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753E8" w14:textId="77777777" w:rsidR="00CF6D69" w:rsidRDefault="00CF6D6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797C2F" w:rsidRPr="00E93CB4" w14:paraId="59614849" w14:textId="77777777" w:rsidTr="00503648">
        <w:tc>
          <w:tcPr>
            <w:tcW w:w="3217" w:type="dxa"/>
          </w:tcPr>
          <w:p w14:paraId="70F7B549" w14:textId="77777777" w:rsidR="00797C2F" w:rsidRPr="00E93CB4" w:rsidRDefault="00797C2F" w:rsidP="00503648">
            <w:pPr>
              <w:ind w:right="22"/>
              <w:rPr>
                <w:rFonts w:ascii="Arial" w:eastAsia="Times New Roman" w:hAnsi="Arial" w:cs="Arial"/>
                <w:b/>
                <w:sz w:val="24"/>
                <w:szCs w:val="24"/>
                <w:lang w:eastAsia="en-AU"/>
              </w:rPr>
            </w:pPr>
            <w:r>
              <w:rPr>
                <w:noProof/>
                <w:lang w:eastAsia="en-AU"/>
              </w:rPr>
              <w:drawing>
                <wp:inline distT="0" distB="0" distL="0" distR="0" wp14:anchorId="11381047" wp14:editId="2ED5319C">
                  <wp:extent cx="1708030" cy="652300"/>
                  <wp:effectExtent l="0" t="0" r="6985" b="0"/>
                  <wp:docPr id="19" name="Picture 19"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A7A1AC2" w14:textId="77777777" w:rsidR="00797C2F" w:rsidRPr="00E93CB4" w:rsidRDefault="00797C2F" w:rsidP="00503648">
            <w:pPr>
              <w:ind w:right="22"/>
              <w:jc w:val="right"/>
              <w:rPr>
                <w:rFonts w:ascii="Arial" w:hAnsi="Arial" w:cs="Arial"/>
                <w:sz w:val="24"/>
                <w:szCs w:val="24"/>
              </w:rPr>
            </w:pPr>
            <w:r w:rsidRPr="008D3039">
              <w:rPr>
                <w:rFonts w:ascii="Arial" w:hAnsi="Arial" w:cs="Arial"/>
                <w:noProof/>
                <w:sz w:val="24"/>
                <w:szCs w:val="24"/>
              </w:rPr>
              <w:drawing>
                <wp:inline distT="0" distB="0" distL="0" distR="0" wp14:anchorId="43DD01E4" wp14:editId="109E67F7">
                  <wp:extent cx="809625" cy="742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9">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797C2F" w:rsidRPr="00E93CB4" w14:paraId="33AD8F58" w14:textId="77777777" w:rsidTr="00503648">
        <w:tc>
          <w:tcPr>
            <w:tcW w:w="9173" w:type="dxa"/>
            <w:gridSpan w:val="2"/>
          </w:tcPr>
          <w:p w14:paraId="347ACB9E" w14:textId="77777777" w:rsidR="00797C2F" w:rsidRPr="00E93CB4" w:rsidRDefault="00797C2F" w:rsidP="00503648">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65E23F91" w14:textId="77777777" w:rsidR="00797C2F" w:rsidRPr="00E93CB4" w:rsidRDefault="00000000" w:rsidP="00503648">
            <w:pPr>
              <w:ind w:right="22"/>
              <w:jc w:val="center"/>
              <w:rPr>
                <w:rFonts w:ascii="Arial" w:hAnsi="Arial" w:cs="Arial"/>
                <w:sz w:val="24"/>
                <w:szCs w:val="24"/>
              </w:rPr>
            </w:pPr>
            <w:sdt>
              <w:sdtPr>
                <w:rPr>
                  <w:rFonts w:ascii="Arial" w:eastAsia="Times New Roman" w:hAnsi="Arial" w:cs="Arial"/>
                  <w:sz w:val="24"/>
                  <w:szCs w:val="24"/>
                  <w:lang w:eastAsia="en-AU"/>
                </w:rPr>
                <w:id w:val="369504821"/>
                <w:placeholder>
                  <w:docPart w:val="30F6CBF68F81406F8056ECEFD232B804"/>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797C2F" w:rsidRPr="008D3039">
                  <w:rPr>
                    <w:rFonts w:ascii="Arial" w:eastAsia="Times New Roman" w:hAnsi="Arial" w:cs="Arial"/>
                    <w:sz w:val="24"/>
                    <w:szCs w:val="24"/>
                    <w:lang w:eastAsia="en-AU"/>
                  </w:rPr>
                  <w:t>HUNTER AND CENTRAL COAST REGIONAL</w:t>
                </w:r>
              </w:sdtContent>
            </w:sdt>
            <w:r w:rsidR="00797C2F" w:rsidRPr="008D3039">
              <w:rPr>
                <w:rFonts w:ascii="Arial" w:eastAsia="Times New Roman" w:hAnsi="Arial" w:cs="Arial"/>
                <w:sz w:val="24"/>
                <w:szCs w:val="24"/>
                <w:lang w:eastAsia="en-AU"/>
              </w:rPr>
              <w:t xml:space="preserve"> PLANNING PANEL </w:t>
            </w:r>
          </w:p>
        </w:tc>
      </w:tr>
    </w:tbl>
    <w:p w14:paraId="2460EB80" w14:textId="77777777" w:rsidR="00797C2F" w:rsidRPr="00E93CB4" w:rsidRDefault="00797C2F" w:rsidP="00797C2F">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3003"/>
        <w:gridCol w:w="6341"/>
      </w:tblGrid>
      <w:tr w:rsidR="00797C2F" w:rsidRPr="00E93CB4" w14:paraId="4777A675"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3760BF" w14:textId="77777777" w:rsidR="00797C2F" w:rsidRPr="00E93CB4" w:rsidRDefault="00797C2F" w:rsidP="00503648">
            <w:pPr>
              <w:spacing w:before="60" w:after="60"/>
              <w:rPr>
                <w:rFonts w:ascii="Arial" w:hAnsi="Arial" w:cs="Arial"/>
              </w:rPr>
            </w:pPr>
            <w:r>
              <w:rPr>
                <w:rFonts w:ascii="Arial" w:hAnsi="Arial" w:cs="Arial"/>
                <w:color w:val="auto"/>
              </w:rPr>
              <w:t>PANEL REFERENCE &amp; DA NUMBER</w:t>
            </w:r>
          </w:p>
        </w:tc>
        <w:tc>
          <w:tcPr>
            <w:tcW w:w="3393" w:type="pct"/>
            <w:vAlign w:val="center"/>
          </w:tcPr>
          <w:p w14:paraId="288751A9" w14:textId="4C01380D" w:rsidR="00797C2F" w:rsidRPr="007D7F10" w:rsidRDefault="00797C2F" w:rsidP="00BD4699">
            <w:pPr>
              <w:tabs>
                <w:tab w:val="left" w:pos="7485"/>
              </w:tabs>
              <w:spacing w:before="0" w:after="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PPSHCC-</w:t>
            </w:r>
            <w:r w:rsidR="001061FA">
              <w:rPr>
                <w:rFonts w:ascii="Arial" w:hAnsi="Arial" w:cs="Arial"/>
                <w:color w:val="auto"/>
                <w:lang w:val="en-AU"/>
              </w:rPr>
              <w:t>223</w:t>
            </w:r>
          </w:p>
          <w:p w14:paraId="6A5484CD" w14:textId="570A4545" w:rsidR="00797C2F" w:rsidRPr="007D7F10" w:rsidRDefault="00797C2F" w:rsidP="00BD4699">
            <w:pPr>
              <w:tabs>
                <w:tab w:val="left" w:pos="7485"/>
              </w:tabs>
              <w:spacing w:before="0" w:after="60"/>
              <w:ind w:right="23"/>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DA/</w:t>
            </w:r>
            <w:r w:rsidR="001061FA">
              <w:rPr>
                <w:rFonts w:ascii="Arial" w:hAnsi="Arial" w:cs="Arial"/>
                <w:color w:val="auto"/>
                <w:lang w:val="en-AU"/>
              </w:rPr>
              <w:t>1127/2023</w:t>
            </w:r>
          </w:p>
        </w:tc>
      </w:tr>
      <w:tr w:rsidR="00797C2F" w:rsidRPr="00E93CB4" w14:paraId="1743C227"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39A541" w14:textId="77777777" w:rsidR="00797C2F" w:rsidRPr="00E93CB4" w:rsidRDefault="00797C2F" w:rsidP="00503648">
            <w:pPr>
              <w:spacing w:before="60" w:after="60"/>
              <w:rPr>
                <w:rFonts w:ascii="Arial" w:hAnsi="Arial" w:cs="Arial"/>
              </w:rPr>
            </w:pPr>
            <w:r w:rsidRPr="009B4677">
              <w:rPr>
                <w:rFonts w:ascii="Arial" w:hAnsi="Arial" w:cs="Arial"/>
                <w:color w:val="auto"/>
              </w:rPr>
              <w:t xml:space="preserve">PROPOSAL </w:t>
            </w:r>
          </w:p>
        </w:tc>
        <w:tc>
          <w:tcPr>
            <w:tcW w:w="3393" w:type="pct"/>
            <w:vAlign w:val="center"/>
          </w:tcPr>
          <w:p w14:paraId="428584C8" w14:textId="7D4E49D9" w:rsidR="00797C2F" w:rsidRPr="007D7F10" w:rsidRDefault="001061FA" w:rsidP="00503648">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lang w:val="en-AU"/>
              </w:rPr>
              <w:t xml:space="preserve">Centre-based child care facility  </w:t>
            </w:r>
          </w:p>
        </w:tc>
      </w:tr>
      <w:tr w:rsidR="00797C2F" w:rsidRPr="00E93CB4" w14:paraId="5A75A9FA"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D7C0F50" w14:textId="77777777" w:rsidR="00797C2F" w:rsidRPr="00E93CB4" w:rsidRDefault="00797C2F" w:rsidP="00503648">
            <w:pPr>
              <w:spacing w:before="60" w:after="60"/>
              <w:rPr>
                <w:rFonts w:ascii="Arial" w:hAnsi="Arial" w:cs="Arial"/>
              </w:rPr>
            </w:pPr>
            <w:r w:rsidRPr="00E93CB4">
              <w:rPr>
                <w:rFonts w:ascii="Arial" w:hAnsi="Arial" w:cs="Arial"/>
                <w:color w:val="auto"/>
              </w:rPr>
              <w:t>ADDRESS</w:t>
            </w:r>
          </w:p>
        </w:tc>
        <w:tc>
          <w:tcPr>
            <w:tcW w:w="3393" w:type="pct"/>
            <w:vAlign w:val="center"/>
          </w:tcPr>
          <w:p w14:paraId="3B642BEE" w14:textId="3DF67C66" w:rsidR="00797C2F" w:rsidRPr="007D7F10"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 xml:space="preserve">Lot 1 DP </w:t>
            </w:r>
            <w:r w:rsidR="001061FA">
              <w:rPr>
                <w:rFonts w:ascii="Arial" w:hAnsi="Arial" w:cs="Arial"/>
                <w:color w:val="auto"/>
                <w:lang w:val="en-AU"/>
              </w:rPr>
              <w:t xml:space="preserve">157444,  Lot 380 DP 1133165 and Lot 2 DP 730502 </w:t>
            </w:r>
            <w:r w:rsidRPr="007D7F10">
              <w:rPr>
                <w:rFonts w:ascii="Arial" w:hAnsi="Arial" w:cs="Arial"/>
                <w:color w:val="auto"/>
                <w:lang w:val="en-AU"/>
              </w:rPr>
              <w:t xml:space="preserve"> </w:t>
            </w:r>
          </w:p>
          <w:p w14:paraId="0CF62853" w14:textId="11F0F440" w:rsidR="00797C2F" w:rsidRPr="007D7F10"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3</w:t>
            </w:r>
            <w:r w:rsidR="001061FA">
              <w:rPr>
                <w:rFonts w:ascii="Arial" w:hAnsi="Arial" w:cs="Arial"/>
                <w:color w:val="auto"/>
              </w:rPr>
              <w:t xml:space="preserve">8-40 Yorston </w:t>
            </w:r>
            <w:r w:rsidRPr="007D7F10">
              <w:rPr>
                <w:rFonts w:ascii="Arial" w:hAnsi="Arial" w:cs="Arial"/>
                <w:color w:val="auto"/>
              </w:rPr>
              <w:t xml:space="preserve">Street, </w:t>
            </w:r>
            <w:r w:rsidR="001061FA">
              <w:rPr>
                <w:rFonts w:ascii="Arial" w:hAnsi="Arial" w:cs="Arial"/>
                <w:color w:val="auto"/>
              </w:rPr>
              <w:t xml:space="preserve">WARNERS BAY NSW </w:t>
            </w:r>
            <w:r w:rsidRPr="007D7F10">
              <w:rPr>
                <w:rFonts w:ascii="Arial" w:hAnsi="Arial" w:cs="Arial"/>
                <w:color w:val="auto"/>
              </w:rPr>
              <w:t xml:space="preserve"> 22</w:t>
            </w:r>
            <w:r w:rsidR="001061FA">
              <w:rPr>
                <w:rFonts w:ascii="Arial" w:hAnsi="Arial" w:cs="Arial"/>
                <w:color w:val="auto"/>
              </w:rPr>
              <w:t>82</w:t>
            </w:r>
          </w:p>
        </w:tc>
      </w:tr>
      <w:tr w:rsidR="00797C2F" w:rsidRPr="00E93CB4" w14:paraId="44439EE0"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06D401" w14:textId="77777777" w:rsidR="00797C2F" w:rsidRPr="00E93CB4" w:rsidRDefault="00797C2F" w:rsidP="00503648">
            <w:pPr>
              <w:spacing w:before="60" w:after="60"/>
              <w:rPr>
                <w:rFonts w:ascii="Arial" w:hAnsi="Arial" w:cs="Arial"/>
              </w:rPr>
            </w:pPr>
            <w:r w:rsidRPr="00E93CB4">
              <w:rPr>
                <w:rFonts w:ascii="Arial" w:hAnsi="Arial" w:cs="Arial"/>
                <w:color w:val="auto"/>
              </w:rPr>
              <w:t>APPLICANT</w:t>
            </w:r>
          </w:p>
        </w:tc>
        <w:tc>
          <w:tcPr>
            <w:tcW w:w="3393"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2"/>
            </w:tblGrid>
            <w:tr w:rsidR="00797C2F" w:rsidRPr="00BD4699" w14:paraId="41B3795C" w14:textId="77777777" w:rsidTr="00503648">
              <w:trPr>
                <w:tblCellSpacing w:w="15" w:type="dxa"/>
              </w:trPr>
              <w:tc>
                <w:tcPr>
                  <w:tcW w:w="0" w:type="auto"/>
                  <w:vAlign w:val="center"/>
                  <w:hideMark/>
                </w:tcPr>
                <w:p w14:paraId="740011B0" w14:textId="1A9439CF" w:rsidR="00797C2F" w:rsidRPr="00BD4699" w:rsidRDefault="001061FA" w:rsidP="004B4028">
                  <w:pPr>
                    <w:framePr w:hSpace="180" w:wrap="around" w:vAnchor="text" w:hAnchor="margin" w:y="82"/>
                    <w:suppressOverlap/>
                    <w:rPr>
                      <w:rFonts w:ascii="Arial" w:hAnsi="Arial" w:cs="Arial"/>
                    </w:rPr>
                  </w:pPr>
                  <w:r w:rsidRPr="00BD4699">
                    <w:rPr>
                      <w:rFonts w:ascii="Arial" w:hAnsi="Arial" w:cs="Arial"/>
                    </w:rPr>
                    <w:t xml:space="preserve">Lake  Macquarie City Council </w:t>
                  </w:r>
                </w:p>
              </w:tc>
            </w:tr>
          </w:tbl>
          <w:p w14:paraId="1D4391F8" w14:textId="77777777" w:rsidR="00797C2F" w:rsidRPr="007D7F10"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797C2F" w:rsidRPr="00E93CB4" w14:paraId="7BDFE766"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32D1A9" w14:textId="77777777" w:rsidR="00797C2F" w:rsidRPr="00E93CB4" w:rsidRDefault="00797C2F" w:rsidP="00503648">
            <w:pPr>
              <w:spacing w:before="60" w:after="60"/>
              <w:rPr>
                <w:rFonts w:ascii="Arial" w:hAnsi="Arial" w:cs="Arial"/>
              </w:rPr>
            </w:pPr>
            <w:r w:rsidRPr="00D9139E">
              <w:rPr>
                <w:rFonts w:ascii="Arial" w:hAnsi="Arial" w:cs="Arial"/>
                <w:color w:val="auto"/>
              </w:rPr>
              <w:t>OWNER</w:t>
            </w:r>
          </w:p>
        </w:tc>
        <w:tc>
          <w:tcPr>
            <w:tcW w:w="3393" w:type="pct"/>
            <w:vAlign w:val="center"/>
          </w:tcPr>
          <w:p w14:paraId="45A23BE0" w14:textId="68FDEAEC" w:rsidR="00797C2F" w:rsidRPr="007D7F10" w:rsidRDefault="001061FA"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rPr>
              <w:t xml:space="preserve">Lake Macquarie City Council </w:t>
            </w:r>
          </w:p>
        </w:tc>
      </w:tr>
      <w:tr w:rsidR="00797C2F" w:rsidRPr="00E93CB4" w14:paraId="57D95A1A"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7BD2AE4" w14:textId="77777777" w:rsidR="00797C2F" w:rsidRPr="00D9139E" w:rsidRDefault="00797C2F" w:rsidP="00503648">
            <w:pPr>
              <w:spacing w:before="60" w:after="60"/>
              <w:rPr>
                <w:rFonts w:ascii="Arial" w:hAnsi="Arial" w:cs="Arial"/>
              </w:rPr>
            </w:pPr>
            <w:r w:rsidRPr="00D9139E">
              <w:rPr>
                <w:rFonts w:ascii="Arial" w:hAnsi="Arial" w:cs="Arial"/>
                <w:color w:val="auto"/>
              </w:rPr>
              <w:t>DA LODGEMENT</w:t>
            </w:r>
            <w:r>
              <w:rPr>
                <w:rFonts w:ascii="Arial" w:hAnsi="Arial" w:cs="Arial"/>
                <w:color w:val="auto"/>
              </w:rPr>
              <w:t xml:space="preserve"> DATE</w:t>
            </w:r>
          </w:p>
        </w:tc>
        <w:tc>
          <w:tcPr>
            <w:tcW w:w="3393" w:type="pct"/>
            <w:vAlign w:val="center"/>
          </w:tcPr>
          <w:p w14:paraId="0F2349F8" w14:textId="394E8CC8" w:rsidR="00797C2F" w:rsidRPr="007D7F10" w:rsidRDefault="001061FA"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bCs/>
                <w:color w:val="auto"/>
              </w:rPr>
              <w:t xml:space="preserve">8 August 2023 </w:t>
            </w:r>
          </w:p>
        </w:tc>
      </w:tr>
      <w:tr w:rsidR="00797C2F" w:rsidRPr="00E93CB4" w14:paraId="0414D18B"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627B53" w14:textId="77777777" w:rsidR="00797C2F" w:rsidRPr="00E93CB4" w:rsidRDefault="00797C2F" w:rsidP="00503648">
            <w:pPr>
              <w:spacing w:before="60" w:after="60"/>
              <w:rPr>
                <w:rFonts w:ascii="Arial" w:hAnsi="Arial" w:cs="Arial"/>
              </w:rPr>
            </w:pPr>
            <w:r w:rsidRPr="1F788C1D">
              <w:rPr>
                <w:rFonts w:ascii="Arial" w:hAnsi="Arial" w:cs="Arial"/>
                <w:color w:val="auto"/>
              </w:rPr>
              <w:t>APPLICATION TYPE</w:t>
            </w:r>
          </w:p>
        </w:tc>
        <w:tc>
          <w:tcPr>
            <w:tcW w:w="3393" w:type="pct"/>
            <w:vAlign w:val="center"/>
          </w:tcPr>
          <w:p w14:paraId="0521FDDE" w14:textId="77777777" w:rsidR="00797C2F" w:rsidRPr="007D7F10"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lang w:val="en-AU"/>
              </w:rPr>
              <w:t>Development Application</w:t>
            </w:r>
          </w:p>
        </w:tc>
      </w:tr>
      <w:tr w:rsidR="00797C2F" w:rsidRPr="00E93CB4" w14:paraId="19D5770D"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DB77533" w14:textId="77777777" w:rsidR="00797C2F" w:rsidRPr="00403B31" w:rsidRDefault="00797C2F" w:rsidP="00503648">
            <w:pPr>
              <w:spacing w:before="60" w:after="60"/>
              <w:rPr>
                <w:rFonts w:ascii="Arial" w:hAnsi="Arial" w:cs="Arial"/>
                <w:color w:val="auto"/>
              </w:rPr>
            </w:pPr>
            <w:r w:rsidRPr="00403B31">
              <w:rPr>
                <w:rFonts w:ascii="Arial" w:hAnsi="Arial" w:cs="Arial"/>
                <w:color w:val="auto"/>
              </w:rPr>
              <w:t>REGIONALLY SIGNIFICANT CRITERIA</w:t>
            </w:r>
          </w:p>
        </w:tc>
        <w:tc>
          <w:tcPr>
            <w:tcW w:w="3393" w:type="pct"/>
            <w:vAlign w:val="center"/>
          </w:tcPr>
          <w:p w14:paraId="7217E5BD" w14:textId="5F91CC09" w:rsidR="00797C2F" w:rsidRPr="007D7F10" w:rsidRDefault="00797C2F" w:rsidP="00503648">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 xml:space="preserve">Clause </w:t>
            </w:r>
            <w:r w:rsidR="001061FA">
              <w:rPr>
                <w:rFonts w:ascii="Arial" w:hAnsi="Arial" w:cs="Arial"/>
                <w:color w:val="auto"/>
                <w:lang w:val="en-AU"/>
              </w:rPr>
              <w:t>3</w:t>
            </w:r>
            <w:r w:rsidRPr="007D7F10">
              <w:rPr>
                <w:rFonts w:ascii="Arial" w:hAnsi="Arial" w:cs="Arial"/>
                <w:color w:val="auto"/>
                <w:lang w:val="en-AU"/>
              </w:rPr>
              <w:t xml:space="preserve">, Schedule 6 of </w:t>
            </w:r>
            <w:r w:rsidRPr="007D7F10">
              <w:rPr>
                <w:rFonts w:ascii="Arial" w:hAnsi="Arial" w:cs="Arial"/>
                <w:bCs/>
                <w:i/>
                <w:color w:val="auto"/>
                <w:lang w:val="en-AU"/>
              </w:rPr>
              <w:t>State Environmental Planning Policy (Planning Systems) 2021</w:t>
            </w:r>
            <w:r w:rsidRPr="007D7F10">
              <w:rPr>
                <w:rFonts w:ascii="Arial" w:hAnsi="Arial" w:cs="Arial"/>
                <w:color w:val="auto"/>
                <w:lang w:val="en-AU"/>
              </w:rPr>
              <w:t>:</w:t>
            </w:r>
            <w:r w:rsidRPr="007D7F10">
              <w:rPr>
                <w:rFonts w:ascii="Arial" w:hAnsi="Arial" w:cs="Arial"/>
                <w:bCs/>
                <w:color w:val="auto"/>
                <w:lang w:val="en-AU"/>
              </w:rPr>
              <w:t xml:space="preserve"> </w:t>
            </w:r>
            <w:r w:rsidR="001061FA">
              <w:rPr>
                <w:rFonts w:ascii="Arial" w:hAnsi="Arial" w:cs="Arial"/>
                <w:bCs/>
                <w:color w:val="auto"/>
                <w:lang w:val="en-AU"/>
              </w:rPr>
              <w:t>Council is the applicant for development consent and the owner of the land</w:t>
            </w:r>
            <w:r w:rsidR="00FD492F">
              <w:rPr>
                <w:rFonts w:ascii="Arial" w:hAnsi="Arial" w:cs="Arial"/>
                <w:bCs/>
                <w:color w:val="auto"/>
                <w:lang w:val="en-AU"/>
              </w:rPr>
              <w:t xml:space="preserve"> where the development has an estimated development cost of more than </w:t>
            </w:r>
            <w:r w:rsidRPr="007D7F10">
              <w:rPr>
                <w:rFonts w:ascii="Arial" w:hAnsi="Arial" w:cs="Arial"/>
                <w:bCs/>
                <w:color w:val="auto"/>
                <w:lang w:val="en-AU"/>
              </w:rPr>
              <w:t>$5 million.</w:t>
            </w:r>
          </w:p>
        </w:tc>
      </w:tr>
      <w:tr w:rsidR="00797C2F" w:rsidRPr="00E93CB4" w14:paraId="7D8AE43D"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D44FD13" w14:textId="77777777" w:rsidR="00797C2F" w:rsidRPr="009B4677" w:rsidRDefault="00797C2F" w:rsidP="00503648">
            <w:pPr>
              <w:spacing w:before="60" w:after="60"/>
              <w:rPr>
                <w:rFonts w:ascii="Arial" w:hAnsi="Arial" w:cs="Arial"/>
              </w:rPr>
            </w:pPr>
            <w:r w:rsidRPr="009B4677">
              <w:rPr>
                <w:rFonts w:ascii="Arial" w:hAnsi="Arial" w:cs="Arial"/>
                <w:color w:val="auto"/>
              </w:rPr>
              <w:t>CIV</w:t>
            </w:r>
          </w:p>
        </w:tc>
        <w:tc>
          <w:tcPr>
            <w:tcW w:w="3393" w:type="pct"/>
            <w:vAlign w:val="center"/>
          </w:tcPr>
          <w:p w14:paraId="4AAD8317" w14:textId="732C6EBE" w:rsidR="00797C2F" w:rsidRPr="007D7F10" w:rsidRDefault="00797C2F" w:rsidP="00503648">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w:t>
            </w:r>
            <w:r w:rsidR="001061FA">
              <w:rPr>
                <w:rFonts w:ascii="Arial" w:hAnsi="Arial" w:cs="Arial"/>
                <w:color w:val="auto"/>
                <w:lang w:val="en-AU"/>
              </w:rPr>
              <w:t>5</w:t>
            </w:r>
            <w:r w:rsidRPr="007D7F10">
              <w:rPr>
                <w:rFonts w:ascii="Arial" w:hAnsi="Arial" w:cs="Arial"/>
                <w:color w:val="auto"/>
                <w:lang w:val="en-AU"/>
              </w:rPr>
              <w:t>,1</w:t>
            </w:r>
            <w:r w:rsidR="001061FA">
              <w:rPr>
                <w:rFonts w:ascii="Arial" w:hAnsi="Arial" w:cs="Arial"/>
                <w:color w:val="auto"/>
                <w:lang w:val="en-AU"/>
              </w:rPr>
              <w:t>7</w:t>
            </w:r>
            <w:r w:rsidRPr="007D7F10">
              <w:rPr>
                <w:rFonts w:ascii="Arial" w:hAnsi="Arial" w:cs="Arial"/>
                <w:color w:val="auto"/>
                <w:lang w:val="en-AU"/>
              </w:rPr>
              <w:t>2,</w:t>
            </w:r>
            <w:r w:rsidR="001061FA">
              <w:rPr>
                <w:rFonts w:ascii="Arial" w:hAnsi="Arial" w:cs="Arial"/>
                <w:color w:val="auto"/>
                <w:lang w:val="en-AU"/>
              </w:rPr>
              <w:t>400</w:t>
            </w:r>
            <w:r w:rsidRPr="007D7F10">
              <w:rPr>
                <w:rFonts w:ascii="Arial" w:hAnsi="Arial" w:cs="Arial"/>
                <w:color w:val="auto"/>
                <w:lang w:val="en-AU"/>
              </w:rPr>
              <w:t xml:space="preserve"> (excluding GST)</w:t>
            </w:r>
          </w:p>
        </w:tc>
      </w:tr>
      <w:tr w:rsidR="00797C2F" w:rsidRPr="00E93CB4" w14:paraId="13C51E6B"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630506" w14:textId="77777777" w:rsidR="00797C2F" w:rsidRPr="00E93CB4" w:rsidRDefault="00797C2F" w:rsidP="00503648">
            <w:pPr>
              <w:spacing w:before="60" w:after="60"/>
              <w:rPr>
                <w:rFonts w:ascii="Arial" w:hAnsi="Arial" w:cs="Arial"/>
              </w:rPr>
            </w:pPr>
            <w:r w:rsidRPr="00D9139E">
              <w:rPr>
                <w:rFonts w:ascii="Arial" w:hAnsi="Arial" w:cs="Arial"/>
                <w:color w:val="auto"/>
              </w:rPr>
              <w:t>CLAUSE 4.6 REQUESTS</w:t>
            </w:r>
            <w:r>
              <w:rPr>
                <w:rFonts w:ascii="Arial" w:hAnsi="Arial" w:cs="Arial"/>
              </w:rPr>
              <w:t xml:space="preserve"> </w:t>
            </w:r>
          </w:p>
        </w:tc>
        <w:tc>
          <w:tcPr>
            <w:tcW w:w="3393" w:type="pct"/>
            <w:vAlign w:val="center"/>
          </w:tcPr>
          <w:p w14:paraId="75C4A399" w14:textId="77777777" w:rsidR="00797C2F" w:rsidRPr="007D7F10" w:rsidRDefault="00797C2F" w:rsidP="00503648">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N/A</w:t>
            </w:r>
          </w:p>
        </w:tc>
      </w:tr>
      <w:tr w:rsidR="00797C2F" w:rsidRPr="00E93CB4" w14:paraId="36CD741E"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C2CAFD6" w14:textId="77777777" w:rsidR="00797C2F" w:rsidRPr="009B4677" w:rsidRDefault="00797C2F" w:rsidP="00503648">
            <w:pPr>
              <w:spacing w:before="60" w:after="60"/>
              <w:rPr>
                <w:rFonts w:ascii="Arial" w:hAnsi="Arial" w:cs="Arial"/>
              </w:rPr>
            </w:pPr>
            <w:r w:rsidRPr="00C072AB">
              <w:rPr>
                <w:rFonts w:ascii="Arial" w:hAnsi="Arial" w:cs="Arial"/>
                <w:color w:val="auto"/>
              </w:rPr>
              <w:t>KEY SEPP/LEP</w:t>
            </w:r>
          </w:p>
        </w:tc>
        <w:tc>
          <w:tcPr>
            <w:tcW w:w="3393" w:type="pct"/>
            <w:vAlign w:val="center"/>
          </w:tcPr>
          <w:p w14:paraId="29626ABA" w14:textId="77777777" w:rsidR="00797C2F" w:rsidRPr="002B2242"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 xml:space="preserve">Environmental and Planning Assessment Act 1979  </w:t>
            </w:r>
          </w:p>
          <w:p w14:paraId="3FA52E13" w14:textId="77777777" w:rsidR="00797C2F" w:rsidRPr="002B2242"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Environmental and Planning Assessment Regulation 2021</w:t>
            </w:r>
          </w:p>
          <w:p w14:paraId="3EE553D6" w14:textId="77777777" w:rsidR="00797C2F" w:rsidRPr="002B2242"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State Environmental Planning Policy (Biodiversity and Conservation) 2021</w:t>
            </w:r>
          </w:p>
          <w:p w14:paraId="7ECE16C6" w14:textId="77777777" w:rsidR="00797C2F" w:rsidRPr="007D7F10"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State Environmental Planning Policy (Industry and Employment) 2021</w:t>
            </w:r>
          </w:p>
          <w:p w14:paraId="434CA88F" w14:textId="77777777" w:rsidR="00797C2F" w:rsidRPr="007D7F10"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 xml:space="preserve">State Environmental Planning Policy (Resilience and Hazards) 2021 </w:t>
            </w:r>
          </w:p>
          <w:p w14:paraId="6EEB4EE3" w14:textId="77777777" w:rsidR="00797C2F" w:rsidRPr="007D7F10"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lang w:val="en-AU"/>
              </w:rPr>
              <w:t xml:space="preserve">State Environmental Planning Policy (Transport and Infrastructure) 2021 </w:t>
            </w:r>
          </w:p>
          <w:p w14:paraId="543E4B9B" w14:textId="77777777" w:rsidR="00797C2F" w:rsidRPr="007D7F10"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lang w:val="en-AU"/>
              </w:rPr>
              <w:t xml:space="preserve">State Environmental Planning Policy (Planning Systems) 2021 </w:t>
            </w:r>
          </w:p>
          <w:p w14:paraId="74E75DEF" w14:textId="77777777" w:rsidR="00797C2F" w:rsidRPr="007D7F10"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lastRenderedPageBreak/>
              <w:t>Lake Macquarie Local Environmental Plan 2014</w:t>
            </w:r>
          </w:p>
          <w:p w14:paraId="6B0B97DA" w14:textId="77777777" w:rsidR="00797C2F" w:rsidRPr="00F72CBF" w:rsidRDefault="00797C2F" w:rsidP="00111492">
            <w:pPr>
              <w:numPr>
                <w:ilvl w:val="0"/>
                <w:numId w:val="24"/>
              </w:numPr>
              <w:tabs>
                <w:tab w:val="left" w:pos="7485"/>
              </w:tabs>
              <w:spacing w:before="0" w:after="120" w:line="240" w:lineRule="auto"/>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Lake Macquarie Development Control Plan 2014</w:t>
            </w:r>
          </w:p>
        </w:tc>
      </w:tr>
      <w:tr w:rsidR="00797C2F" w:rsidRPr="00E93CB4" w14:paraId="50CC8402"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2EC685C" w14:textId="77777777" w:rsidR="00797C2F" w:rsidRDefault="00797C2F" w:rsidP="00BD4699">
            <w:pPr>
              <w:spacing w:before="60" w:after="60"/>
              <w:rPr>
                <w:rFonts w:ascii="Arial" w:hAnsi="Arial" w:cs="Arial"/>
              </w:rPr>
            </w:pPr>
            <w:r>
              <w:rPr>
                <w:rFonts w:ascii="Arial" w:hAnsi="Arial" w:cs="Arial"/>
                <w:color w:val="auto"/>
              </w:rPr>
              <w:lastRenderedPageBreak/>
              <w:t xml:space="preserve">TOTAL </w:t>
            </w:r>
            <w:r w:rsidRPr="00D9139E">
              <w:rPr>
                <w:rFonts w:ascii="Arial" w:hAnsi="Arial" w:cs="Arial"/>
                <w:color w:val="auto"/>
              </w:rPr>
              <w:t>&amp; UNIQUE SUBMISSIONS</w:t>
            </w:r>
            <w:r>
              <w:rPr>
                <w:rFonts w:ascii="Arial" w:hAnsi="Arial" w:cs="Arial"/>
                <w:color w:val="auto"/>
              </w:rPr>
              <w:t xml:space="preserve"> </w:t>
            </w:r>
            <w:r w:rsidRPr="001A3DA0">
              <w:rPr>
                <w:rFonts w:ascii="Arial" w:hAnsi="Arial" w:cs="Arial"/>
                <w:color w:val="auto"/>
              </w:rPr>
              <w:t xml:space="preserve"> KEY </w:t>
            </w:r>
            <w:r>
              <w:rPr>
                <w:rFonts w:ascii="Arial" w:hAnsi="Arial" w:cs="Arial"/>
                <w:color w:val="auto"/>
              </w:rPr>
              <w:t xml:space="preserve">ISSUES IN </w:t>
            </w:r>
            <w:r w:rsidRPr="001A3DA0">
              <w:rPr>
                <w:rFonts w:ascii="Arial" w:hAnsi="Arial" w:cs="Arial"/>
                <w:color w:val="auto"/>
              </w:rPr>
              <w:t>SUBMISSIONS</w:t>
            </w:r>
          </w:p>
        </w:tc>
        <w:tc>
          <w:tcPr>
            <w:tcW w:w="3393" w:type="pct"/>
            <w:vAlign w:val="center"/>
          </w:tcPr>
          <w:p w14:paraId="00ACEED7" w14:textId="77777777" w:rsidR="00BD4699"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7F10">
              <w:rPr>
                <w:rFonts w:ascii="Arial" w:hAnsi="Arial" w:cs="Arial"/>
                <w:color w:val="auto"/>
              </w:rPr>
              <w:t>Council has received</w:t>
            </w:r>
            <w:r w:rsidR="00FD492F">
              <w:rPr>
                <w:rFonts w:ascii="Arial" w:hAnsi="Arial" w:cs="Arial"/>
                <w:color w:val="auto"/>
              </w:rPr>
              <w:t xml:space="preserve"> four </w:t>
            </w:r>
            <w:r w:rsidRPr="007D7F10">
              <w:rPr>
                <w:rFonts w:ascii="Arial" w:hAnsi="Arial" w:cs="Arial"/>
                <w:color w:val="auto"/>
              </w:rPr>
              <w:t>submission</w:t>
            </w:r>
            <w:r w:rsidR="00FD492F">
              <w:rPr>
                <w:rFonts w:ascii="Arial" w:hAnsi="Arial" w:cs="Arial"/>
                <w:color w:val="auto"/>
              </w:rPr>
              <w:t xml:space="preserve">s and a petition from the initial notification. </w:t>
            </w:r>
          </w:p>
          <w:p w14:paraId="426C5382" w14:textId="055367E1" w:rsidR="00797C2F" w:rsidRPr="007D7F10" w:rsidRDefault="00FD49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rPr>
              <w:t xml:space="preserve">One submission was received in response to renotification of amended plans.  </w:t>
            </w:r>
          </w:p>
        </w:tc>
      </w:tr>
      <w:tr w:rsidR="00797C2F" w:rsidRPr="00E93CB4" w14:paraId="79E3D078"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0F13324" w14:textId="77777777" w:rsidR="00797C2F" w:rsidRDefault="00797C2F" w:rsidP="00BD4699">
            <w:pPr>
              <w:spacing w:before="60" w:after="60"/>
              <w:rPr>
                <w:rFonts w:ascii="Arial" w:hAnsi="Arial" w:cs="Arial"/>
              </w:rPr>
            </w:pPr>
            <w:r w:rsidRPr="00F50F3C">
              <w:rPr>
                <w:rFonts w:ascii="Arial" w:hAnsi="Arial" w:cs="Arial"/>
                <w:color w:val="auto"/>
              </w:rPr>
              <w:t>DOCUMENTS SUBMITTED FOR  CONSIDERATION</w:t>
            </w:r>
          </w:p>
        </w:tc>
        <w:tc>
          <w:tcPr>
            <w:tcW w:w="3393" w:type="pct"/>
            <w:vAlign w:val="center"/>
          </w:tcPr>
          <w:p w14:paraId="552621DC"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Access report;</w:t>
            </w:r>
          </w:p>
          <w:p w14:paraId="32EDCAF1"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Acoustic report;</w:t>
            </w:r>
          </w:p>
          <w:p w14:paraId="678F471B"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Arborists report;</w:t>
            </w:r>
          </w:p>
          <w:p w14:paraId="7EA7C28D"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Architectural Plans;</w:t>
            </w:r>
          </w:p>
          <w:p w14:paraId="04DFA312"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Civil Engineering Plan;</w:t>
            </w:r>
          </w:p>
          <w:p w14:paraId="127FA928" w14:textId="4CEDADC8"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 xml:space="preserve">Contamination / </w:t>
            </w:r>
            <w:r w:rsidR="00D25C65">
              <w:rPr>
                <w:rFonts w:ascii="Arial" w:hAnsi="Arial" w:cs="Arial"/>
                <w:color w:val="auto"/>
                <w:lang w:val="en-AU"/>
              </w:rPr>
              <w:t>R</w:t>
            </w:r>
            <w:r w:rsidRPr="007D7F10">
              <w:rPr>
                <w:rFonts w:ascii="Arial" w:hAnsi="Arial" w:cs="Arial"/>
                <w:color w:val="auto"/>
                <w:lang w:val="en-AU"/>
              </w:rPr>
              <w:t>emedia</w:t>
            </w:r>
            <w:r w:rsidR="00C50F57">
              <w:rPr>
                <w:rFonts w:ascii="Arial" w:hAnsi="Arial" w:cs="Arial"/>
                <w:color w:val="auto"/>
                <w:lang w:val="en-AU"/>
              </w:rPr>
              <w:t>l</w:t>
            </w:r>
            <w:r w:rsidRPr="007D7F10">
              <w:rPr>
                <w:rFonts w:ascii="Arial" w:hAnsi="Arial" w:cs="Arial"/>
                <w:color w:val="auto"/>
                <w:lang w:val="en-AU"/>
              </w:rPr>
              <w:t xml:space="preserve"> </w:t>
            </w:r>
            <w:r w:rsidR="00D25C65">
              <w:rPr>
                <w:rFonts w:ascii="Arial" w:hAnsi="Arial" w:cs="Arial"/>
                <w:color w:val="auto"/>
                <w:lang w:val="en-AU"/>
              </w:rPr>
              <w:t>A</w:t>
            </w:r>
            <w:r w:rsidRPr="007D7F10">
              <w:rPr>
                <w:rFonts w:ascii="Arial" w:hAnsi="Arial" w:cs="Arial"/>
                <w:color w:val="auto"/>
                <w:lang w:val="en-AU"/>
              </w:rPr>
              <w:t xml:space="preserve">ction </w:t>
            </w:r>
            <w:r w:rsidR="00D25C65">
              <w:rPr>
                <w:rFonts w:ascii="Arial" w:hAnsi="Arial" w:cs="Arial"/>
                <w:color w:val="auto"/>
                <w:lang w:val="en-AU"/>
              </w:rPr>
              <w:t>P</w:t>
            </w:r>
            <w:r w:rsidRPr="007D7F10">
              <w:rPr>
                <w:rFonts w:ascii="Arial" w:hAnsi="Arial" w:cs="Arial"/>
                <w:color w:val="auto"/>
                <w:lang w:val="en-AU"/>
              </w:rPr>
              <w:t>lan;</w:t>
            </w:r>
          </w:p>
          <w:p w14:paraId="46891F2D"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Crime Risk Assessment;</w:t>
            </w:r>
          </w:p>
          <w:p w14:paraId="15ED2D88"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Geotechnical report;</w:t>
            </w:r>
          </w:p>
          <w:p w14:paraId="46F864BE"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Landscape Design Plan and Report;</w:t>
            </w:r>
          </w:p>
          <w:p w14:paraId="3826F37A" w14:textId="7FA30817" w:rsidR="00723468" w:rsidRPr="00723468" w:rsidRDefault="00723468"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23468">
              <w:rPr>
                <w:rFonts w:ascii="Arial" w:hAnsi="Arial" w:cs="Arial"/>
                <w:color w:val="auto"/>
                <w:lang w:val="en-AU"/>
              </w:rPr>
              <w:t>National Quality Framework Assessment checklist</w:t>
            </w:r>
            <w:r w:rsidR="00D25C65">
              <w:rPr>
                <w:rFonts w:ascii="Arial" w:hAnsi="Arial" w:cs="Arial"/>
                <w:color w:val="auto"/>
                <w:lang w:val="en-AU"/>
              </w:rPr>
              <w:t>;</w:t>
            </w:r>
          </w:p>
          <w:p w14:paraId="65C7B846"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Traffic and Parking Assessment;</w:t>
            </w:r>
          </w:p>
          <w:p w14:paraId="12EBC4A6"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Waste Management Plan;</w:t>
            </w:r>
          </w:p>
        </w:tc>
      </w:tr>
      <w:tr w:rsidR="00797C2F" w:rsidRPr="00E93CB4" w14:paraId="342679C5"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3C18654" w14:textId="77777777" w:rsidR="00797C2F" w:rsidRPr="00FC2AF2" w:rsidRDefault="00797C2F" w:rsidP="00503648">
            <w:pPr>
              <w:spacing w:before="60" w:after="60"/>
              <w:jc w:val="both"/>
              <w:rPr>
                <w:rFonts w:ascii="Arial" w:hAnsi="Arial" w:cs="Arial"/>
                <w:color w:val="auto"/>
              </w:rPr>
            </w:pPr>
            <w:r w:rsidRPr="00FC2AF2">
              <w:rPr>
                <w:rFonts w:ascii="Arial" w:hAnsi="Arial" w:cs="Arial"/>
                <w:color w:val="auto"/>
              </w:rPr>
              <w:t>SPECIAL INFRASTRUCTURE CONTRIBUTIONS</w:t>
            </w:r>
            <w:r>
              <w:rPr>
                <w:rFonts w:ascii="Arial" w:hAnsi="Arial" w:cs="Arial"/>
                <w:color w:val="auto"/>
              </w:rPr>
              <w:t xml:space="preserve"> </w:t>
            </w:r>
            <w:r>
              <w:rPr>
                <w:rFonts w:ascii="Arial" w:hAnsi="Arial" w:cs="Arial"/>
                <w:color w:val="auto"/>
                <w:lang w:val="en-AU"/>
              </w:rPr>
              <w:t>(S7.24)</w:t>
            </w:r>
          </w:p>
        </w:tc>
        <w:tc>
          <w:tcPr>
            <w:tcW w:w="3393" w:type="pct"/>
            <w:vAlign w:val="center"/>
          </w:tcPr>
          <w:p w14:paraId="224B0C60" w14:textId="77777777" w:rsidR="00797C2F" w:rsidRPr="007D7F10"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N/A</w:t>
            </w:r>
          </w:p>
        </w:tc>
      </w:tr>
      <w:tr w:rsidR="00797C2F" w:rsidRPr="00E93CB4" w14:paraId="22F4CB6F" w14:textId="77777777" w:rsidTr="00503648">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31A4B90" w14:textId="77777777" w:rsidR="00797C2F" w:rsidRPr="00A85696" w:rsidRDefault="00797C2F" w:rsidP="00503648">
            <w:pPr>
              <w:spacing w:before="60" w:after="60"/>
              <w:rPr>
                <w:rFonts w:ascii="Arial" w:hAnsi="Arial" w:cs="Arial"/>
                <w:color w:val="auto"/>
              </w:rPr>
            </w:pPr>
            <w:r w:rsidRPr="00A85696">
              <w:rPr>
                <w:rFonts w:ascii="Arial" w:hAnsi="Arial" w:cs="Arial"/>
                <w:color w:val="auto"/>
              </w:rPr>
              <w:t>RECOMMENDATION</w:t>
            </w:r>
          </w:p>
        </w:tc>
        <w:tc>
          <w:tcPr>
            <w:tcW w:w="3393" w:type="pct"/>
            <w:vAlign w:val="center"/>
          </w:tcPr>
          <w:p w14:paraId="62D1BAB6" w14:textId="2B4DB0B5" w:rsidR="00797C2F" w:rsidRPr="00A85696" w:rsidRDefault="00797C2F" w:rsidP="0050364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5D48">
              <w:rPr>
                <w:rFonts w:ascii="Arial" w:hAnsi="Arial" w:cs="Arial"/>
                <w:color w:val="auto"/>
              </w:rPr>
              <w:t>Approval, subject to conditions of consent</w:t>
            </w:r>
            <w:r w:rsidR="00113FB3">
              <w:rPr>
                <w:rFonts w:ascii="Arial" w:hAnsi="Arial" w:cs="Arial"/>
                <w:color w:val="auto"/>
              </w:rPr>
              <w:t>.</w:t>
            </w:r>
          </w:p>
        </w:tc>
      </w:tr>
      <w:tr w:rsidR="00797C2F" w:rsidRPr="00E93CB4" w14:paraId="3A45A254" w14:textId="77777777" w:rsidTr="00503648">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42D29B5" w14:textId="77777777" w:rsidR="00797C2F" w:rsidRPr="00455B76" w:rsidRDefault="00797C2F" w:rsidP="00503648">
            <w:pPr>
              <w:spacing w:before="60" w:after="60"/>
              <w:jc w:val="both"/>
              <w:rPr>
                <w:rFonts w:ascii="Arial" w:hAnsi="Arial" w:cs="Arial"/>
                <w:color w:val="auto"/>
              </w:rPr>
            </w:pPr>
            <w:r w:rsidRPr="00455B76">
              <w:rPr>
                <w:rFonts w:ascii="Arial" w:hAnsi="Arial" w:cs="Arial"/>
              </w:rPr>
              <w:t>DRAFT CONDITIONS TO APPLICANT</w:t>
            </w:r>
          </w:p>
        </w:tc>
        <w:tc>
          <w:tcPr>
            <w:tcW w:w="3393" w:type="pct"/>
            <w:vAlign w:val="center"/>
          </w:tcPr>
          <w:p w14:paraId="73A5CA0F" w14:textId="77777777" w:rsidR="00797C2F" w:rsidRPr="00455B76"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5B76">
              <w:rPr>
                <w:rFonts w:ascii="Arial" w:hAnsi="Arial" w:cs="Arial"/>
              </w:rPr>
              <w:t>YES</w:t>
            </w:r>
          </w:p>
        </w:tc>
      </w:tr>
      <w:tr w:rsidR="00797C2F" w:rsidRPr="00E93CB4" w14:paraId="0E27ADB1" w14:textId="77777777" w:rsidTr="00503648">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C71342E" w14:textId="77777777" w:rsidR="00797C2F" w:rsidRPr="001676A3" w:rsidRDefault="00797C2F" w:rsidP="00503648">
            <w:pPr>
              <w:spacing w:before="60" w:after="60"/>
              <w:rPr>
                <w:rFonts w:ascii="Arial" w:hAnsi="Arial" w:cs="Arial"/>
                <w:color w:val="auto"/>
              </w:rPr>
            </w:pPr>
            <w:r w:rsidRPr="001676A3">
              <w:rPr>
                <w:rFonts w:ascii="Arial" w:hAnsi="Arial" w:cs="Arial"/>
                <w:color w:val="auto"/>
              </w:rPr>
              <w:t>SCHEDULED MEETING DATE</w:t>
            </w:r>
          </w:p>
        </w:tc>
        <w:tc>
          <w:tcPr>
            <w:tcW w:w="3393" w:type="pct"/>
            <w:vAlign w:val="center"/>
          </w:tcPr>
          <w:p w14:paraId="3DEB7D03" w14:textId="330CCAF0" w:rsidR="00797C2F" w:rsidRPr="007D7F10" w:rsidRDefault="00000000"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961305172"/>
                <w:placeholder>
                  <w:docPart w:val="5088A6539CE141E5AED68172AF276D7D"/>
                </w:placeholder>
                <w:date w:fullDate="2024-07-09T00:00:00Z">
                  <w:dateFormat w:val="d MMMM yyyy"/>
                  <w:lid w:val="en-AU"/>
                  <w:storeMappedDataAs w:val="dateTime"/>
                  <w:calendar w:val="gregorian"/>
                </w:date>
              </w:sdtPr>
              <w:sdtContent>
                <w:r w:rsidR="00FD492F">
                  <w:rPr>
                    <w:rFonts w:ascii="Arial" w:hAnsi="Arial" w:cs="Arial"/>
                    <w:lang w:val="en-AU"/>
                  </w:rPr>
                  <w:t>9 July 2024</w:t>
                </w:r>
              </w:sdtContent>
            </w:sdt>
          </w:p>
        </w:tc>
      </w:tr>
      <w:tr w:rsidR="00797C2F" w:rsidRPr="00E93CB4" w14:paraId="54960D69" w14:textId="77777777" w:rsidTr="00503648">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33F0B5C" w14:textId="77777777" w:rsidR="00797C2F" w:rsidRDefault="00797C2F" w:rsidP="00503648">
            <w:pPr>
              <w:spacing w:before="60" w:after="60"/>
              <w:rPr>
                <w:rFonts w:ascii="Arial" w:hAnsi="Arial" w:cs="Arial"/>
              </w:rPr>
            </w:pPr>
            <w:r w:rsidRPr="00D9139E">
              <w:rPr>
                <w:rFonts w:ascii="Arial" w:hAnsi="Arial" w:cs="Arial"/>
                <w:color w:val="auto"/>
              </w:rPr>
              <w:t>PREPARED BY</w:t>
            </w:r>
          </w:p>
        </w:tc>
        <w:tc>
          <w:tcPr>
            <w:tcW w:w="3393" w:type="pct"/>
            <w:vAlign w:val="center"/>
          </w:tcPr>
          <w:p w14:paraId="44A39AC5" w14:textId="29563D39" w:rsidR="00797C2F" w:rsidRPr="007D7F10" w:rsidRDefault="00FD49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Andrew Leese</w:t>
            </w:r>
            <w:r w:rsidR="00797C2F" w:rsidRPr="007D7F10">
              <w:rPr>
                <w:rFonts w:ascii="Arial" w:hAnsi="Arial" w:cs="Arial"/>
                <w:color w:val="auto"/>
              </w:rPr>
              <w:t>, Development Planner</w:t>
            </w:r>
          </w:p>
          <w:p w14:paraId="537542F2" w14:textId="4E8A1BC2" w:rsidR="00797C2F" w:rsidRPr="007D7F10" w:rsidRDefault="00797C2F"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 xml:space="preserve">Reviewed by: Glen Mathews, </w:t>
            </w:r>
            <w:r w:rsidRPr="007D7F10">
              <w:rPr>
                <w:rFonts w:ascii="Arial" w:hAnsi="Arial" w:cs="Arial"/>
                <w:color w:val="auto"/>
                <w:lang w:val="en-AU"/>
              </w:rPr>
              <w:t>Section Manager Development</w:t>
            </w:r>
          </w:p>
        </w:tc>
      </w:tr>
      <w:tr w:rsidR="00797C2F" w:rsidRPr="00E93CB4" w14:paraId="189A3E64" w14:textId="77777777" w:rsidTr="00503648">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B8D6AA2" w14:textId="77777777" w:rsidR="00797C2F" w:rsidRPr="00455B76" w:rsidRDefault="00797C2F" w:rsidP="00503648">
            <w:pPr>
              <w:spacing w:before="60" w:after="60"/>
              <w:rPr>
                <w:rFonts w:ascii="Arial" w:hAnsi="Arial" w:cs="Arial"/>
                <w:color w:val="auto"/>
              </w:rPr>
            </w:pPr>
            <w:r w:rsidRPr="008F4AE6">
              <w:rPr>
                <w:rFonts w:ascii="Arial" w:hAnsi="Arial" w:cs="Arial"/>
              </w:rPr>
              <w:t>DATE OF REPORT</w:t>
            </w:r>
          </w:p>
        </w:tc>
        <w:tc>
          <w:tcPr>
            <w:tcW w:w="3393" w:type="pct"/>
            <w:vAlign w:val="center"/>
          </w:tcPr>
          <w:p w14:paraId="1B409B80" w14:textId="3858BAD1" w:rsidR="00797C2F" w:rsidRPr="00455B76" w:rsidRDefault="00000000" w:rsidP="0050364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640849891"/>
                <w:placeholder>
                  <w:docPart w:val="B633FD167B3C4EBEA649FE87069C15E2"/>
                </w:placeholder>
                <w:date w:fullDate="2024-07-02T00:00:00Z">
                  <w:dateFormat w:val="d MMMM yyyy"/>
                  <w:lid w:val="en-AU"/>
                  <w:storeMappedDataAs w:val="dateTime"/>
                  <w:calendar w:val="gregorian"/>
                </w:date>
              </w:sdtPr>
              <w:sdtContent>
                <w:r w:rsidR="00C50F57">
                  <w:rPr>
                    <w:rFonts w:ascii="Arial" w:hAnsi="Arial" w:cs="Arial"/>
                    <w:lang w:val="en-AU"/>
                  </w:rPr>
                  <w:t>2 July 2024</w:t>
                </w:r>
              </w:sdtContent>
            </w:sdt>
          </w:p>
        </w:tc>
      </w:tr>
    </w:tbl>
    <w:p w14:paraId="70584157" w14:textId="77777777" w:rsidR="00797C2F" w:rsidRDefault="00797C2F" w:rsidP="00797C2F">
      <w:pPr>
        <w:tabs>
          <w:tab w:val="left" w:pos="7485"/>
        </w:tabs>
        <w:spacing w:after="0" w:line="240" w:lineRule="auto"/>
        <w:ind w:right="22"/>
        <w:rPr>
          <w:rFonts w:ascii="Arial" w:hAnsi="Arial" w:cs="Arial"/>
          <w:b/>
          <w:color w:val="FF0000"/>
          <w:lang w:eastAsia="en-AU"/>
        </w:rPr>
      </w:pPr>
    </w:p>
    <w:p w14:paraId="04CF9D98" w14:textId="77777777" w:rsidR="00797C2F" w:rsidRPr="008F3066" w:rsidRDefault="00797C2F" w:rsidP="00797C2F">
      <w:pPr>
        <w:tabs>
          <w:tab w:val="left" w:pos="7485"/>
        </w:tabs>
        <w:spacing w:before="120" w:after="0" w:line="240" w:lineRule="auto"/>
        <w:ind w:right="23"/>
        <w:jc w:val="both"/>
        <w:rPr>
          <w:rFonts w:ascii="Arial" w:hAnsi="Arial" w:cs="Arial"/>
          <w:b/>
          <w:lang w:eastAsia="en-AU"/>
        </w:rPr>
      </w:pPr>
      <w:r w:rsidRPr="00BE218C">
        <w:rPr>
          <w:rFonts w:ascii="Arial" w:hAnsi="Arial" w:cs="Arial"/>
          <w:b/>
          <w:lang w:eastAsia="en-AU"/>
        </w:rPr>
        <w:t xml:space="preserve">EXECUTIVE SUMMARY </w:t>
      </w:r>
    </w:p>
    <w:p w14:paraId="2BDD94C8" w14:textId="77777777" w:rsidR="00797C2F" w:rsidRDefault="00797C2F" w:rsidP="00797C2F">
      <w:pPr>
        <w:pStyle w:val="ListParagraph"/>
        <w:tabs>
          <w:tab w:val="left" w:pos="7485"/>
        </w:tabs>
        <w:spacing w:after="0" w:line="240" w:lineRule="auto"/>
        <w:ind w:right="23"/>
        <w:jc w:val="both"/>
        <w:rPr>
          <w:rFonts w:ascii="Arial" w:hAnsi="Arial" w:cs="Arial"/>
          <w:bCs/>
          <w:color w:val="FF0000"/>
          <w:lang w:eastAsia="en-AU"/>
        </w:rPr>
      </w:pPr>
    </w:p>
    <w:p w14:paraId="6EA177D9" w14:textId="75129C93" w:rsidR="00797C2F" w:rsidRDefault="00797C2F" w:rsidP="00797C2F">
      <w:pPr>
        <w:spacing w:line="240" w:lineRule="auto"/>
        <w:rPr>
          <w:rFonts w:ascii="Arial" w:hAnsi="Arial" w:cs="Arial"/>
          <w:bCs/>
          <w:lang w:eastAsia="en-AU"/>
        </w:rPr>
      </w:pPr>
      <w:r w:rsidRPr="008F3066">
        <w:rPr>
          <w:rFonts w:ascii="Arial" w:hAnsi="Arial" w:cs="Arial"/>
        </w:rPr>
        <w:t xml:space="preserve">Consent is sought for </w:t>
      </w:r>
      <w:r>
        <w:rPr>
          <w:rFonts w:ascii="Arial" w:hAnsi="Arial" w:cs="Arial"/>
          <w:bCs/>
          <w:lang w:eastAsia="en-AU"/>
        </w:rPr>
        <w:t xml:space="preserve">a </w:t>
      </w:r>
      <w:r w:rsidR="005A5873">
        <w:rPr>
          <w:rFonts w:ascii="Arial" w:hAnsi="Arial" w:cs="Arial"/>
          <w:bCs/>
          <w:lang w:eastAsia="en-AU"/>
        </w:rPr>
        <w:t xml:space="preserve">two </w:t>
      </w:r>
      <w:r w:rsidRPr="00FD6A4A">
        <w:rPr>
          <w:rFonts w:ascii="Arial" w:hAnsi="Arial" w:cs="Arial"/>
          <w:bCs/>
          <w:lang w:eastAsia="en-AU"/>
        </w:rPr>
        <w:t xml:space="preserve">storey </w:t>
      </w:r>
      <w:r w:rsidR="005A5873">
        <w:rPr>
          <w:rFonts w:ascii="Arial" w:hAnsi="Arial" w:cs="Arial"/>
          <w:bCs/>
          <w:lang w:eastAsia="en-AU"/>
        </w:rPr>
        <w:t xml:space="preserve">centre-based child care facility, catering for </w:t>
      </w:r>
      <w:r w:rsidR="0070187E">
        <w:rPr>
          <w:rFonts w:ascii="Arial" w:hAnsi="Arial" w:cs="Arial"/>
          <w:bCs/>
          <w:lang w:eastAsia="en-AU"/>
        </w:rPr>
        <w:t xml:space="preserve">71 children </w:t>
      </w:r>
      <w:r w:rsidR="00474AFC">
        <w:rPr>
          <w:rFonts w:ascii="Arial" w:hAnsi="Arial" w:cs="Arial"/>
          <w:bCs/>
          <w:lang w:eastAsia="en-AU"/>
        </w:rPr>
        <w:t xml:space="preserve">aged </w:t>
      </w:r>
      <w:r w:rsidR="0070187E">
        <w:rPr>
          <w:rFonts w:ascii="Arial" w:hAnsi="Arial" w:cs="Arial"/>
          <w:bCs/>
          <w:lang w:eastAsia="en-AU"/>
        </w:rPr>
        <w:t xml:space="preserve">0-5 years, </w:t>
      </w:r>
      <w:r w:rsidRPr="00FD6A4A">
        <w:rPr>
          <w:rFonts w:ascii="Arial" w:hAnsi="Arial" w:cs="Arial"/>
          <w:bCs/>
          <w:lang w:eastAsia="en-AU"/>
        </w:rPr>
        <w:t>carpark</w:t>
      </w:r>
      <w:r>
        <w:rPr>
          <w:rFonts w:ascii="Arial" w:hAnsi="Arial" w:cs="Arial"/>
          <w:bCs/>
          <w:lang w:eastAsia="en-AU"/>
        </w:rPr>
        <w:t xml:space="preserve"> (</w:t>
      </w:r>
      <w:r w:rsidR="0070187E">
        <w:rPr>
          <w:rFonts w:ascii="Arial" w:hAnsi="Arial" w:cs="Arial"/>
          <w:bCs/>
          <w:lang w:eastAsia="en-AU"/>
        </w:rPr>
        <w:t>16</w:t>
      </w:r>
      <w:r>
        <w:rPr>
          <w:rFonts w:ascii="Arial" w:hAnsi="Arial" w:cs="Arial"/>
          <w:bCs/>
          <w:lang w:eastAsia="en-AU"/>
        </w:rPr>
        <w:t xml:space="preserve"> car spaces)</w:t>
      </w:r>
      <w:r w:rsidRPr="00FD6A4A">
        <w:rPr>
          <w:rFonts w:ascii="Arial" w:hAnsi="Arial" w:cs="Arial"/>
          <w:bCs/>
          <w:lang w:eastAsia="en-AU"/>
        </w:rPr>
        <w:t xml:space="preserve"> and related infrastructure, </w:t>
      </w:r>
      <w:r w:rsidR="00383326">
        <w:rPr>
          <w:rFonts w:ascii="Arial" w:hAnsi="Arial" w:cs="Arial"/>
          <w:bCs/>
          <w:lang w:eastAsia="en-AU"/>
        </w:rPr>
        <w:t>tree removal</w:t>
      </w:r>
      <w:r w:rsidRPr="00FD6A4A">
        <w:rPr>
          <w:rFonts w:ascii="Arial" w:hAnsi="Arial" w:cs="Arial"/>
          <w:bCs/>
          <w:lang w:eastAsia="en-AU"/>
        </w:rPr>
        <w:t xml:space="preserve"> and landscaping</w:t>
      </w:r>
      <w:r>
        <w:rPr>
          <w:rFonts w:ascii="Arial" w:hAnsi="Arial" w:cs="Arial"/>
          <w:bCs/>
          <w:lang w:eastAsia="en-AU"/>
        </w:rPr>
        <w:t>.</w:t>
      </w:r>
    </w:p>
    <w:p w14:paraId="29D34B70" w14:textId="77777777" w:rsidR="002C4CD3" w:rsidRDefault="002C4CD3" w:rsidP="002C4CD3">
      <w:pPr>
        <w:pStyle w:val="ListParagraph"/>
        <w:tabs>
          <w:tab w:val="left" w:pos="7485"/>
        </w:tabs>
        <w:spacing w:before="120" w:after="0" w:line="240" w:lineRule="auto"/>
        <w:ind w:left="0" w:right="23"/>
        <w:jc w:val="both"/>
        <w:rPr>
          <w:rFonts w:ascii="Arial" w:hAnsi="Arial" w:cs="Arial"/>
          <w:lang w:eastAsia="en-AU"/>
        </w:rPr>
      </w:pPr>
      <w:r>
        <w:rPr>
          <w:rFonts w:ascii="Arial" w:hAnsi="Arial" w:cs="Arial"/>
          <w:lang w:eastAsia="en-AU"/>
        </w:rPr>
        <w:t>The centre will replace an existing Council owned child care centre located at 49 Charles Street, Warners Bay, just under 250 metres from this site.</w:t>
      </w:r>
    </w:p>
    <w:p w14:paraId="135C8861" w14:textId="2EB6DC2E" w:rsidR="00723468" w:rsidRDefault="00723468" w:rsidP="00797C2F">
      <w:pPr>
        <w:spacing w:line="240" w:lineRule="auto"/>
        <w:rPr>
          <w:rFonts w:ascii="Arial" w:hAnsi="Arial" w:cs="Arial"/>
          <w:bCs/>
          <w:lang w:eastAsia="en-AU"/>
        </w:rPr>
      </w:pPr>
      <w:r>
        <w:rPr>
          <w:rFonts w:ascii="Arial" w:hAnsi="Arial" w:cs="Arial"/>
          <w:bCs/>
          <w:lang w:eastAsia="en-AU"/>
        </w:rPr>
        <w:t xml:space="preserve">The </w:t>
      </w:r>
      <w:r w:rsidR="002C4CD3">
        <w:rPr>
          <w:rFonts w:ascii="Arial" w:hAnsi="Arial" w:cs="Arial"/>
          <w:bCs/>
          <w:lang w:eastAsia="en-AU"/>
        </w:rPr>
        <w:t xml:space="preserve">development proposes a </w:t>
      </w:r>
      <w:r>
        <w:rPr>
          <w:rFonts w:ascii="Arial" w:hAnsi="Arial" w:cs="Arial"/>
          <w:bCs/>
          <w:lang w:eastAsia="en-AU"/>
        </w:rPr>
        <w:t xml:space="preserve">building </w:t>
      </w:r>
      <w:r w:rsidR="00474AFC">
        <w:rPr>
          <w:rFonts w:ascii="Arial" w:hAnsi="Arial" w:cs="Arial"/>
          <w:bCs/>
          <w:lang w:eastAsia="en-AU"/>
        </w:rPr>
        <w:t xml:space="preserve">which </w:t>
      </w:r>
      <w:r>
        <w:rPr>
          <w:rFonts w:ascii="Arial" w:hAnsi="Arial" w:cs="Arial"/>
          <w:bCs/>
          <w:lang w:eastAsia="en-AU"/>
        </w:rPr>
        <w:t>is divided into</w:t>
      </w:r>
      <w:r w:rsidR="008C238E">
        <w:rPr>
          <w:rFonts w:ascii="Arial" w:hAnsi="Arial" w:cs="Arial"/>
          <w:bCs/>
          <w:lang w:eastAsia="en-AU"/>
        </w:rPr>
        <w:t xml:space="preserve"> five</w:t>
      </w:r>
      <w:r>
        <w:rPr>
          <w:rFonts w:ascii="Arial" w:hAnsi="Arial" w:cs="Arial"/>
          <w:bCs/>
          <w:lang w:eastAsia="en-AU"/>
        </w:rPr>
        <w:t xml:space="preserve"> spaces to cater for different student ages, with the second level for staff and administration.  A lift </w:t>
      </w:r>
      <w:r w:rsidR="002C459E">
        <w:rPr>
          <w:rFonts w:ascii="Arial" w:hAnsi="Arial" w:cs="Arial"/>
          <w:bCs/>
          <w:lang w:eastAsia="en-AU"/>
        </w:rPr>
        <w:t xml:space="preserve">to the second level is </w:t>
      </w:r>
      <w:r>
        <w:rPr>
          <w:rFonts w:ascii="Arial" w:hAnsi="Arial" w:cs="Arial"/>
          <w:bCs/>
          <w:lang w:eastAsia="en-AU"/>
        </w:rPr>
        <w:t>proposed. The facility seeks to operate Monday – Friday 6.30am to 6.00pm, with the following student breakdown:</w:t>
      </w:r>
    </w:p>
    <w:p w14:paraId="1D510480" w14:textId="1C3F201F" w:rsidR="00723468" w:rsidRDefault="00723468" w:rsidP="00723468">
      <w:pPr>
        <w:spacing w:line="240" w:lineRule="auto"/>
        <w:ind w:left="567"/>
        <w:rPr>
          <w:rFonts w:ascii="Arial" w:hAnsi="Arial" w:cs="Arial"/>
          <w:bCs/>
          <w:lang w:eastAsia="en-AU"/>
        </w:rPr>
      </w:pPr>
      <w:r>
        <w:rPr>
          <w:rFonts w:ascii="Arial" w:hAnsi="Arial" w:cs="Arial"/>
          <w:bCs/>
          <w:lang w:eastAsia="en-AU"/>
        </w:rPr>
        <w:lastRenderedPageBreak/>
        <w:t>16</w:t>
      </w:r>
      <w:r w:rsidR="00474AFC">
        <w:rPr>
          <w:rFonts w:ascii="Arial" w:hAnsi="Arial" w:cs="Arial"/>
          <w:bCs/>
          <w:lang w:eastAsia="en-AU"/>
        </w:rPr>
        <w:t xml:space="preserve"> x</w:t>
      </w:r>
      <w:r>
        <w:rPr>
          <w:rFonts w:ascii="Arial" w:hAnsi="Arial" w:cs="Arial"/>
          <w:bCs/>
          <w:lang w:eastAsia="en-AU"/>
        </w:rPr>
        <w:t xml:space="preserve"> children 0-2 years</w:t>
      </w:r>
    </w:p>
    <w:p w14:paraId="6464BAF1" w14:textId="46B8025A" w:rsidR="00723468" w:rsidRDefault="00723468" w:rsidP="00723468">
      <w:pPr>
        <w:spacing w:line="240" w:lineRule="auto"/>
        <w:ind w:left="567"/>
        <w:rPr>
          <w:rFonts w:ascii="Arial" w:hAnsi="Arial" w:cs="Arial"/>
          <w:bCs/>
          <w:lang w:eastAsia="en-AU"/>
        </w:rPr>
      </w:pPr>
      <w:r>
        <w:rPr>
          <w:rFonts w:ascii="Arial" w:hAnsi="Arial" w:cs="Arial"/>
          <w:bCs/>
          <w:lang w:eastAsia="en-AU"/>
        </w:rPr>
        <w:t xml:space="preserve">15 </w:t>
      </w:r>
      <w:r w:rsidR="00474AFC">
        <w:rPr>
          <w:rFonts w:ascii="Arial" w:hAnsi="Arial" w:cs="Arial"/>
          <w:bCs/>
          <w:lang w:eastAsia="en-AU"/>
        </w:rPr>
        <w:t xml:space="preserve">x </w:t>
      </w:r>
      <w:r>
        <w:rPr>
          <w:rFonts w:ascii="Arial" w:hAnsi="Arial" w:cs="Arial"/>
          <w:bCs/>
          <w:lang w:eastAsia="en-AU"/>
        </w:rPr>
        <w:t>children 2-3 years</w:t>
      </w:r>
    </w:p>
    <w:p w14:paraId="2F0C8256" w14:textId="2BD9344C" w:rsidR="00723468" w:rsidRDefault="00723468" w:rsidP="00723468">
      <w:pPr>
        <w:spacing w:line="240" w:lineRule="auto"/>
        <w:ind w:left="567"/>
        <w:rPr>
          <w:rFonts w:ascii="Arial" w:hAnsi="Arial" w:cs="Arial"/>
          <w:bCs/>
          <w:lang w:eastAsia="en-AU"/>
        </w:rPr>
      </w:pPr>
      <w:r>
        <w:rPr>
          <w:rFonts w:ascii="Arial" w:hAnsi="Arial" w:cs="Arial"/>
          <w:bCs/>
          <w:lang w:eastAsia="en-AU"/>
        </w:rPr>
        <w:t xml:space="preserve">20 </w:t>
      </w:r>
      <w:r w:rsidR="00474AFC">
        <w:rPr>
          <w:rFonts w:ascii="Arial" w:hAnsi="Arial" w:cs="Arial"/>
          <w:bCs/>
          <w:lang w:eastAsia="en-AU"/>
        </w:rPr>
        <w:t xml:space="preserve">x </w:t>
      </w:r>
      <w:r>
        <w:rPr>
          <w:rFonts w:ascii="Arial" w:hAnsi="Arial" w:cs="Arial"/>
          <w:bCs/>
          <w:lang w:eastAsia="en-AU"/>
        </w:rPr>
        <w:t>children 3-4 years</w:t>
      </w:r>
    </w:p>
    <w:p w14:paraId="76592074" w14:textId="655C9551" w:rsidR="00723468" w:rsidRDefault="00723468" w:rsidP="00723468">
      <w:pPr>
        <w:spacing w:line="240" w:lineRule="auto"/>
        <w:ind w:left="567"/>
        <w:rPr>
          <w:rFonts w:ascii="Arial" w:hAnsi="Arial" w:cs="Arial"/>
          <w:bCs/>
          <w:lang w:eastAsia="en-AU"/>
        </w:rPr>
      </w:pPr>
      <w:r>
        <w:rPr>
          <w:rFonts w:ascii="Arial" w:hAnsi="Arial" w:cs="Arial"/>
          <w:bCs/>
          <w:lang w:eastAsia="en-AU"/>
        </w:rPr>
        <w:t xml:space="preserve">20 </w:t>
      </w:r>
      <w:r w:rsidR="00474AFC">
        <w:rPr>
          <w:rFonts w:ascii="Arial" w:hAnsi="Arial" w:cs="Arial"/>
          <w:bCs/>
          <w:lang w:eastAsia="en-AU"/>
        </w:rPr>
        <w:t xml:space="preserve">x </w:t>
      </w:r>
      <w:r>
        <w:rPr>
          <w:rFonts w:ascii="Arial" w:hAnsi="Arial" w:cs="Arial"/>
          <w:bCs/>
          <w:lang w:eastAsia="en-AU"/>
        </w:rPr>
        <w:t xml:space="preserve">children 4-5 years </w:t>
      </w:r>
    </w:p>
    <w:p w14:paraId="76AC2104" w14:textId="53BC1A31" w:rsidR="00797C2F" w:rsidRPr="00832538" w:rsidRDefault="00797C2F" w:rsidP="00723468">
      <w:pPr>
        <w:spacing w:before="60" w:after="60"/>
        <w:rPr>
          <w:rFonts w:ascii="Arial" w:hAnsi="Arial" w:cs="Arial"/>
        </w:rPr>
      </w:pPr>
      <w:r w:rsidRPr="00832538">
        <w:rPr>
          <w:rFonts w:ascii="Arial" w:hAnsi="Arial" w:cs="Arial"/>
          <w:szCs w:val="24"/>
        </w:rPr>
        <w:t xml:space="preserve">The subject site is located at </w:t>
      </w:r>
      <w:r w:rsidR="00723468" w:rsidRPr="00832538">
        <w:rPr>
          <w:rFonts w:ascii="Arial" w:hAnsi="Arial" w:cs="Arial"/>
          <w:szCs w:val="24"/>
        </w:rPr>
        <w:t xml:space="preserve">38-40 Yorston Street, Warners Bay, </w:t>
      </w:r>
      <w:r w:rsidRPr="00832538">
        <w:rPr>
          <w:rFonts w:ascii="Arial" w:hAnsi="Arial" w:cs="Arial"/>
          <w:szCs w:val="24"/>
        </w:rPr>
        <w:t>legally known as (</w:t>
      </w:r>
      <w:r w:rsidR="00723468" w:rsidRPr="00832538">
        <w:rPr>
          <w:rFonts w:ascii="Arial" w:hAnsi="Arial" w:cs="Arial"/>
        </w:rPr>
        <w:t>Lot 1 DP 157444,  Lot 380 DP 1133165 and Lot 2 DP 730502</w:t>
      </w:r>
      <w:r w:rsidRPr="00832538">
        <w:rPr>
          <w:rFonts w:ascii="Arial" w:hAnsi="Arial" w:cs="Arial"/>
          <w:szCs w:val="24"/>
        </w:rPr>
        <w:t xml:space="preserve"> (‘the site’). The site is </w:t>
      </w:r>
      <w:r w:rsidR="00723468" w:rsidRPr="00832538">
        <w:rPr>
          <w:rFonts w:ascii="Arial" w:hAnsi="Arial" w:cs="Arial"/>
          <w:szCs w:val="24"/>
        </w:rPr>
        <w:t>triangular</w:t>
      </w:r>
      <w:r w:rsidRPr="00832538">
        <w:rPr>
          <w:rFonts w:ascii="Arial" w:hAnsi="Arial" w:cs="Arial"/>
          <w:szCs w:val="24"/>
        </w:rPr>
        <w:t xml:space="preserve"> in shape with a frontage of </w:t>
      </w:r>
      <w:r w:rsidR="002C459E">
        <w:rPr>
          <w:rFonts w:ascii="Arial" w:hAnsi="Arial" w:cs="Arial"/>
          <w:szCs w:val="24"/>
        </w:rPr>
        <w:t>113.655</w:t>
      </w:r>
      <w:r w:rsidRPr="00832538">
        <w:rPr>
          <w:rFonts w:ascii="Arial" w:hAnsi="Arial" w:cs="Arial"/>
          <w:szCs w:val="24"/>
        </w:rPr>
        <w:t xml:space="preserve">m to </w:t>
      </w:r>
      <w:r w:rsidR="00723468" w:rsidRPr="00832538">
        <w:rPr>
          <w:rFonts w:ascii="Arial" w:hAnsi="Arial" w:cs="Arial"/>
          <w:szCs w:val="24"/>
        </w:rPr>
        <w:t xml:space="preserve">Yorston Street </w:t>
      </w:r>
      <w:r w:rsidRPr="00832538">
        <w:rPr>
          <w:rFonts w:ascii="Arial" w:hAnsi="Arial" w:cs="Arial"/>
          <w:szCs w:val="24"/>
        </w:rPr>
        <w:t xml:space="preserve">to the west; </w:t>
      </w:r>
      <w:r w:rsidR="002C459E">
        <w:rPr>
          <w:rFonts w:ascii="Arial" w:hAnsi="Arial" w:cs="Arial"/>
          <w:szCs w:val="24"/>
        </w:rPr>
        <w:t>108.43</w:t>
      </w:r>
      <w:r w:rsidRPr="00832538">
        <w:rPr>
          <w:rFonts w:ascii="Arial" w:hAnsi="Arial" w:cs="Arial"/>
          <w:szCs w:val="24"/>
        </w:rPr>
        <w:t xml:space="preserve">m to </w:t>
      </w:r>
      <w:r w:rsidR="00723468" w:rsidRPr="00832538">
        <w:rPr>
          <w:rFonts w:ascii="Arial" w:hAnsi="Arial" w:cs="Arial"/>
          <w:szCs w:val="24"/>
        </w:rPr>
        <w:t xml:space="preserve">Holt </w:t>
      </w:r>
      <w:r w:rsidRPr="00832538">
        <w:rPr>
          <w:rFonts w:ascii="Arial" w:hAnsi="Arial" w:cs="Arial"/>
          <w:szCs w:val="24"/>
        </w:rPr>
        <w:t xml:space="preserve">Street to the </w:t>
      </w:r>
      <w:r w:rsidR="00723468" w:rsidRPr="00832538">
        <w:rPr>
          <w:rFonts w:ascii="Arial" w:hAnsi="Arial" w:cs="Arial"/>
          <w:szCs w:val="24"/>
        </w:rPr>
        <w:t>east</w:t>
      </w:r>
      <w:r w:rsidRPr="00832538">
        <w:rPr>
          <w:rFonts w:ascii="Arial" w:hAnsi="Arial" w:cs="Arial"/>
          <w:szCs w:val="24"/>
        </w:rPr>
        <w:t xml:space="preserve">; and </w:t>
      </w:r>
      <w:r w:rsidR="002C459E">
        <w:rPr>
          <w:rFonts w:ascii="Arial" w:hAnsi="Arial" w:cs="Arial"/>
          <w:szCs w:val="24"/>
        </w:rPr>
        <w:t>40.23</w:t>
      </w:r>
      <w:r w:rsidR="00723468" w:rsidRPr="00832538">
        <w:rPr>
          <w:rFonts w:ascii="Arial" w:hAnsi="Arial" w:cs="Arial"/>
          <w:szCs w:val="24"/>
        </w:rPr>
        <w:t xml:space="preserve"> to the neighbouring site to the south.  </w:t>
      </w:r>
    </w:p>
    <w:p w14:paraId="447B995A" w14:textId="5FB82628" w:rsidR="00797C2F" w:rsidRPr="00832538" w:rsidRDefault="00797C2F" w:rsidP="00797C2F">
      <w:pPr>
        <w:tabs>
          <w:tab w:val="left" w:pos="7485"/>
        </w:tabs>
        <w:spacing w:line="240" w:lineRule="auto"/>
        <w:ind w:right="23"/>
        <w:rPr>
          <w:rFonts w:ascii="Arial" w:eastAsia="Times New Roman" w:hAnsi="Arial" w:cs="Arial"/>
        </w:rPr>
      </w:pPr>
      <w:r w:rsidRPr="00832538">
        <w:rPr>
          <w:rFonts w:ascii="Arial" w:hAnsi="Arial" w:cs="Arial"/>
          <w:szCs w:val="24"/>
        </w:rPr>
        <w:t xml:space="preserve">The site is currently vacant and has an area of approximately </w:t>
      </w:r>
      <w:r w:rsidR="00113FB3">
        <w:rPr>
          <w:rFonts w:ascii="Arial" w:hAnsi="Arial" w:cs="Arial"/>
          <w:szCs w:val="24"/>
        </w:rPr>
        <w:t>2,110</w:t>
      </w:r>
      <w:r w:rsidRPr="00832538">
        <w:rPr>
          <w:rFonts w:ascii="Arial" w:hAnsi="Arial" w:cs="Arial"/>
          <w:szCs w:val="24"/>
        </w:rPr>
        <w:t>m</w:t>
      </w:r>
      <w:r w:rsidRPr="00832538">
        <w:rPr>
          <w:rFonts w:ascii="Arial" w:hAnsi="Arial" w:cs="Arial"/>
          <w:szCs w:val="24"/>
          <w:vertAlign w:val="superscript"/>
        </w:rPr>
        <w:t>2</w:t>
      </w:r>
      <w:r w:rsidRPr="00832538">
        <w:rPr>
          <w:rFonts w:ascii="Arial" w:hAnsi="Arial" w:cs="Arial"/>
          <w:szCs w:val="24"/>
        </w:rPr>
        <w:t>.</w:t>
      </w:r>
      <w:r w:rsidRPr="00832538">
        <w:rPr>
          <w:rFonts w:ascii="Arial" w:hAnsi="Arial" w:cs="Arial"/>
          <w:szCs w:val="24"/>
          <w:vertAlign w:val="superscript"/>
        </w:rPr>
        <w:t xml:space="preserve"> </w:t>
      </w:r>
      <w:r w:rsidRPr="00832538">
        <w:rPr>
          <w:rFonts w:ascii="Arial" w:hAnsi="Arial" w:cs="Arial"/>
          <w:lang w:eastAsia="en-AU"/>
        </w:rPr>
        <w:t>The site contains various native and exotic trees</w:t>
      </w:r>
      <w:r w:rsidR="00113FB3">
        <w:rPr>
          <w:rFonts w:ascii="Arial" w:hAnsi="Arial" w:cs="Arial"/>
          <w:lang w:eastAsia="en-AU"/>
        </w:rPr>
        <w:t xml:space="preserve">. </w:t>
      </w:r>
      <w:r w:rsidR="00832538" w:rsidRPr="00832538">
        <w:rPr>
          <w:rFonts w:ascii="Arial" w:eastAsia="Times New Roman" w:hAnsi="Arial" w:cs="Arial"/>
        </w:rPr>
        <w:t>There is presently no kerb and guttering around the site.</w:t>
      </w:r>
      <w:r w:rsidR="00832538" w:rsidRPr="00832538">
        <w:rPr>
          <w:rFonts w:ascii="Arial" w:eastAsia="Times New Roman" w:hAnsi="Arial" w:cs="Arial"/>
          <w:strike/>
        </w:rPr>
        <w:t xml:space="preserve"> </w:t>
      </w:r>
    </w:p>
    <w:p w14:paraId="54B6F81F" w14:textId="7EEA2870" w:rsidR="00797C2F" w:rsidRDefault="00797C2F" w:rsidP="00797C2F">
      <w:pPr>
        <w:spacing w:line="240" w:lineRule="auto"/>
        <w:rPr>
          <w:rFonts w:ascii="Arial" w:hAnsi="Arial" w:cs="Arial"/>
          <w:lang w:val="en-GB"/>
        </w:rPr>
      </w:pPr>
      <w:r w:rsidRPr="00832538">
        <w:rPr>
          <w:rFonts w:ascii="Arial" w:hAnsi="Arial" w:cs="Arial"/>
          <w:lang w:val="en-GB"/>
        </w:rPr>
        <w:t xml:space="preserve">The site is located across two zones, </w:t>
      </w:r>
      <w:r w:rsidR="00832538" w:rsidRPr="00832538">
        <w:rPr>
          <w:rFonts w:ascii="Arial" w:hAnsi="Arial" w:cs="Arial"/>
          <w:lang w:val="en-GB"/>
        </w:rPr>
        <w:t>R</w:t>
      </w:r>
      <w:r w:rsidRPr="00832538">
        <w:rPr>
          <w:rFonts w:ascii="Arial" w:hAnsi="Arial" w:cs="Arial"/>
          <w:lang w:val="en-GB"/>
        </w:rPr>
        <w:t xml:space="preserve">3 </w:t>
      </w:r>
      <w:r w:rsidR="00832538" w:rsidRPr="00832538">
        <w:rPr>
          <w:rFonts w:ascii="Arial" w:hAnsi="Arial" w:cs="Arial"/>
          <w:lang w:val="en-GB"/>
        </w:rPr>
        <w:t xml:space="preserve">Medium Density Residential and RE1 Public Recreation.  Centre-based child care </w:t>
      </w:r>
      <w:r w:rsidRPr="00832538">
        <w:rPr>
          <w:rFonts w:ascii="Arial" w:hAnsi="Arial" w:cs="Arial"/>
          <w:lang w:val="en-GB"/>
        </w:rPr>
        <w:t xml:space="preserve">is permitted with consent </w:t>
      </w:r>
      <w:r w:rsidR="00832538" w:rsidRPr="00832538">
        <w:rPr>
          <w:rFonts w:ascii="Arial" w:hAnsi="Arial" w:cs="Arial"/>
          <w:lang w:val="en-GB"/>
        </w:rPr>
        <w:t xml:space="preserve">under both land use tables of the </w:t>
      </w:r>
      <w:r w:rsidR="00832538" w:rsidRPr="00832538">
        <w:rPr>
          <w:rFonts w:ascii="Arial" w:hAnsi="Arial" w:cs="Arial"/>
          <w:i/>
          <w:iCs/>
          <w:lang w:val="en-GB"/>
        </w:rPr>
        <w:t>Lake Macquarie Local Environmental Plan</w:t>
      </w:r>
      <w:r w:rsidR="00474AFC">
        <w:rPr>
          <w:rFonts w:ascii="Arial" w:hAnsi="Arial" w:cs="Arial"/>
          <w:i/>
          <w:iCs/>
          <w:lang w:val="en-GB"/>
        </w:rPr>
        <w:t xml:space="preserve"> (LEP)</w:t>
      </w:r>
      <w:r w:rsidR="00832538" w:rsidRPr="00832538">
        <w:rPr>
          <w:rFonts w:ascii="Arial" w:hAnsi="Arial" w:cs="Arial"/>
          <w:i/>
          <w:iCs/>
          <w:lang w:val="en-GB"/>
        </w:rPr>
        <w:t xml:space="preserve"> 2014</w:t>
      </w:r>
      <w:r w:rsidR="00832538" w:rsidRPr="00832538">
        <w:rPr>
          <w:rFonts w:ascii="Arial" w:hAnsi="Arial" w:cs="Arial"/>
          <w:lang w:val="en-GB"/>
        </w:rPr>
        <w:t xml:space="preserve">.  </w:t>
      </w:r>
    </w:p>
    <w:p w14:paraId="58620269" w14:textId="326A1C3F" w:rsidR="002C4CD3" w:rsidRDefault="002C4CD3" w:rsidP="002C4CD3">
      <w:pPr>
        <w:pStyle w:val="ListParagraph"/>
        <w:tabs>
          <w:tab w:val="left" w:pos="7485"/>
        </w:tabs>
        <w:spacing w:before="120" w:after="0" w:line="240" w:lineRule="auto"/>
        <w:ind w:left="0" w:right="23"/>
        <w:jc w:val="both"/>
        <w:rPr>
          <w:rFonts w:ascii="Arial" w:hAnsi="Arial" w:cs="Arial"/>
          <w:lang w:eastAsia="en-AU"/>
        </w:rPr>
      </w:pPr>
      <w:r>
        <w:rPr>
          <w:rFonts w:ascii="Arial" w:hAnsi="Arial" w:cs="Arial"/>
          <w:lang w:eastAsia="en-AU"/>
        </w:rPr>
        <w:t xml:space="preserve">The lots zoned RE1 Public </w:t>
      </w:r>
      <w:r w:rsidR="00F3221C">
        <w:rPr>
          <w:rFonts w:ascii="Arial" w:hAnsi="Arial" w:cs="Arial"/>
          <w:lang w:eastAsia="en-AU"/>
        </w:rPr>
        <w:t xml:space="preserve">Recreation </w:t>
      </w:r>
      <w:r w:rsidR="00474AFC">
        <w:rPr>
          <w:rFonts w:ascii="Arial" w:hAnsi="Arial" w:cs="Arial"/>
          <w:lang w:eastAsia="en-AU"/>
        </w:rPr>
        <w:t>is classified as</w:t>
      </w:r>
      <w:r>
        <w:rPr>
          <w:rFonts w:ascii="Arial" w:hAnsi="Arial" w:cs="Arial"/>
          <w:lang w:eastAsia="en-AU"/>
        </w:rPr>
        <w:t xml:space="preserve"> community</w:t>
      </w:r>
      <w:r w:rsidR="00473482">
        <w:rPr>
          <w:rFonts w:ascii="Arial" w:hAnsi="Arial" w:cs="Arial"/>
          <w:lang w:eastAsia="en-AU"/>
        </w:rPr>
        <w:t xml:space="preserve"> </w:t>
      </w:r>
      <w:r w:rsidR="00474AFC">
        <w:rPr>
          <w:rFonts w:ascii="Arial" w:hAnsi="Arial" w:cs="Arial"/>
          <w:lang w:eastAsia="en-AU"/>
        </w:rPr>
        <w:t>land</w:t>
      </w:r>
      <w:r w:rsidR="00473482">
        <w:rPr>
          <w:rFonts w:ascii="Arial" w:hAnsi="Arial" w:cs="Arial"/>
          <w:lang w:eastAsia="en-AU"/>
        </w:rPr>
        <w:t>. Council’s</w:t>
      </w:r>
      <w:r>
        <w:rPr>
          <w:rFonts w:ascii="Arial" w:hAnsi="Arial" w:cs="Arial"/>
          <w:lang w:eastAsia="en-AU"/>
        </w:rPr>
        <w:t xml:space="preserve"> Plan</w:t>
      </w:r>
      <w:r w:rsidR="00474AFC">
        <w:rPr>
          <w:rFonts w:ascii="Arial" w:hAnsi="Arial" w:cs="Arial"/>
          <w:lang w:eastAsia="en-AU"/>
        </w:rPr>
        <w:t xml:space="preserve"> of Management</w:t>
      </w:r>
      <w:r w:rsidR="00B708FC">
        <w:rPr>
          <w:rFonts w:ascii="Arial" w:hAnsi="Arial" w:cs="Arial"/>
          <w:lang w:eastAsia="en-AU"/>
        </w:rPr>
        <w:t xml:space="preserve"> applicable to these sites</w:t>
      </w:r>
      <w:r>
        <w:rPr>
          <w:rFonts w:ascii="Arial" w:hAnsi="Arial" w:cs="Arial"/>
          <w:lang w:eastAsia="en-AU"/>
        </w:rPr>
        <w:t xml:space="preserve"> permits child care centres.</w:t>
      </w:r>
    </w:p>
    <w:p w14:paraId="60DFD17B" w14:textId="77777777" w:rsidR="00F3221C" w:rsidRDefault="00F3221C" w:rsidP="002C4CD3">
      <w:pPr>
        <w:pStyle w:val="ListParagraph"/>
        <w:tabs>
          <w:tab w:val="left" w:pos="7485"/>
        </w:tabs>
        <w:spacing w:before="120" w:after="0" w:line="240" w:lineRule="auto"/>
        <w:ind w:left="0" w:right="23"/>
        <w:jc w:val="both"/>
        <w:rPr>
          <w:rFonts w:ascii="Arial" w:hAnsi="Arial" w:cs="Arial"/>
          <w:lang w:eastAsia="en-AU"/>
        </w:rPr>
      </w:pPr>
    </w:p>
    <w:p w14:paraId="499C0E89" w14:textId="7670AC04" w:rsidR="00797C2F" w:rsidRPr="00832538" w:rsidRDefault="00797C2F" w:rsidP="00797C2F">
      <w:pPr>
        <w:spacing w:line="240" w:lineRule="auto"/>
        <w:rPr>
          <w:rFonts w:ascii="Arial" w:hAnsi="Arial" w:cs="Arial"/>
        </w:rPr>
      </w:pPr>
      <w:r w:rsidRPr="00832538">
        <w:rPr>
          <w:rFonts w:ascii="Arial" w:hAnsi="Arial" w:cs="Arial"/>
        </w:rPr>
        <w:t xml:space="preserve">The development site is </w:t>
      </w:r>
      <w:r w:rsidR="00832538" w:rsidRPr="00832538">
        <w:rPr>
          <w:rFonts w:ascii="Arial" w:hAnsi="Arial" w:cs="Arial"/>
        </w:rPr>
        <w:t xml:space="preserve">not </w:t>
      </w:r>
      <w:r w:rsidRPr="00832538">
        <w:rPr>
          <w:rFonts w:ascii="Arial" w:hAnsi="Arial" w:cs="Arial"/>
        </w:rPr>
        <w:t>located within a mine subsidence district</w:t>
      </w:r>
      <w:r w:rsidR="00832538" w:rsidRPr="00832538">
        <w:rPr>
          <w:rFonts w:ascii="Arial" w:hAnsi="Arial" w:cs="Arial"/>
        </w:rPr>
        <w:t>.</w:t>
      </w:r>
    </w:p>
    <w:p w14:paraId="02E6871F" w14:textId="2BCA6EEF" w:rsidR="00797C2F" w:rsidRPr="00123117" w:rsidRDefault="00797C2F" w:rsidP="00797C2F">
      <w:pPr>
        <w:spacing w:line="240" w:lineRule="auto"/>
        <w:rPr>
          <w:rFonts w:ascii="Arial" w:hAnsi="Arial" w:cs="Arial"/>
        </w:rPr>
      </w:pPr>
      <w:r w:rsidRPr="00123117">
        <w:rPr>
          <w:rFonts w:ascii="Arial" w:hAnsi="Arial" w:cs="Arial"/>
        </w:rPr>
        <w:t xml:space="preserve">Advice was sought from Ausgrid for works in the vicinity of overhead powerlines pursuant to the </w:t>
      </w:r>
      <w:r w:rsidR="00EE68C6">
        <w:rPr>
          <w:rFonts w:ascii="Arial" w:hAnsi="Arial" w:cs="Arial"/>
        </w:rPr>
        <w:t>State Environmental Planning Policy (</w:t>
      </w:r>
      <w:r w:rsidRPr="00123117">
        <w:rPr>
          <w:rFonts w:ascii="Arial" w:hAnsi="Arial" w:cs="Arial"/>
          <w:iCs/>
        </w:rPr>
        <w:t>Transport and Infrastructure</w:t>
      </w:r>
      <w:r w:rsidR="00EE68C6">
        <w:rPr>
          <w:rFonts w:ascii="Arial" w:hAnsi="Arial" w:cs="Arial"/>
          <w:iCs/>
        </w:rPr>
        <w:t>) 2021</w:t>
      </w:r>
      <w:r w:rsidRPr="00123117">
        <w:rPr>
          <w:rFonts w:ascii="Arial" w:hAnsi="Arial" w:cs="Arial"/>
          <w:iCs/>
        </w:rPr>
        <w:t xml:space="preserve"> </w:t>
      </w:r>
      <w:r w:rsidR="00EE68C6">
        <w:rPr>
          <w:rFonts w:ascii="Arial" w:hAnsi="Arial" w:cs="Arial"/>
          <w:iCs/>
        </w:rPr>
        <w:t>(T</w:t>
      </w:r>
      <w:r w:rsidR="00474AFC">
        <w:rPr>
          <w:rFonts w:ascii="Arial" w:hAnsi="Arial" w:cs="Arial"/>
          <w:iCs/>
        </w:rPr>
        <w:t xml:space="preserve"> </w:t>
      </w:r>
      <w:r w:rsidR="00EE68C6">
        <w:rPr>
          <w:rFonts w:ascii="Arial" w:hAnsi="Arial" w:cs="Arial"/>
          <w:iCs/>
        </w:rPr>
        <w:t xml:space="preserve">and I </w:t>
      </w:r>
      <w:r w:rsidRPr="00123117">
        <w:rPr>
          <w:rFonts w:ascii="Arial" w:hAnsi="Arial" w:cs="Arial"/>
          <w:iCs/>
        </w:rPr>
        <w:t>SEPP</w:t>
      </w:r>
      <w:r w:rsidR="00EE68C6">
        <w:rPr>
          <w:rFonts w:ascii="Arial" w:hAnsi="Arial" w:cs="Arial"/>
          <w:iCs/>
        </w:rPr>
        <w:t>)</w:t>
      </w:r>
      <w:r w:rsidRPr="00123117">
        <w:rPr>
          <w:rFonts w:ascii="Arial" w:hAnsi="Arial" w:cs="Arial"/>
          <w:iCs/>
        </w:rPr>
        <w:t>.</w:t>
      </w:r>
      <w:r w:rsidR="00123117" w:rsidRPr="00123117">
        <w:rPr>
          <w:rFonts w:ascii="Arial" w:hAnsi="Arial" w:cs="Arial"/>
          <w:iCs/>
        </w:rPr>
        <w:t xml:space="preserve"> Their response </w:t>
      </w:r>
      <w:r w:rsidR="00EE68C6">
        <w:rPr>
          <w:rFonts w:ascii="Arial" w:hAnsi="Arial" w:cs="Arial"/>
          <w:iCs/>
        </w:rPr>
        <w:t xml:space="preserve">received </w:t>
      </w:r>
      <w:r w:rsidR="00123117" w:rsidRPr="00123117">
        <w:rPr>
          <w:rFonts w:ascii="Arial" w:hAnsi="Arial" w:cs="Arial"/>
          <w:iCs/>
        </w:rPr>
        <w:t>8</w:t>
      </w:r>
      <w:r w:rsidR="00D56A68">
        <w:rPr>
          <w:rFonts w:ascii="Arial" w:hAnsi="Arial" w:cs="Arial"/>
          <w:iCs/>
        </w:rPr>
        <w:t xml:space="preserve"> </w:t>
      </w:r>
      <w:r w:rsidR="00EE68C6">
        <w:rPr>
          <w:rFonts w:ascii="Arial" w:hAnsi="Arial" w:cs="Arial"/>
          <w:iCs/>
        </w:rPr>
        <w:t>August 20</w:t>
      </w:r>
      <w:r w:rsidR="00123117" w:rsidRPr="00123117">
        <w:rPr>
          <w:rFonts w:ascii="Arial" w:hAnsi="Arial" w:cs="Arial"/>
          <w:iCs/>
        </w:rPr>
        <w:t>23</w:t>
      </w:r>
      <w:r w:rsidR="00EE68C6">
        <w:rPr>
          <w:rFonts w:ascii="Arial" w:hAnsi="Arial" w:cs="Arial"/>
          <w:iCs/>
        </w:rPr>
        <w:t xml:space="preserve"> raised no objection and</w:t>
      </w:r>
      <w:r w:rsidR="00123117" w:rsidRPr="00123117">
        <w:rPr>
          <w:rFonts w:ascii="Arial" w:hAnsi="Arial" w:cs="Arial"/>
          <w:iCs/>
        </w:rPr>
        <w:t xml:space="preserve"> noted standard request</w:t>
      </w:r>
      <w:r w:rsidR="00EE68C6">
        <w:rPr>
          <w:rFonts w:ascii="Arial" w:hAnsi="Arial" w:cs="Arial"/>
          <w:iCs/>
        </w:rPr>
        <w:t xml:space="preserve"> with regard to details prior to construction</w:t>
      </w:r>
      <w:r w:rsidR="00123117" w:rsidRPr="00123117">
        <w:rPr>
          <w:rFonts w:ascii="Arial" w:hAnsi="Arial" w:cs="Arial"/>
          <w:iCs/>
        </w:rPr>
        <w:t>.</w:t>
      </w:r>
    </w:p>
    <w:p w14:paraId="376A41BB" w14:textId="0DBF9E59" w:rsidR="00797C2F" w:rsidRPr="004B4902" w:rsidRDefault="00797C2F" w:rsidP="00797C2F">
      <w:pPr>
        <w:spacing w:line="240" w:lineRule="auto"/>
        <w:rPr>
          <w:rFonts w:ascii="Arial" w:hAnsi="Arial" w:cs="Arial"/>
        </w:rPr>
      </w:pPr>
      <w:r w:rsidRPr="004B4902">
        <w:rPr>
          <w:rFonts w:ascii="Arial" w:hAnsi="Arial" w:cs="Arial"/>
        </w:rPr>
        <w:t>The application was placed on public exhibition from 2</w:t>
      </w:r>
      <w:r w:rsidR="00A37323" w:rsidRPr="004B4902">
        <w:rPr>
          <w:rFonts w:ascii="Arial" w:hAnsi="Arial" w:cs="Arial"/>
        </w:rPr>
        <w:t xml:space="preserve">1 July 2023 </w:t>
      </w:r>
      <w:r w:rsidRPr="004B4902">
        <w:rPr>
          <w:rFonts w:ascii="Arial" w:hAnsi="Arial" w:cs="Arial"/>
        </w:rPr>
        <w:t xml:space="preserve">to </w:t>
      </w:r>
      <w:r w:rsidR="00A37323" w:rsidRPr="004B4902">
        <w:rPr>
          <w:rFonts w:ascii="Arial" w:hAnsi="Arial" w:cs="Arial"/>
        </w:rPr>
        <w:t xml:space="preserve">25 August </w:t>
      </w:r>
      <w:r w:rsidRPr="004B4902">
        <w:rPr>
          <w:rFonts w:ascii="Arial" w:hAnsi="Arial" w:cs="Arial"/>
        </w:rPr>
        <w:t xml:space="preserve">2023, with </w:t>
      </w:r>
      <w:r w:rsidR="00A37323" w:rsidRPr="004B4902">
        <w:rPr>
          <w:rFonts w:ascii="Arial" w:hAnsi="Arial" w:cs="Arial"/>
        </w:rPr>
        <w:t>four</w:t>
      </w:r>
      <w:r w:rsidRPr="004B4902">
        <w:rPr>
          <w:rFonts w:ascii="Arial" w:hAnsi="Arial" w:cs="Arial"/>
        </w:rPr>
        <w:t xml:space="preserve"> submission</w:t>
      </w:r>
      <w:r w:rsidR="00A37323" w:rsidRPr="004B4902">
        <w:rPr>
          <w:rFonts w:ascii="Arial" w:hAnsi="Arial" w:cs="Arial"/>
        </w:rPr>
        <w:t xml:space="preserve">s and a petition </w:t>
      </w:r>
      <w:r w:rsidRPr="004B4902">
        <w:rPr>
          <w:rFonts w:ascii="Arial" w:hAnsi="Arial" w:cs="Arial"/>
        </w:rPr>
        <w:t>being received. The submission</w:t>
      </w:r>
      <w:r w:rsidR="00A37323" w:rsidRPr="004B4902">
        <w:rPr>
          <w:rFonts w:ascii="Arial" w:hAnsi="Arial" w:cs="Arial"/>
        </w:rPr>
        <w:t>s</w:t>
      </w:r>
      <w:r w:rsidRPr="004B4902">
        <w:rPr>
          <w:rFonts w:ascii="Arial" w:hAnsi="Arial" w:cs="Arial"/>
        </w:rPr>
        <w:t xml:space="preserve"> raised issues relating to </w:t>
      </w:r>
      <w:r w:rsidR="00A37323" w:rsidRPr="004B4902">
        <w:rPr>
          <w:rFonts w:ascii="Arial" w:hAnsi="Arial" w:cs="Arial"/>
        </w:rPr>
        <w:t xml:space="preserve">loss of open space, location of waste storage and traffic </w:t>
      </w:r>
      <w:r w:rsidRPr="004B4902">
        <w:rPr>
          <w:rFonts w:ascii="Arial" w:hAnsi="Arial" w:cs="Arial"/>
        </w:rPr>
        <w:t xml:space="preserve">concerns. </w:t>
      </w:r>
      <w:r w:rsidR="00A37323" w:rsidRPr="004B4902">
        <w:rPr>
          <w:rFonts w:ascii="Arial" w:hAnsi="Arial" w:cs="Arial"/>
        </w:rPr>
        <w:t xml:space="preserve">A second public exhibition from 10 April 2024 to 17 May 2024 resulted in one submission being received. This submission raised concerns regarding traffic and impact on a nearby intersection. </w:t>
      </w:r>
      <w:r w:rsidRPr="004B4902">
        <w:rPr>
          <w:rFonts w:ascii="Arial" w:hAnsi="Arial" w:cs="Arial"/>
        </w:rPr>
        <w:t xml:space="preserve">These issues are considered further in this report. </w:t>
      </w:r>
    </w:p>
    <w:p w14:paraId="026862A0" w14:textId="1F73E6CD" w:rsidR="00797C2F" w:rsidRPr="004B4902" w:rsidRDefault="00797C2F" w:rsidP="00797C2F">
      <w:pPr>
        <w:spacing w:line="240" w:lineRule="auto"/>
        <w:rPr>
          <w:rFonts w:ascii="Arial" w:hAnsi="Arial" w:cs="Arial"/>
          <w:bCs/>
        </w:rPr>
      </w:pPr>
      <w:r w:rsidRPr="004B4902">
        <w:rPr>
          <w:rFonts w:ascii="Arial" w:hAnsi="Arial" w:cs="Arial"/>
        </w:rPr>
        <w:t xml:space="preserve">The application is referred to the Hunter and Central Coast Regional Planning Panel (the Panel) as regionally significant development, pursuant to </w:t>
      </w:r>
      <w:r w:rsidRPr="004B4902">
        <w:rPr>
          <w:rFonts w:ascii="Arial" w:hAnsi="Arial" w:cs="Arial"/>
          <w:lang w:eastAsia="en-GB"/>
        </w:rPr>
        <w:t xml:space="preserve">Section 2.19(1) and </w:t>
      </w:r>
      <w:r w:rsidRPr="004B4902">
        <w:rPr>
          <w:rFonts w:ascii="Arial" w:hAnsi="Arial" w:cs="Arial"/>
        </w:rPr>
        <w:t>Clause</w:t>
      </w:r>
      <w:r w:rsidR="004B4902">
        <w:rPr>
          <w:rFonts w:ascii="Arial" w:hAnsi="Arial" w:cs="Arial"/>
        </w:rPr>
        <w:t>s</w:t>
      </w:r>
      <w:r w:rsidRPr="004B4902">
        <w:rPr>
          <w:rFonts w:ascii="Arial" w:hAnsi="Arial" w:cs="Arial"/>
        </w:rPr>
        <w:t xml:space="preserve"> </w:t>
      </w:r>
      <w:r w:rsidR="004B4902">
        <w:rPr>
          <w:rFonts w:ascii="Arial" w:hAnsi="Arial" w:cs="Arial"/>
        </w:rPr>
        <w:t>3(a) and (</w:t>
      </w:r>
      <w:r w:rsidRPr="004B4902">
        <w:rPr>
          <w:rFonts w:ascii="Arial" w:hAnsi="Arial" w:cs="Arial"/>
        </w:rPr>
        <w:t xml:space="preserve">b) of Schedule 6 of </w:t>
      </w:r>
      <w:r w:rsidRPr="004B4902">
        <w:rPr>
          <w:rFonts w:ascii="Arial" w:hAnsi="Arial" w:cs="Arial"/>
          <w:i/>
          <w:iCs/>
        </w:rPr>
        <w:t xml:space="preserve">State Environmental Planning Policy (Planning Systems) 2021 </w:t>
      </w:r>
      <w:r w:rsidR="00EE68C6">
        <w:rPr>
          <w:rFonts w:ascii="Arial" w:hAnsi="Arial" w:cs="Arial"/>
        </w:rPr>
        <w:t>being a</w:t>
      </w:r>
      <w:r w:rsidRPr="004B4902">
        <w:rPr>
          <w:rFonts w:ascii="Arial" w:hAnsi="Arial" w:cs="Arial"/>
          <w:bCs/>
        </w:rPr>
        <w:t xml:space="preserve"> </w:t>
      </w:r>
      <w:r w:rsidR="004B4902">
        <w:rPr>
          <w:rFonts w:ascii="Arial" w:hAnsi="Arial" w:cs="Arial"/>
          <w:bCs/>
        </w:rPr>
        <w:t xml:space="preserve">Council related </w:t>
      </w:r>
      <w:r w:rsidRPr="004B4902">
        <w:rPr>
          <w:rFonts w:ascii="Arial" w:hAnsi="Arial" w:cs="Arial"/>
          <w:bCs/>
        </w:rPr>
        <w:t xml:space="preserve">development </w:t>
      </w:r>
      <w:r w:rsidR="004B4902">
        <w:rPr>
          <w:rFonts w:ascii="Arial" w:hAnsi="Arial" w:cs="Arial"/>
          <w:bCs/>
        </w:rPr>
        <w:t>over $5 million.</w:t>
      </w:r>
    </w:p>
    <w:p w14:paraId="7DB8567E" w14:textId="2E65BBED" w:rsidR="00797C2F" w:rsidRPr="004B4902" w:rsidRDefault="00797C2F" w:rsidP="00797C2F">
      <w:pPr>
        <w:spacing w:line="240" w:lineRule="auto"/>
        <w:rPr>
          <w:rFonts w:ascii="Arial" w:hAnsi="Arial" w:cs="Arial"/>
        </w:rPr>
      </w:pPr>
      <w:r w:rsidRPr="004B4902">
        <w:rPr>
          <w:rFonts w:ascii="Arial" w:hAnsi="Arial" w:cs="Arial"/>
        </w:rPr>
        <w:t xml:space="preserve">A combined briefing and kick-off meeting was held for the application on </w:t>
      </w:r>
      <w:r w:rsidR="004B4902" w:rsidRPr="004B4902">
        <w:rPr>
          <w:rFonts w:ascii="Arial" w:hAnsi="Arial" w:cs="Arial"/>
        </w:rPr>
        <w:t xml:space="preserve">31 August </w:t>
      </w:r>
      <w:r w:rsidRPr="004B4902">
        <w:rPr>
          <w:rFonts w:ascii="Arial" w:hAnsi="Arial" w:cs="Arial"/>
        </w:rPr>
        <w:t>2023 where key issues were discussed, including streetscape/ building form presentation</w:t>
      </w:r>
      <w:r w:rsidR="00383326">
        <w:rPr>
          <w:rFonts w:ascii="Arial" w:hAnsi="Arial" w:cs="Arial"/>
        </w:rPr>
        <w:t>,</w:t>
      </w:r>
      <w:r w:rsidR="004B4902" w:rsidRPr="004B4902">
        <w:rPr>
          <w:rFonts w:ascii="Arial" w:hAnsi="Arial" w:cs="Arial"/>
        </w:rPr>
        <w:t xml:space="preserve"> setbacks</w:t>
      </w:r>
      <w:r w:rsidRPr="004B4902">
        <w:rPr>
          <w:rFonts w:ascii="Arial" w:hAnsi="Arial" w:cs="Arial"/>
        </w:rPr>
        <w:t>, tree removal</w:t>
      </w:r>
      <w:r w:rsidR="004B4902" w:rsidRPr="004B4902">
        <w:rPr>
          <w:rFonts w:ascii="Arial" w:hAnsi="Arial" w:cs="Arial"/>
        </w:rPr>
        <w:t xml:space="preserve"> </w:t>
      </w:r>
      <w:r w:rsidRPr="004B4902">
        <w:rPr>
          <w:rFonts w:ascii="Arial" w:hAnsi="Arial" w:cs="Arial"/>
        </w:rPr>
        <w:t>and site access.</w:t>
      </w:r>
    </w:p>
    <w:p w14:paraId="23DB1BC8" w14:textId="53E5CAD3" w:rsidR="00797C2F" w:rsidRPr="00113FB3" w:rsidRDefault="00797C2F" w:rsidP="00797C2F">
      <w:pPr>
        <w:spacing w:line="240" w:lineRule="auto"/>
        <w:rPr>
          <w:rFonts w:ascii="Arial" w:hAnsi="Arial" w:cs="Arial"/>
        </w:rPr>
      </w:pPr>
      <w:r w:rsidRPr="00113FB3">
        <w:rPr>
          <w:rFonts w:ascii="Arial" w:hAnsi="Arial" w:cs="Arial"/>
        </w:rPr>
        <w:t xml:space="preserve">Initial review of the relevant details relating to the building </w:t>
      </w:r>
      <w:r w:rsidR="00113FB3" w:rsidRPr="00113FB3">
        <w:rPr>
          <w:rFonts w:ascii="Arial" w:hAnsi="Arial" w:cs="Arial"/>
        </w:rPr>
        <w:t xml:space="preserve">raised concerns with the setbacks to Yorston and Holt Streets.  These have been amended and considered to </w:t>
      </w:r>
      <w:r w:rsidRPr="00113FB3">
        <w:rPr>
          <w:rFonts w:ascii="Arial" w:hAnsi="Arial" w:cs="Arial"/>
        </w:rPr>
        <w:t>suitably compl</w:t>
      </w:r>
      <w:r w:rsidR="00113FB3" w:rsidRPr="00113FB3">
        <w:rPr>
          <w:rFonts w:ascii="Arial" w:hAnsi="Arial" w:cs="Arial"/>
        </w:rPr>
        <w:t xml:space="preserve">y </w:t>
      </w:r>
      <w:r w:rsidRPr="00113FB3">
        <w:rPr>
          <w:rFonts w:ascii="Arial" w:hAnsi="Arial" w:cs="Arial"/>
        </w:rPr>
        <w:t>with all relevant controls for streetscape presentation.</w:t>
      </w:r>
    </w:p>
    <w:p w14:paraId="27C592D0" w14:textId="318EAD97" w:rsidR="00797C2F" w:rsidRPr="00113FB3" w:rsidRDefault="00797C2F" w:rsidP="00797C2F">
      <w:pPr>
        <w:spacing w:line="240" w:lineRule="auto"/>
        <w:rPr>
          <w:rFonts w:ascii="Arial" w:hAnsi="Arial" w:cs="Arial"/>
          <w:lang w:val="en-GB"/>
        </w:rPr>
      </w:pPr>
      <w:r w:rsidRPr="00113FB3">
        <w:rPr>
          <w:rFonts w:ascii="Arial" w:hAnsi="Arial" w:cs="Arial"/>
        </w:rPr>
        <w:t xml:space="preserve">The issue of tree removal has been considered and the proposal is deemed acceptable for the purpose of this application. Retention of any tree would result in significant </w:t>
      </w:r>
      <w:r w:rsidR="00383326">
        <w:rPr>
          <w:rFonts w:ascii="Arial" w:hAnsi="Arial" w:cs="Arial"/>
        </w:rPr>
        <w:t xml:space="preserve">constraints </w:t>
      </w:r>
      <w:r w:rsidRPr="00113FB3">
        <w:rPr>
          <w:rFonts w:ascii="Arial" w:hAnsi="Arial" w:cs="Arial"/>
        </w:rPr>
        <w:t xml:space="preserve">to layout and design, compromising the function of the </w:t>
      </w:r>
      <w:r w:rsidR="00113FB3" w:rsidRPr="00113FB3">
        <w:rPr>
          <w:rFonts w:ascii="Arial" w:hAnsi="Arial" w:cs="Arial"/>
        </w:rPr>
        <w:t>child care facility.  Replacement trees</w:t>
      </w:r>
      <w:r w:rsidR="00474AFC">
        <w:rPr>
          <w:rFonts w:ascii="Arial" w:hAnsi="Arial" w:cs="Arial"/>
        </w:rPr>
        <w:t xml:space="preserve"> are proposed</w:t>
      </w:r>
      <w:r w:rsidR="00113FB3" w:rsidRPr="00113FB3">
        <w:rPr>
          <w:rFonts w:ascii="Arial" w:hAnsi="Arial" w:cs="Arial"/>
        </w:rPr>
        <w:t xml:space="preserve"> within the site and along the street frontage. </w:t>
      </w:r>
    </w:p>
    <w:p w14:paraId="03130A06" w14:textId="5F157188" w:rsidR="00797C2F" w:rsidRPr="00113FB3" w:rsidRDefault="00113FB3" w:rsidP="00797C2F">
      <w:pPr>
        <w:spacing w:line="240" w:lineRule="auto"/>
        <w:rPr>
          <w:rFonts w:ascii="Arial" w:hAnsi="Arial" w:cs="Arial"/>
        </w:rPr>
      </w:pPr>
      <w:r w:rsidRPr="00113FB3">
        <w:rPr>
          <w:rFonts w:ascii="Arial" w:hAnsi="Arial" w:cs="Arial"/>
        </w:rPr>
        <w:t xml:space="preserve">The redesigned/amended proposal has reduced the parking provided from 17 to 16 spaces. </w:t>
      </w:r>
      <w:r w:rsidR="00C93F57">
        <w:rPr>
          <w:rFonts w:ascii="Arial" w:hAnsi="Arial" w:cs="Arial"/>
        </w:rPr>
        <w:t>The Lake Macquarie Development Control Plan (DCP)</w:t>
      </w:r>
      <w:r w:rsidR="00383326">
        <w:rPr>
          <w:rFonts w:ascii="Arial" w:hAnsi="Arial" w:cs="Arial"/>
        </w:rPr>
        <w:t xml:space="preserve"> </w:t>
      </w:r>
      <w:r w:rsidRPr="00113FB3">
        <w:rPr>
          <w:rFonts w:ascii="Arial" w:hAnsi="Arial" w:cs="Arial"/>
        </w:rPr>
        <w:t>require</w:t>
      </w:r>
      <w:r w:rsidR="00C93F57">
        <w:rPr>
          <w:rFonts w:ascii="Arial" w:hAnsi="Arial" w:cs="Arial"/>
        </w:rPr>
        <w:t>s</w:t>
      </w:r>
      <w:r w:rsidRPr="00113FB3">
        <w:rPr>
          <w:rFonts w:ascii="Arial" w:hAnsi="Arial" w:cs="Arial"/>
        </w:rPr>
        <w:t xml:space="preserve"> 19 car parking spaces.  This variation request is considered and discussed in the body of the report. </w:t>
      </w:r>
    </w:p>
    <w:p w14:paraId="0C743358" w14:textId="59D0C64B" w:rsidR="00797C2F" w:rsidRPr="004B4902" w:rsidRDefault="00797C2F" w:rsidP="00797C2F">
      <w:pPr>
        <w:spacing w:line="240" w:lineRule="auto"/>
        <w:rPr>
          <w:rFonts w:ascii="Arial" w:hAnsi="Arial" w:cs="Arial"/>
        </w:rPr>
      </w:pPr>
      <w:r w:rsidRPr="004B4902">
        <w:rPr>
          <w:rFonts w:ascii="Arial" w:hAnsi="Arial" w:cs="Arial"/>
        </w:rPr>
        <w:t>Appropriate design outcomes and mitigation measures have been included to enable the development to co-exist with other surrounding uses without adverse impacts.</w:t>
      </w:r>
    </w:p>
    <w:p w14:paraId="058A6635" w14:textId="32533383" w:rsidR="00974EEF" w:rsidRDefault="00974EEF" w:rsidP="004B4902">
      <w:pPr>
        <w:pStyle w:val="ListParagraph"/>
        <w:tabs>
          <w:tab w:val="left" w:pos="7485"/>
        </w:tabs>
        <w:spacing w:before="120" w:after="0" w:line="240" w:lineRule="auto"/>
        <w:ind w:left="0" w:right="23"/>
        <w:jc w:val="both"/>
        <w:rPr>
          <w:rFonts w:ascii="Arial" w:hAnsi="Arial" w:cs="Arial"/>
          <w:lang w:eastAsia="en-AU"/>
        </w:rPr>
      </w:pPr>
    </w:p>
    <w:p w14:paraId="69D7D785" w14:textId="77777777" w:rsidR="004B4902" w:rsidRDefault="004B4902" w:rsidP="00797C2F">
      <w:pPr>
        <w:pStyle w:val="ListParagraph"/>
        <w:tabs>
          <w:tab w:val="left" w:pos="7485"/>
        </w:tabs>
        <w:spacing w:before="120" w:after="0" w:line="240" w:lineRule="auto"/>
        <w:ind w:left="0" w:right="23"/>
        <w:jc w:val="both"/>
        <w:rPr>
          <w:rFonts w:ascii="Arial" w:hAnsi="Arial" w:cs="Arial"/>
        </w:rPr>
      </w:pPr>
    </w:p>
    <w:p w14:paraId="009A3A34" w14:textId="2E704132" w:rsidR="0070187E" w:rsidRDefault="00797C2F" w:rsidP="00797C2F">
      <w:pPr>
        <w:pStyle w:val="ListParagraph"/>
        <w:tabs>
          <w:tab w:val="left" w:pos="7485"/>
        </w:tabs>
        <w:spacing w:before="120" w:after="0" w:line="240" w:lineRule="auto"/>
        <w:ind w:left="0" w:right="23"/>
        <w:jc w:val="both"/>
        <w:rPr>
          <w:rFonts w:ascii="Arial" w:hAnsi="Arial" w:cs="Arial"/>
          <w:lang w:eastAsia="en-AU"/>
        </w:rPr>
      </w:pPr>
      <w:r w:rsidRPr="004B4902">
        <w:rPr>
          <w:rFonts w:ascii="Arial" w:hAnsi="Arial" w:cs="Arial"/>
        </w:rPr>
        <w:t xml:space="preserve">Following a detailed assessment of the proposal, pursuant to Section 4.16(1)(a) of the </w:t>
      </w:r>
      <w:r w:rsidRPr="004B4902">
        <w:rPr>
          <w:rFonts w:ascii="Arial" w:hAnsi="Arial" w:cs="Arial"/>
          <w:i/>
        </w:rPr>
        <w:t>EP&amp;A Act</w:t>
      </w:r>
      <w:r w:rsidRPr="004B4902">
        <w:rPr>
          <w:rFonts w:ascii="Arial" w:hAnsi="Arial" w:cs="Arial"/>
        </w:rPr>
        <w:t xml:space="preserve">, </w:t>
      </w:r>
      <w:r w:rsidRPr="004B4902">
        <w:rPr>
          <w:rFonts w:ascii="Arial" w:hAnsi="Arial" w:cs="Arial"/>
          <w:lang w:eastAsia="en-AU"/>
        </w:rPr>
        <w:t>DA/</w:t>
      </w:r>
      <w:r w:rsidR="004B4902" w:rsidRPr="004B4902">
        <w:rPr>
          <w:rFonts w:ascii="Arial" w:hAnsi="Arial" w:cs="Arial"/>
          <w:lang w:eastAsia="en-AU"/>
        </w:rPr>
        <w:t>1127</w:t>
      </w:r>
      <w:r w:rsidRPr="004B4902">
        <w:rPr>
          <w:rFonts w:ascii="Arial" w:hAnsi="Arial" w:cs="Arial"/>
          <w:lang w:eastAsia="en-AU"/>
        </w:rPr>
        <w:t>/202</w:t>
      </w:r>
      <w:r w:rsidR="004B4902" w:rsidRPr="004B4902">
        <w:rPr>
          <w:rFonts w:ascii="Arial" w:hAnsi="Arial" w:cs="Arial"/>
          <w:lang w:eastAsia="en-AU"/>
        </w:rPr>
        <w:t>3</w:t>
      </w:r>
      <w:r w:rsidRPr="004B4902">
        <w:rPr>
          <w:rFonts w:ascii="Arial" w:hAnsi="Arial" w:cs="Arial"/>
          <w:lang w:eastAsia="en-AU"/>
        </w:rPr>
        <w:t xml:space="preserve"> </w:t>
      </w:r>
      <w:r w:rsidRPr="004B4902">
        <w:rPr>
          <w:rFonts w:ascii="Arial" w:hAnsi="Arial" w:cs="Arial"/>
        </w:rPr>
        <w:t xml:space="preserve">is recommended for approval subject to </w:t>
      </w:r>
      <w:r w:rsidRPr="004B4902">
        <w:rPr>
          <w:rFonts w:ascii="Arial" w:hAnsi="Arial" w:cs="Arial"/>
          <w:lang w:eastAsia="en-AU"/>
        </w:rPr>
        <w:t>the draft conditions of consent attached to this report at Attachment A.</w:t>
      </w:r>
      <w:r w:rsidRPr="003337C7">
        <w:rPr>
          <w:rFonts w:ascii="Arial" w:hAnsi="Arial" w:cs="Arial"/>
          <w:lang w:eastAsia="en-AU"/>
        </w:rPr>
        <w:t xml:space="preserve"> </w:t>
      </w:r>
    </w:p>
    <w:p w14:paraId="157EC6A9" w14:textId="77777777" w:rsidR="0070187E" w:rsidRDefault="0070187E" w:rsidP="00797C2F">
      <w:pPr>
        <w:pStyle w:val="ListParagraph"/>
        <w:tabs>
          <w:tab w:val="left" w:pos="7485"/>
        </w:tabs>
        <w:spacing w:before="120" w:after="0" w:line="240" w:lineRule="auto"/>
        <w:ind w:left="0" w:right="23"/>
        <w:jc w:val="both"/>
        <w:rPr>
          <w:rFonts w:ascii="Arial" w:hAnsi="Arial" w:cs="Arial"/>
          <w:lang w:eastAsia="en-AU"/>
        </w:rPr>
      </w:pPr>
    </w:p>
    <w:p w14:paraId="03E0FBAA" w14:textId="77777777" w:rsidR="00797C2F" w:rsidRPr="00BE218C" w:rsidRDefault="00797C2F" w:rsidP="00111492">
      <w:pPr>
        <w:pStyle w:val="ListParagraph"/>
        <w:numPr>
          <w:ilvl w:val="0"/>
          <w:numId w:val="23"/>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69235424" w14:textId="77777777" w:rsidR="00797C2F" w:rsidRPr="00BE218C" w:rsidRDefault="00797C2F" w:rsidP="00797C2F">
      <w:pPr>
        <w:tabs>
          <w:tab w:val="left" w:pos="7485"/>
        </w:tabs>
        <w:spacing w:after="0" w:line="240" w:lineRule="auto"/>
        <w:ind w:right="23"/>
        <w:rPr>
          <w:rFonts w:ascii="Arial" w:hAnsi="Arial" w:cs="Arial"/>
          <w:b/>
          <w:lang w:eastAsia="en-AU"/>
        </w:rPr>
      </w:pPr>
    </w:p>
    <w:p w14:paraId="0B5FC970" w14:textId="77777777" w:rsidR="00797C2F" w:rsidRPr="00BE218C" w:rsidRDefault="00797C2F" w:rsidP="00111492">
      <w:pPr>
        <w:pStyle w:val="ListParagraph"/>
        <w:numPr>
          <w:ilvl w:val="1"/>
          <w:numId w:val="23"/>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14:paraId="74BF97CA" w14:textId="77777777" w:rsidR="00797C2F" w:rsidRPr="00BE218C" w:rsidRDefault="00797C2F" w:rsidP="00797C2F">
      <w:pPr>
        <w:tabs>
          <w:tab w:val="left" w:pos="7485"/>
        </w:tabs>
        <w:spacing w:after="0" w:line="240" w:lineRule="auto"/>
        <w:ind w:left="578" w:right="23"/>
        <w:rPr>
          <w:rFonts w:ascii="Arial" w:hAnsi="Arial" w:cs="Arial"/>
          <w:bCs/>
          <w:lang w:eastAsia="en-AU"/>
        </w:rPr>
      </w:pPr>
    </w:p>
    <w:p w14:paraId="752F12DF" w14:textId="37F54AC3" w:rsidR="00797C2F" w:rsidRDefault="00797C2F" w:rsidP="0070187E">
      <w:pPr>
        <w:spacing w:before="60" w:after="60"/>
        <w:rPr>
          <w:rFonts w:ascii="Arial" w:hAnsi="Arial" w:cs="Arial"/>
          <w:szCs w:val="24"/>
        </w:rPr>
      </w:pPr>
      <w:r>
        <w:rPr>
          <w:rFonts w:ascii="Arial" w:hAnsi="Arial" w:cs="Arial"/>
          <w:szCs w:val="24"/>
        </w:rPr>
        <w:t xml:space="preserve">The site is </w:t>
      </w:r>
      <w:r w:rsidR="0070187E">
        <w:rPr>
          <w:rFonts w:ascii="Arial" w:hAnsi="Arial" w:cs="Arial"/>
          <w:szCs w:val="24"/>
        </w:rPr>
        <w:t xml:space="preserve">triangular </w:t>
      </w:r>
      <w:r>
        <w:rPr>
          <w:rFonts w:ascii="Arial" w:hAnsi="Arial" w:cs="Arial"/>
          <w:szCs w:val="24"/>
        </w:rPr>
        <w:t>in shape with a</w:t>
      </w:r>
      <w:r w:rsidR="0070187E">
        <w:rPr>
          <w:rFonts w:ascii="Arial" w:hAnsi="Arial" w:cs="Arial"/>
          <w:szCs w:val="24"/>
        </w:rPr>
        <w:t xml:space="preserve"> combined aer</w:t>
      </w:r>
      <w:r>
        <w:rPr>
          <w:rFonts w:ascii="Arial" w:hAnsi="Arial" w:cs="Arial"/>
          <w:szCs w:val="24"/>
        </w:rPr>
        <w:t>a of</w:t>
      </w:r>
      <w:r w:rsidR="00AD6049">
        <w:rPr>
          <w:rFonts w:ascii="Arial" w:hAnsi="Arial" w:cs="Arial"/>
          <w:szCs w:val="24"/>
        </w:rPr>
        <w:t xml:space="preserve"> approx.</w:t>
      </w:r>
      <w:r>
        <w:rPr>
          <w:rFonts w:ascii="Arial" w:hAnsi="Arial" w:cs="Arial"/>
          <w:szCs w:val="24"/>
        </w:rPr>
        <w:t xml:space="preserve"> </w:t>
      </w:r>
      <w:r w:rsidR="00113FB3">
        <w:rPr>
          <w:rFonts w:ascii="Arial" w:hAnsi="Arial" w:cs="Arial"/>
          <w:szCs w:val="24"/>
        </w:rPr>
        <w:t>2,110m</w:t>
      </w:r>
      <w:r>
        <w:rPr>
          <w:rFonts w:ascii="Arial" w:hAnsi="Arial" w:cs="Arial"/>
          <w:szCs w:val="24"/>
          <w:vertAlign w:val="superscript"/>
        </w:rPr>
        <w:t>2</w:t>
      </w:r>
      <w:r w:rsidR="00AD6049">
        <w:rPr>
          <w:rFonts w:ascii="Arial" w:hAnsi="Arial" w:cs="Arial"/>
          <w:szCs w:val="24"/>
        </w:rPr>
        <w:t>,</w:t>
      </w:r>
      <w:r w:rsidR="00B708FC">
        <w:rPr>
          <w:rFonts w:ascii="Arial" w:hAnsi="Arial" w:cs="Arial"/>
          <w:szCs w:val="24"/>
        </w:rPr>
        <w:t xml:space="preserve"> consisting of three lots</w:t>
      </w:r>
      <w:r w:rsidR="00AD6049">
        <w:rPr>
          <w:rFonts w:ascii="Arial" w:hAnsi="Arial" w:cs="Arial"/>
          <w:szCs w:val="24"/>
        </w:rPr>
        <w:t xml:space="preserve"> </w:t>
      </w:r>
      <w:r>
        <w:rPr>
          <w:rFonts w:ascii="Arial" w:hAnsi="Arial" w:cs="Arial"/>
          <w:szCs w:val="24"/>
        </w:rPr>
        <w:t xml:space="preserve">known as </w:t>
      </w:r>
      <w:r w:rsidR="0070187E">
        <w:rPr>
          <w:rFonts w:ascii="Arial" w:hAnsi="Arial" w:cs="Arial"/>
          <w:szCs w:val="24"/>
        </w:rPr>
        <w:t>38</w:t>
      </w:r>
      <w:r w:rsidR="0031206A">
        <w:rPr>
          <w:rFonts w:ascii="Arial" w:hAnsi="Arial" w:cs="Arial"/>
          <w:szCs w:val="24"/>
        </w:rPr>
        <w:t xml:space="preserve"> -</w:t>
      </w:r>
      <w:r w:rsidR="0070187E">
        <w:rPr>
          <w:rFonts w:ascii="Arial" w:hAnsi="Arial" w:cs="Arial"/>
          <w:szCs w:val="24"/>
        </w:rPr>
        <w:t xml:space="preserve"> 40 Yorston Street, Warners Bay,</w:t>
      </w:r>
      <w:r w:rsidRPr="009F0388">
        <w:rPr>
          <w:rFonts w:ascii="Arial" w:hAnsi="Arial" w:cs="Arial"/>
          <w:szCs w:val="24"/>
        </w:rPr>
        <w:t xml:space="preserve"> </w:t>
      </w:r>
      <w:r>
        <w:rPr>
          <w:rFonts w:ascii="Arial" w:hAnsi="Arial" w:cs="Arial"/>
          <w:szCs w:val="24"/>
        </w:rPr>
        <w:t>(</w:t>
      </w:r>
      <w:r w:rsidR="0070187E" w:rsidRPr="007D7F10">
        <w:rPr>
          <w:rFonts w:ascii="Arial" w:hAnsi="Arial" w:cs="Arial"/>
        </w:rPr>
        <w:t xml:space="preserve">Lot 1 DP </w:t>
      </w:r>
      <w:r w:rsidR="0070187E">
        <w:rPr>
          <w:rFonts w:ascii="Arial" w:hAnsi="Arial" w:cs="Arial"/>
        </w:rPr>
        <w:t>157444, Lot 380 DP 1133165 and Lot 2 DP 730502.)</w:t>
      </w:r>
      <w:r w:rsidRPr="009F0388">
        <w:rPr>
          <w:rFonts w:ascii="Arial" w:hAnsi="Arial" w:cs="Arial"/>
          <w:szCs w:val="24"/>
        </w:rPr>
        <w:t xml:space="preserve"> </w:t>
      </w:r>
      <w:r w:rsidRPr="006A053F">
        <w:rPr>
          <w:rFonts w:ascii="Arial" w:hAnsi="Arial" w:cs="Arial"/>
          <w:szCs w:val="24"/>
        </w:rPr>
        <w:t>The site</w:t>
      </w:r>
      <w:r>
        <w:rPr>
          <w:rFonts w:ascii="Arial" w:hAnsi="Arial" w:cs="Arial"/>
          <w:szCs w:val="24"/>
        </w:rPr>
        <w:t xml:space="preserve"> is</w:t>
      </w:r>
      <w:r w:rsidRPr="006A053F">
        <w:rPr>
          <w:rFonts w:ascii="Arial" w:hAnsi="Arial" w:cs="Arial"/>
          <w:szCs w:val="24"/>
        </w:rPr>
        <w:t xml:space="preserve"> </w:t>
      </w:r>
      <w:r w:rsidR="0070187E">
        <w:rPr>
          <w:rFonts w:ascii="Arial" w:hAnsi="Arial" w:cs="Arial"/>
          <w:szCs w:val="24"/>
        </w:rPr>
        <w:t>located on the fringe of the Warners Bay town centre and has a secondary street frontage to the east along Holt Stree</w:t>
      </w:r>
      <w:r w:rsidR="0031206A">
        <w:rPr>
          <w:rFonts w:ascii="Arial" w:hAnsi="Arial" w:cs="Arial"/>
          <w:szCs w:val="24"/>
        </w:rPr>
        <w:t>t</w:t>
      </w:r>
      <w:r w:rsidR="00B708FC">
        <w:rPr>
          <w:rFonts w:ascii="Arial" w:hAnsi="Arial" w:cs="Arial"/>
          <w:szCs w:val="24"/>
        </w:rPr>
        <w:t xml:space="preserve"> as demonstrated in figure 1 below</w:t>
      </w:r>
      <w:r>
        <w:rPr>
          <w:rFonts w:ascii="Arial" w:hAnsi="Arial" w:cs="Arial"/>
          <w:szCs w:val="24"/>
        </w:rPr>
        <w:t xml:space="preserve">. The site shares </w:t>
      </w:r>
      <w:r w:rsidR="0031206A">
        <w:rPr>
          <w:rFonts w:ascii="Arial" w:hAnsi="Arial" w:cs="Arial"/>
          <w:szCs w:val="24"/>
        </w:rPr>
        <w:t>one</w:t>
      </w:r>
      <w:r>
        <w:rPr>
          <w:rFonts w:ascii="Arial" w:hAnsi="Arial" w:cs="Arial"/>
          <w:szCs w:val="24"/>
        </w:rPr>
        <w:t xml:space="preserve"> boundary to </w:t>
      </w:r>
      <w:r w:rsidR="0070187E">
        <w:rPr>
          <w:rFonts w:ascii="Arial" w:hAnsi="Arial" w:cs="Arial"/>
          <w:szCs w:val="24"/>
        </w:rPr>
        <w:t xml:space="preserve">a dwelling located at 42 Yorston Street to the south.  </w:t>
      </w:r>
    </w:p>
    <w:p w14:paraId="29F3E3D5" w14:textId="0A74BDD5" w:rsidR="00797C2F" w:rsidRPr="0070187E" w:rsidRDefault="00797C2F" w:rsidP="00797C2F">
      <w:pPr>
        <w:tabs>
          <w:tab w:val="left" w:pos="7485"/>
        </w:tabs>
        <w:spacing w:line="240" w:lineRule="auto"/>
        <w:ind w:right="23"/>
        <w:rPr>
          <w:rFonts w:ascii="Arial" w:hAnsi="Arial" w:cs="Arial"/>
          <w:highlight w:val="yellow"/>
          <w:lang w:eastAsia="en-AU"/>
        </w:rPr>
      </w:pPr>
      <w:r w:rsidRPr="0031206A">
        <w:rPr>
          <w:rFonts w:ascii="Arial" w:hAnsi="Arial" w:cs="Arial"/>
          <w:szCs w:val="24"/>
        </w:rPr>
        <w:t xml:space="preserve">The site is currently vacant with </w:t>
      </w:r>
      <w:r w:rsidRPr="0031206A">
        <w:rPr>
          <w:rFonts w:ascii="Arial" w:hAnsi="Arial" w:cs="Arial"/>
          <w:lang w:eastAsia="en-AU"/>
        </w:rPr>
        <w:t>various native and exotic trees</w:t>
      </w:r>
      <w:r w:rsidR="00C50F57">
        <w:rPr>
          <w:rFonts w:ascii="Arial" w:hAnsi="Arial" w:cs="Arial"/>
          <w:lang w:eastAsia="en-AU"/>
        </w:rPr>
        <w:t>.</w:t>
      </w:r>
    </w:p>
    <w:p w14:paraId="0C782EBC" w14:textId="247A0AD8" w:rsidR="00797C2F" w:rsidRPr="0070187E" w:rsidRDefault="00797C2F" w:rsidP="00797C2F">
      <w:pPr>
        <w:tabs>
          <w:tab w:val="left" w:pos="7485"/>
        </w:tabs>
        <w:spacing w:line="240" w:lineRule="auto"/>
        <w:ind w:right="23"/>
        <w:rPr>
          <w:rFonts w:ascii="Arial" w:hAnsi="Arial" w:cs="Arial"/>
          <w:highlight w:val="yellow"/>
          <w:lang w:eastAsia="en-AU"/>
        </w:rPr>
      </w:pPr>
      <w:r w:rsidRPr="0031206A">
        <w:rPr>
          <w:rFonts w:ascii="Arial" w:hAnsi="Arial" w:cs="Arial"/>
          <w:lang w:eastAsia="en-AU"/>
        </w:rPr>
        <w:t xml:space="preserve">The site has a gentle </w:t>
      </w:r>
      <w:r w:rsidR="00B708FC">
        <w:rPr>
          <w:rFonts w:ascii="Arial" w:hAnsi="Arial" w:cs="Arial"/>
          <w:lang w:eastAsia="en-AU"/>
        </w:rPr>
        <w:t>fall</w:t>
      </w:r>
      <w:r w:rsidRPr="0031206A">
        <w:rPr>
          <w:rFonts w:ascii="Arial" w:hAnsi="Arial" w:cs="Arial"/>
          <w:lang w:eastAsia="en-AU"/>
        </w:rPr>
        <w:t xml:space="preserve"> from </w:t>
      </w:r>
      <w:r w:rsidR="0031206A" w:rsidRPr="0031206A">
        <w:rPr>
          <w:rFonts w:ascii="Arial" w:hAnsi="Arial" w:cs="Arial"/>
          <w:lang w:eastAsia="en-AU"/>
        </w:rPr>
        <w:t>south to north</w:t>
      </w:r>
      <w:r w:rsidRPr="0031206A">
        <w:rPr>
          <w:rFonts w:ascii="Arial" w:hAnsi="Arial" w:cs="Arial"/>
          <w:lang w:eastAsia="en-AU"/>
        </w:rPr>
        <w:t xml:space="preserve">. </w:t>
      </w:r>
    </w:p>
    <w:p w14:paraId="7361BBB6" w14:textId="503D6ED0" w:rsidR="00A430BD" w:rsidRDefault="00797C2F" w:rsidP="00F3221C">
      <w:pPr>
        <w:tabs>
          <w:tab w:val="left" w:pos="7485"/>
        </w:tabs>
        <w:spacing w:line="240" w:lineRule="auto"/>
        <w:ind w:right="23"/>
      </w:pPr>
      <w:r w:rsidRPr="00113FB3">
        <w:rPr>
          <w:rFonts w:ascii="Arial" w:hAnsi="Arial" w:cs="Arial"/>
          <w:bCs/>
          <w:lang w:eastAsia="en-AU"/>
        </w:rPr>
        <w:t>The site is not identified as being within a sensitive Aboriginal landscape area or any identified</w:t>
      </w:r>
      <w:r>
        <w:rPr>
          <w:rFonts w:ascii="Arial" w:hAnsi="Arial" w:cs="Arial"/>
          <w:bCs/>
          <w:lang w:eastAsia="en-AU"/>
        </w:rPr>
        <w:t xml:space="preserve"> heritage items.</w:t>
      </w:r>
    </w:p>
    <w:p w14:paraId="209C24E2" w14:textId="7AC0DF60" w:rsidR="00F3221C" w:rsidRDefault="00F3221C" w:rsidP="00A430BD">
      <w:r w:rsidRPr="00F3221C">
        <w:rPr>
          <w:noProof/>
        </w:rPr>
        <w:drawing>
          <wp:inline distT="0" distB="0" distL="0" distR="0" wp14:anchorId="54466E52" wp14:editId="229516C4">
            <wp:extent cx="5499652" cy="4624709"/>
            <wp:effectExtent l="0" t="0" r="6350" b="4445"/>
            <wp:docPr id="116668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85151" name=""/>
                    <pic:cNvPicPr/>
                  </pic:nvPicPr>
                  <pic:blipFill>
                    <a:blip r:embed="rId10"/>
                    <a:stretch>
                      <a:fillRect/>
                    </a:stretch>
                  </pic:blipFill>
                  <pic:spPr>
                    <a:xfrm>
                      <a:off x="0" y="0"/>
                      <a:ext cx="5526627" cy="4647392"/>
                    </a:xfrm>
                    <a:prstGeom prst="rect">
                      <a:avLst/>
                    </a:prstGeom>
                  </pic:spPr>
                </pic:pic>
              </a:graphicData>
            </a:graphic>
          </wp:inline>
        </w:drawing>
      </w:r>
    </w:p>
    <w:p w14:paraId="68A371DE" w14:textId="52C08E56" w:rsidR="00797C2F" w:rsidRDefault="00797C2F" w:rsidP="00797C2F">
      <w:pPr>
        <w:pStyle w:val="Caption"/>
        <w:jc w:val="center"/>
        <w:rPr>
          <w:rFonts w:ascii="Arial" w:hAnsi="Arial" w:cs="Arial"/>
          <w:b/>
          <w:i w:val="0"/>
          <w:color w:val="auto"/>
        </w:rPr>
      </w:pPr>
      <w:r w:rsidRPr="00693F08">
        <w:rPr>
          <w:rFonts w:ascii="Arial" w:hAnsi="Arial" w:cs="Arial"/>
          <w:b/>
        </w:rPr>
        <w:t xml:space="preserve"> </w:t>
      </w:r>
      <w:r w:rsidRPr="009D26F2">
        <w:rPr>
          <w:rFonts w:ascii="Arial" w:hAnsi="Arial" w:cs="Arial"/>
          <w:b/>
          <w:i w:val="0"/>
          <w:color w:val="auto"/>
        </w:rPr>
        <w:t xml:space="preserve">Figure </w:t>
      </w:r>
      <w:r w:rsidRPr="009D26F2">
        <w:rPr>
          <w:rFonts w:ascii="Arial" w:hAnsi="Arial" w:cs="Arial"/>
          <w:b/>
          <w:i w:val="0"/>
          <w:color w:val="auto"/>
        </w:rPr>
        <w:fldChar w:fldCharType="begin"/>
      </w:r>
      <w:r w:rsidRPr="009D26F2">
        <w:rPr>
          <w:rFonts w:ascii="Arial" w:hAnsi="Arial" w:cs="Arial"/>
          <w:b/>
          <w:i w:val="0"/>
          <w:color w:val="auto"/>
        </w:rPr>
        <w:instrText xml:space="preserve"> SEQ Figure \* ARABIC </w:instrText>
      </w:r>
      <w:r w:rsidRPr="009D26F2">
        <w:rPr>
          <w:rFonts w:ascii="Arial" w:hAnsi="Arial" w:cs="Arial"/>
          <w:b/>
          <w:i w:val="0"/>
          <w:color w:val="auto"/>
        </w:rPr>
        <w:fldChar w:fldCharType="separate"/>
      </w:r>
      <w:r w:rsidR="009D26F2" w:rsidRPr="009D26F2">
        <w:rPr>
          <w:rFonts w:ascii="Arial" w:hAnsi="Arial" w:cs="Arial"/>
          <w:b/>
          <w:i w:val="0"/>
          <w:noProof/>
          <w:color w:val="auto"/>
        </w:rPr>
        <w:t>1</w:t>
      </w:r>
      <w:r w:rsidRPr="009D26F2">
        <w:rPr>
          <w:rFonts w:ascii="Arial" w:hAnsi="Arial" w:cs="Arial"/>
          <w:b/>
          <w:i w:val="0"/>
          <w:color w:val="auto"/>
        </w:rPr>
        <w:fldChar w:fldCharType="end"/>
      </w:r>
      <w:r w:rsidRPr="009D26F2">
        <w:rPr>
          <w:rFonts w:ascii="Arial" w:hAnsi="Arial" w:cs="Arial"/>
          <w:b/>
          <w:i w:val="0"/>
          <w:color w:val="auto"/>
        </w:rPr>
        <w:t xml:space="preserve">: Map of site </w:t>
      </w:r>
    </w:p>
    <w:p w14:paraId="03FCA006" w14:textId="0B2ECDA9" w:rsidR="0066278C" w:rsidRDefault="0066278C" w:rsidP="0066278C">
      <w:pPr>
        <w:pStyle w:val="NormalWeb"/>
        <w:jc w:val="center"/>
      </w:pPr>
      <w:r>
        <w:rPr>
          <w:noProof/>
        </w:rPr>
        <w:lastRenderedPageBreak/>
        <w:drawing>
          <wp:inline distT="0" distB="0" distL="0" distR="0" wp14:anchorId="1342C7EE" wp14:editId="3E5EBB39">
            <wp:extent cx="4941651" cy="3707031"/>
            <wp:effectExtent l="0" t="0" r="0" b="8255"/>
            <wp:docPr id="6062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4712" cy="3709327"/>
                    </a:xfrm>
                    <a:prstGeom prst="rect">
                      <a:avLst/>
                    </a:prstGeom>
                    <a:noFill/>
                    <a:ln>
                      <a:noFill/>
                    </a:ln>
                  </pic:spPr>
                </pic:pic>
              </a:graphicData>
            </a:graphic>
          </wp:inline>
        </w:drawing>
      </w:r>
    </w:p>
    <w:p w14:paraId="17049305" w14:textId="4F883EF0" w:rsidR="00797C2F" w:rsidRDefault="00797C2F" w:rsidP="0066278C">
      <w:pPr>
        <w:pStyle w:val="Caption"/>
        <w:jc w:val="center"/>
        <w:rPr>
          <w:rFonts w:ascii="Arial" w:hAnsi="Arial" w:cs="Arial"/>
          <w:b/>
          <w:i w:val="0"/>
          <w:color w:val="auto"/>
        </w:rPr>
      </w:pPr>
      <w:r w:rsidRPr="00455B76">
        <w:rPr>
          <w:rFonts w:ascii="Arial" w:hAnsi="Arial" w:cs="Arial"/>
          <w:b/>
          <w:i w:val="0"/>
          <w:color w:val="auto"/>
        </w:rPr>
        <w:t xml:space="preserve">Figure </w:t>
      </w:r>
      <w:r w:rsidRPr="00455B76">
        <w:rPr>
          <w:rFonts w:ascii="Arial" w:hAnsi="Arial" w:cs="Arial"/>
          <w:b/>
          <w:i w:val="0"/>
          <w:color w:val="auto"/>
        </w:rPr>
        <w:fldChar w:fldCharType="begin"/>
      </w:r>
      <w:r w:rsidRPr="00455B76">
        <w:rPr>
          <w:rFonts w:ascii="Arial" w:hAnsi="Arial" w:cs="Arial"/>
          <w:b/>
          <w:i w:val="0"/>
          <w:color w:val="auto"/>
        </w:rPr>
        <w:instrText xml:space="preserve"> SEQ Figure \* ARABIC </w:instrText>
      </w:r>
      <w:r w:rsidRPr="00455B76">
        <w:rPr>
          <w:rFonts w:ascii="Arial" w:hAnsi="Arial" w:cs="Arial"/>
          <w:b/>
          <w:i w:val="0"/>
          <w:color w:val="auto"/>
        </w:rPr>
        <w:fldChar w:fldCharType="separate"/>
      </w:r>
      <w:r w:rsidR="009D26F2">
        <w:rPr>
          <w:rFonts w:ascii="Arial" w:hAnsi="Arial" w:cs="Arial"/>
          <w:b/>
          <w:i w:val="0"/>
          <w:noProof/>
          <w:color w:val="auto"/>
        </w:rPr>
        <w:t>2</w:t>
      </w:r>
      <w:r w:rsidRPr="00455B76">
        <w:rPr>
          <w:rFonts w:ascii="Arial" w:hAnsi="Arial" w:cs="Arial"/>
          <w:b/>
          <w:i w:val="0"/>
          <w:color w:val="auto"/>
        </w:rPr>
        <w:fldChar w:fldCharType="end"/>
      </w:r>
      <w:r w:rsidRPr="00455B76">
        <w:rPr>
          <w:rFonts w:ascii="Arial" w:hAnsi="Arial" w:cs="Arial"/>
          <w:b/>
          <w:i w:val="0"/>
          <w:color w:val="auto"/>
        </w:rPr>
        <w:t xml:space="preserve">: Site Photo – Looking </w:t>
      </w:r>
      <w:r w:rsidR="0066278C">
        <w:rPr>
          <w:rFonts w:ascii="Arial" w:hAnsi="Arial" w:cs="Arial"/>
          <w:b/>
          <w:i w:val="0"/>
          <w:color w:val="auto"/>
        </w:rPr>
        <w:t>sout</w:t>
      </w:r>
      <w:r w:rsidR="00383326">
        <w:rPr>
          <w:rFonts w:ascii="Arial" w:hAnsi="Arial" w:cs="Arial"/>
          <w:b/>
          <w:i w:val="0"/>
          <w:color w:val="auto"/>
        </w:rPr>
        <w:t>h</w:t>
      </w:r>
      <w:r w:rsidR="0066278C">
        <w:rPr>
          <w:rFonts w:ascii="Arial" w:hAnsi="Arial" w:cs="Arial"/>
          <w:b/>
          <w:i w:val="0"/>
          <w:color w:val="auto"/>
        </w:rPr>
        <w:t>-</w:t>
      </w:r>
      <w:r w:rsidR="00C50F57">
        <w:rPr>
          <w:rFonts w:ascii="Arial" w:hAnsi="Arial" w:cs="Arial"/>
          <w:b/>
          <w:i w:val="0"/>
          <w:color w:val="auto"/>
        </w:rPr>
        <w:t>east</w:t>
      </w:r>
      <w:r w:rsidR="0066278C">
        <w:rPr>
          <w:rFonts w:ascii="Arial" w:hAnsi="Arial" w:cs="Arial"/>
          <w:b/>
          <w:i w:val="0"/>
          <w:color w:val="auto"/>
        </w:rPr>
        <w:t xml:space="preserve"> along Holt Street</w:t>
      </w:r>
    </w:p>
    <w:p w14:paraId="62DE7313" w14:textId="77777777" w:rsidR="0066278C" w:rsidRDefault="0066278C" w:rsidP="0066278C"/>
    <w:p w14:paraId="2915D61E" w14:textId="704BF4F6" w:rsidR="0066278C" w:rsidRDefault="0066278C" w:rsidP="0066278C">
      <w:pPr>
        <w:pStyle w:val="NormalWeb"/>
        <w:jc w:val="center"/>
      </w:pPr>
      <w:r>
        <w:rPr>
          <w:noProof/>
        </w:rPr>
        <w:drawing>
          <wp:inline distT="0" distB="0" distL="0" distR="0" wp14:anchorId="609AAE19" wp14:editId="4138BE07">
            <wp:extent cx="5321030" cy="3991626"/>
            <wp:effectExtent l="0" t="0" r="0" b="8890"/>
            <wp:docPr id="754411190" name="Picture 2" descr="A roa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11190" name="Picture 2" descr="A road with trees and gr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5414" cy="3994915"/>
                    </a:xfrm>
                    <a:prstGeom prst="rect">
                      <a:avLst/>
                    </a:prstGeom>
                    <a:noFill/>
                    <a:ln>
                      <a:noFill/>
                    </a:ln>
                  </pic:spPr>
                </pic:pic>
              </a:graphicData>
            </a:graphic>
          </wp:inline>
        </w:drawing>
      </w:r>
    </w:p>
    <w:p w14:paraId="0D98A784" w14:textId="282EBC4A" w:rsidR="00797C2F" w:rsidRPr="00455B76" w:rsidRDefault="00797C2F" w:rsidP="00797C2F">
      <w:pPr>
        <w:pStyle w:val="Caption"/>
        <w:jc w:val="center"/>
        <w:rPr>
          <w:rFonts w:ascii="Arial" w:hAnsi="Arial" w:cs="Arial"/>
          <w:b/>
          <w:i w:val="0"/>
          <w:color w:val="auto"/>
        </w:rPr>
      </w:pPr>
      <w:r w:rsidRPr="00455B76">
        <w:rPr>
          <w:rFonts w:ascii="Arial" w:hAnsi="Arial" w:cs="Arial"/>
          <w:b/>
          <w:i w:val="0"/>
          <w:color w:val="auto"/>
        </w:rPr>
        <w:t>Figure 3: Site Photo – Looking</w:t>
      </w:r>
      <w:r w:rsidR="0066278C">
        <w:rPr>
          <w:rFonts w:ascii="Arial" w:hAnsi="Arial" w:cs="Arial"/>
          <w:b/>
          <w:i w:val="0"/>
          <w:color w:val="auto"/>
        </w:rPr>
        <w:t xml:space="preserve"> south-west along Yorston Street</w:t>
      </w:r>
    </w:p>
    <w:p w14:paraId="1AF7CC36" w14:textId="77777777" w:rsidR="00797C2F" w:rsidRDefault="00797C2F" w:rsidP="00797C2F">
      <w:pPr>
        <w:pStyle w:val="ListParagraph"/>
        <w:tabs>
          <w:tab w:val="left" w:pos="7485"/>
        </w:tabs>
        <w:spacing w:after="0" w:line="240" w:lineRule="auto"/>
        <w:ind w:left="760" w:right="23"/>
        <w:rPr>
          <w:rFonts w:ascii="Arial" w:hAnsi="Arial" w:cs="Arial"/>
          <w:b/>
          <w:lang w:eastAsia="en-AU"/>
        </w:rPr>
      </w:pPr>
    </w:p>
    <w:p w14:paraId="08B85573" w14:textId="77777777" w:rsidR="00474AFC" w:rsidRPr="00BE218C" w:rsidRDefault="00474AFC" w:rsidP="00797C2F">
      <w:pPr>
        <w:pStyle w:val="ListParagraph"/>
        <w:tabs>
          <w:tab w:val="left" w:pos="7485"/>
        </w:tabs>
        <w:spacing w:after="0" w:line="240" w:lineRule="auto"/>
        <w:ind w:left="760" w:right="23"/>
        <w:rPr>
          <w:rFonts w:ascii="Arial" w:hAnsi="Arial" w:cs="Arial"/>
          <w:b/>
          <w:lang w:eastAsia="en-AU"/>
        </w:rPr>
      </w:pPr>
    </w:p>
    <w:p w14:paraId="2F6201C5" w14:textId="77777777" w:rsidR="00797C2F" w:rsidRPr="00BE218C" w:rsidRDefault="00797C2F" w:rsidP="00111492">
      <w:pPr>
        <w:pStyle w:val="ListParagraph"/>
        <w:numPr>
          <w:ilvl w:val="1"/>
          <w:numId w:val="23"/>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lastRenderedPageBreak/>
        <w:t xml:space="preserve">The Locality </w:t>
      </w:r>
    </w:p>
    <w:p w14:paraId="5DEAA759" w14:textId="77777777" w:rsidR="00797C2F" w:rsidRPr="00BE218C" w:rsidRDefault="00797C2F" w:rsidP="00797C2F">
      <w:pPr>
        <w:tabs>
          <w:tab w:val="left" w:pos="7485"/>
        </w:tabs>
        <w:spacing w:after="0" w:line="240" w:lineRule="auto"/>
        <w:ind w:right="23"/>
        <w:rPr>
          <w:rFonts w:ascii="Arial" w:hAnsi="Arial" w:cs="Arial"/>
          <w:b/>
          <w:lang w:eastAsia="en-AU"/>
        </w:rPr>
      </w:pPr>
    </w:p>
    <w:p w14:paraId="0E22F7CC" w14:textId="1379AEE3" w:rsidR="00797C2F" w:rsidRPr="0031206A" w:rsidRDefault="00797C2F" w:rsidP="00797C2F">
      <w:pPr>
        <w:spacing w:line="257" w:lineRule="auto"/>
        <w:rPr>
          <w:rFonts w:ascii="Arial" w:hAnsi="Arial" w:cs="Arial"/>
          <w:szCs w:val="24"/>
        </w:rPr>
      </w:pPr>
      <w:r w:rsidRPr="0031206A">
        <w:rPr>
          <w:rFonts w:ascii="Arial" w:hAnsi="Arial" w:cs="Arial"/>
          <w:szCs w:val="24"/>
        </w:rPr>
        <w:t xml:space="preserve">The site is located in the suburb of </w:t>
      </w:r>
      <w:r w:rsidR="0031206A" w:rsidRPr="0031206A">
        <w:rPr>
          <w:rFonts w:ascii="Arial" w:hAnsi="Arial" w:cs="Arial"/>
          <w:szCs w:val="24"/>
        </w:rPr>
        <w:t>Warners Bay</w:t>
      </w:r>
      <w:r w:rsidRPr="0031206A">
        <w:rPr>
          <w:rFonts w:ascii="Arial" w:hAnsi="Arial" w:cs="Arial"/>
          <w:szCs w:val="24"/>
        </w:rPr>
        <w:t>, within the Lake Macquarie City Council (LMCC) local government area (LGA)</w:t>
      </w:r>
      <w:r w:rsidR="00116C3E">
        <w:rPr>
          <w:rFonts w:ascii="Arial" w:hAnsi="Arial" w:cs="Arial"/>
          <w:szCs w:val="24"/>
        </w:rPr>
        <w:t xml:space="preserve"> as show in figure </w:t>
      </w:r>
      <w:r w:rsidR="00F3221C">
        <w:rPr>
          <w:rFonts w:ascii="Arial" w:hAnsi="Arial" w:cs="Arial"/>
          <w:szCs w:val="24"/>
        </w:rPr>
        <w:t>4</w:t>
      </w:r>
      <w:r w:rsidR="00116C3E">
        <w:rPr>
          <w:rFonts w:ascii="Arial" w:hAnsi="Arial" w:cs="Arial"/>
          <w:szCs w:val="24"/>
        </w:rPr>
        <w:t xml:space="preserve"> below</w:t>
      </w:r>
      <w:r w:rsidRPr="0031206A">
        <w:rPr>
          <w:rFonts w:ascii="Arial" w:hAnsi="Arial" w:cs="Arial"/>
          <w:szCs w:val="24"/>
        </w:rPr>
        <w:t>.</w:t>
      </w:r>
    </w:p>
    <w:p w14:paraId="6E890740" w14:textId="0A58B247" w:rsidR="00797C2F" w:rsidRPr="00113FB3" w:rsidRDefault="0031206A" w:rsidP="00797C2F">
      <w:pPr>
        <w:spacing w:line="257" w:lineRule="auto"/>
        <w:rPr>
          <w:rFonts w:ascii="Arial" w:hAnsi="Arial" w:cs="Arial"/>
        </w:rPr>
      </w:pPr>
      <w:r w:rsidRPr="0031206A">
        <w:rPr>
          <w:rFonts w:ascii="Arial" w:hAnsi="Arial" w:cs="Arial"/>
        </w:rPr>
        <w:t>T</w:t>
      </w:r>
      <w:r w:rsidR="00797C2F" w:rsidRPr="0031206A">
        <w:rPr>
          <w:rFonts w:ascii="Arial" w:hAnsi="Arial" w:cs="Arial"/>
        </w:rPr>
        <w:t xml:space="preserve">he site </w:t>
      </w:r>
      <w:r w:rsidRPr="0031206A">
        <w:rPr>
          <w:rFonts w:ascii="Arial" w:hAnsi="Arial" w:cs="Arial"/>
        </w:rPr>
        <w:t>is zoned R3 Medium Density Residential and RE1 Public Recreation</w:t>
      </w:r>
      <w:r w:rsidR="00797C2F" w:rsidRPr="0031206A">
        <w:rPr>
          <w:rFonts w:ascii="Arial" w:hAnsi="Arial" w:cs="Arial"/>
        </w:rPr>
        <w:t xml:space="preserve"> – pursuant to </w:t>
      </w:r>
      <w:r w:rsidR="00797C2F" w:rsidRPr="00113FB3">
        <w:rPr>
          <w:rFonts w:ascii="Arial" w:hAnsi="Arial" w:cs="Arial"/>
        </w:rPr>
        <w:t xml:space="preserve">Clause 2.3 of the </w:t>
      </w:r>
      <w:r w:rsidR="001D5913">
        <w:rPr>
          <w:rFonts w:ascii="Arial" w:hAnsi="Arial" w:cs="Arial"/>
        </w:rPr>
        <w:t>LEP</w:t>
      </w:r>
      <w:r w:rsidR="00797C2F" w:rsidRPr="00113FB3">
        <w:rPr>
          <w:rFonts w:ascii="Arial" w:hAnsi="Arial" w:cs="Arial"/>
        </w:rPr>
        <w:t xml:space="preserve"> 2014.</w:t>
      </w:r>
    </w:p>
    <w:p w14:paraId="19E820A8" w14:textId="26093C9A" w:rsidR="00797C2F" w:rsidRPr="00113FB3" w:rsidRDefault="00797C2F" w:rsidP="00797C2F">
      <w:pPr>
        <w:spacing w:line="257" w:lineRule="auto"/>
        <w:rPr>
          <w:rFonts w:ascii="Arial" w:hAnsi="Arial" w:cs="Arial"/>
          <w:szCs w:val="24"/>
        </w:rPr>
      </w:pPr>
      <w:r w:rsidRPr="00113FB3">
        <w:rPr>
          <w:rFonts w:ascii="Arial" w:hAnsi="Arial" w:cs="Arial"/>
          <w:szCs w:val="24"/>
        </w:rPr>
        <w:t xml:space="preserve">Immediately </w:t>
      </w:r>
      <w:r w:rsidR="00113FB3" w:rsidRPr="00113FB3">
        <w:rPr>
          <w:rFonts w:ascii="Arial" w:hAnsi="Arial" w:cs="Arial"/>
          <w:szCs w:val="24"/>
        </w:rPr>
        <w:t>surrounding the site are single storey detached dwellings and a number of multi dwelling housing (single level villa home design)</w:t>
      </w:r>
      <w:r w:rsidR="00AD6049">
        <w:rPr>
          <w:rFonts w:ascii="Arial" w:hAnsi="Arial" w:cs="Arial"/>
          <w:szCs w:val="24"/>
        </w:rPr>
        <w:t xml:space="preserve"> developments. </w:t>
      </w:r>
      <w:r w:rsidR="00113FB3" w:rsidRPr="00113FB3">
        <w:rPr>
          <w:rFonts w:ascii="Arial" w:hAnsi="Arial" w:cs="Arial"/>
          <w:szCs w:val="24"/>
        </w:rPr>
        <w:t xml:space="preserve"> </w:t>
      </w:r>
    </w:p>
    <w:p w14:paraId="793990FD" w14:textId="5A5AB0F9" w:rsidR="00797C2F" w:rsidRPr="0031206A" w:rsidRDefault="0031206A" w:rsidP="00797C2F">
      <w:pPr>
        <w:spacing w:line="257" w:lineRule="auto"/>
        <w:rPr>
          <w:rFonts w:ascii="Arial" w:hAnsi="Arial" w:cs="Arial"/>
          <w:szCs w:val="24"/>
        </w:rPr>
      </w:pPr>
      <w:r w:rsidRPr="0031206A">
        <w:rPr>
          <w:rFonts w:ascii="Arial" w:hAnsi="Arial" w:cs="Arial"/>
          <w:szCs w:val="24"/>
        </w:rPr>
        <w:t xml:space="preserve">St Marys Church and Primary </w:t>
      </w:r>
      <w:r w:rsidR="00797C2F" w:rsidRPr="0031206A">
        <w:rPr>
          <w:rFonts w:ascii="Arial" w:hAnsi="Arial" w:cs="Arial"/>
          <w:szCs w:val="24"/>
        </w:rPr>
        <w:t xml:space="preserve">School is located </w:t>
      </w:r>
      <w:r w:rsidRPr="0031206A">
        <w:rPr>
          <w:rFonts w:ascii="Arial" w:hAnsi="Arial" w:cs="Arial"/>
          <w:szCs w:val="24"/>
        </w:rPr>
        <w:t xml:space="preserve">south of the site </w:t>
      </w:r>
      <w:r w:rsidR="00797C2F" w:rsidRPr="0031206A">
        <w:rPr>
          <w:rFonts w:ascii="Arial" w:hAnsi="Arial" w:cs="Arial"/>
          <w:szCs w:val="24"/>
        </w:rPr>
        <w:t xml:space="preserve">separated by </w:t>
      </w:r>
      <w:r w:rsidRPr="0031206A">
        <w:rPr>
          <w:rFonts w:ascii="Arial" w:hAnsi="Arial" w:cs="Arial"/>
          <w:szCs w:val="24"/>
        </w:rPr>
        <w:t xml:space="preserve">Bayview </w:t>
      </w:r>
      <w:r w:rsidR="00797C2F" w:rsidRPr="0031206A">
        <w:rPr>
          <w:rFonts w:ascii="Arial" w:hAnsi="Arial" w:cs="Arial"/>
          <w:szCs w:val="24"/>
        </w:rPr>
        <w:t>Street.</w:t>
      </w:r>
    </w:p>
    <w:p w14:paraId="7972FA7C" w14:textId="14E2B208" w:rsidR="00797C2F" w:rsidRPr="0031206A" w:rsidRDefault="00797C2F" w:rsidP="00797C2F">
      <w:pPr>
        <w:spacing w:line="257" w:lineRule="auto"/>
        <w:rPr>
          <w:rFonts w:ascii="Arial" w:hAnsi="Arial" w:cs="Arial"/>
          <w:szCs w:val="24"/>
        </w:rPr>
      </w:pPr>
      <w:r w:rsidRPr="0031206A">
        <w:rPr>
          <w:rFonts w:ascii="Arial" w:hAnsi="Arial" w:cs="Arial"/>
          <w:szCs w:val="24"/>
        </w:rPr>
        <w:t xml:space="preserve">The nearest bus stop is on </w:t>
      </w:r>
      <w:r w:rsidR="0031206A" w:rsidRPr="0031206A">
        <w:rPr>
          <w:rFonts w:ascii="Arial" w:hAnsi="Arial" w:cs="Arial"/>
          <w:szCs w:val="24"/>
        </w:rPr>
        <w:t>Bayview Street (</w:t>
      </w:r>
      <w:r w:rsidR="00113FB3">
        <w:rPr>
          <w:rFonts w:ascii="Arial" w:hAnsi="Arial" w:cs="Arial"/>
          <w:szCs w:val="24"/>
        </w:rPr>
        <w:t>200</w:t>
      </w:r>
      <w:r w:rsidR="0031206A" w:rsidRPr="0031206A">
        <w:rPr>
          <w:rFonts w:ascii="Arial" w:hAnsi="Arial" w:cs="Arial"/>
          <w:szCs w:val="24"/>
        </w:rPr>
        <w:t xml:space="preserve"> metres to the south)</w:t>
      </w:r>
      <w:r w:rsidRPr="0031206A">
        <w:rPr>
          <w:rFonts w:ascii="Arial" w:hAnsi="Arial" w:cs="Arial"/>
          <w:szCs w:val="24"/>
        </w:rPr>
        <w:t xml:space="preserve">, which provides public transport </w:t>
      </w:r>
      <w:r w:rsidR="0031206A" w:rsidRPr="0031206A">
        <w:rPr>
          <w:rFonts w:ascii="Arial" w:hAnsi="Arial" w:cs="Arial"/>
          <w:szCs w:val="24"/>
        </w:rPr>
        <w:t xml:space="preserve">to Charlestown then the </w:t>
      </w:r>
      <w:r w:rsidRPr="0031206A">
        <w:rPr>
          <w:rFonts w:ascii="Arial" w:hAnsi="Arial" w:cs="Arial"/>
          <w:szCs w:val="24"/>
        </w:rPr>
        <w:t xml:space="preserve">greater Newcastle area. </w:t>
      </w:r>
      <w:r w:rsidR="00291C6A">
        <w:rPr>
          <w:rFonts w:ascii="Arial" w:hAnsi="Arial" w:cs="Arial"/>
          <w:szCs w:val="24"/>
        </w:rPr>
        <w:t xml:space="preserve">Other routes can be accessed via the Warners Bay town centre.  </w:t>
      </w:r>
    </w:p>
    <w:p w14:paraId="5D4FC2E1" w14:textId="57F40A14" w:rsidR="00F2035F" w:rsidRDefault="00116C3E" w:rsidP="0031206A">
      <w:pPr>
        <w:spacing w:line="257" w:lineRule="auto"/>
        <w:rPr>
          <w:rFonts w:ascii="Arial" w:hAnsi="Arial" w:cs="Arial"/>
          <w:szCs w:val="24"/>
        </w:rPr>
      </w:pPr>
      <w:r w:rsidRPr="00A430BD">
        <w:rPr>
          <w:noProof/>
        </w:rPr>
        <w:drawing>
          <wp:inline distT="0" distB="0" distL="0" distR="0" wp14:anchorId="388426AC" wp14:editId="7DB2587E">
            <wp:extent cx="5939790" cy="3010535"/>
            <wp:effectExtent l="0" t="0" r="3810" b="0"/>
            <wp:docPr id="71967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30515" name=""/>
                    <pic:cNvPicPr/>
                  </pic:nvPicPr>
                  <pic:blipFill>
                    <a:blip r:embed="rId13"/>
                    <a:stretch>
                      <a:fillRect/>
                    </a:stretch>
                  </pic:blipFill>
                  <pic:spPr>
                    <a:xfrm>
                      <a:off x="0" y="0"/>
                      <a:ext cx="5939790" cy="3010535"/>
                    </a:xfrm>
                    <a:prstGeom prst="rect">
                      <a:avLst/>
                    </a:prstGeom>
                  </pic:spPr>
                </pic:pic>
              </a:graphicData>
            </a:graphic>
          </wp:inline>
        </w:drawing>
      </w:r>
    </w:p>
    <w:p w14:paraId="49CE87E4" w14:textId="648EED42" w:rsidR="00D56A68" w:rsidRDefault="00D56A68" w:rsidP="00D56A68">
      <w:pPr>
        <w:pStyle w:val="Caption"/>
        <w:jc w:val="center"/>
        <w:rPr>
          <w:rFonts w:ascii="Arial" w:hAnsi="Arial" w:cs="Arial"/>
          <w:b/>
          <w:i w:val="0"/>
          <w:color w:val="auto"/>
        </w:rPr>
      </w:pPr>
      <w:r w:rsidRPr="009D26F2">
        <w:rPr>
          <w:rFonts w:ascii="Arial" w:hAnsi="Arial" w:cs="Arial"/>
          <w:b/>
          <w:i w:val="0"/>
          <w:color w:val="auto"/>
        </w:rPr>
        <w:t xml:space="preserve">Figure </w:t>
      </w:r>
      <w:r w:rsidR="00F3221C" w:rsidRPr="009D26F2">
        <w:rPr>
          <w:rFonts w:ascii="Arial" w:hAnsi="Arial" w:cs="Arial"/>
          <w:b/>
          <w:i w:val="0"/>
          <w:color w:val="auto"/>
        </w:rPr>
        <w:t>4</w:t>
      </w:r>
      <w:r w:rsidRPr="009D26F2">
        <w:rPr>
          <w:rFonts w:ascii="Arial" w:hAnsi="Arial" w:cs="Arial"/>
          <w:b/>
          <w:i w:val="0"/>
          <w:color w:val="auto"/>
        </w:rPr>
        <w:t>: Map of site and surrounding locality</w:t>
      </w:r>
    </w:p>
    <w:p w14:paraId="7AFCD552" w14:textId="77777777" w:rsidR="00F2035F" w:rsidRDefault="00F2035F" w:rsidP="0031206A">
      <w:pPr>
        <w:spacing w:line="257" w:lineRule="auto"/>
        <w:rPr>
          <w:rFonts w:ascii="Arial" w:hAnsi="Arial" w:cs="Arial"/>
          <w:szCs w:val="24"/>
        </w:rPr>
      </w:pPr>
    </w:p>
    <w:p w14:paraId="7D401A41" w14:textId="77777777" w:rsidR="00F2035F" w:rsidRPr="00BE218C" w:rsidRDefault="00F2035F" w:rsidP="00F2035F">
      <w:pPr>
        <w:pStyle w:val="ListParagraph"/>
        <w:numPr>
          <w:ilvl w:val="0"/>
          <w:numId w:val="23"/>
        </w:numPr>
        <w:pBdr>
          <w:bottom w:val="single" w:sz="18" w:space="1" w:color="auto"/>
        </w:pBd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PROPOSAL</w:t>
      </w:r>
      <w:r>
        <w:rPr>
          <w:rFonts w:ascii="Arial" w:hAnsi="Arial" w:cs="Arial"/>
          <w:b/>
          <w:lang w:eastAsia="en-AU"/>
        </w:rPr>
        <w:t xml:space="preserve"> AND BACKGROUND </w:t>
      </w:r>
    </w:p>
    <w:p w14:paraId="4A392DF5" w14:textId="77777777" w:rsidR="00797C2F" w:rsidRDefault="00797C2F" w:rsidP="00111492">
      <w:pPr>
        <w:pStyle w:val="ListParagraph"/>
        <w:numPr>
          <w:ilvl w:val="1"/>
          <w:numId w:val="23"/>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EA4F203" w14:textId="77777777" w:rsidR="00797C2F" w:rsidRPr="00BE218C" w:rsidRDefault="00797C2F" w:rsidP="00797C2F">
      <w:pPr>
        <w:tabs>
          <w:tab w:val="left" w:pos="7485"/>
        </w:tabs>
        <w:spacing w:after="0" w:line="240" w:lineRule="auto"/>
        <w:ind w:right="23"/>
        <w:rPr>
          <w:rFonts w:ascii="Arial" w:hAnsi="Arial" w:cs="Arial"/>
          <w:b/>
          <w:lang w:eastAsia="en-AU"/>
        </w:rPr>
      </w:pPr>
    </w:p>
    <w:p w14:paraId="68E5270B" w14:textId="5FEB5468" w:rsidR="00797C2F" w:rsidRDefault="00797C2F" w:rsidP="00797C2F">
      <w:pPr>
        <w:spacing w:line="240" w:lineRule="auto"/>
        <w:rPr>
          <w:rFonts w:ascii="Arial" w:hAnsi="Arial" w:cs="Arial"/>
          <w:bCs/>
          <w:lang w:eastAsia="en-AU"/>
        </w:rPr>
      </w:pPr>
      <w:r w:rsidRPr="00291C6A">
        <w:rPr>
          <w:rFonts w:ascii="Arial" w:hAnsi="Arial" w:cs="Arial"/>
        </w:rPr>
        <w:t xml:space="preserve">Consent is sought for </w:t>
      </w:r>
      <w:r w:rsidRPr="00291C6A">
        <w:rPr>
          <w:rFonts w:ascii="Arial" w:hAnsi="Arial" w:cs="Arial"/>
          <w:bCs/>
          <w:lang w:eastAsia="en-AU"/>
        </w:rPr>
        <w:t xml:space="preserve">a </w:t>
      </w:r>
      <w:r w:rsidR="00F2035F">
        <w:rPr>
          <w:rFonts w:ascii="Arial" w:hAnsi="Arial" w:cs="Arial"/>
          <w:bCs/>
          <w:lang w:eastAsia="en-AU"/>
        </w:rPr>
        <w:t>two</w:t>
      </w:r>
      <w:r w:rsidR="00291C6A" w:rsidRPr="00291C6A">
        <w:rPr>
          <w:rFonts w:ascii="Arial" w:hAnsi="Arial" w:cs="Arial"/>
          <w:bCs/>
          <w:lang w:eastAsia="en-AU"/>
        </w:rPr>
        <w:t xml:space="preserve"> s</w:t>
      </w:r>
      <w:r w:rsidRPr="00291C6A">
        <w:rPr>
          <w:rFonts w:ascii="Arial" w:hAnsi="Arial" w:cs="Arial"/>
          <w:bCs/>
          <w:lang w:eastAsia="en-AU"/>
        </w:rPr>
        <w:t xml:space="preserve">torey </w:t>
      </w:r>
      <w:r w:rsidR="00291C6A" w:rsidRPr="00291C6A">
        <w:rPr>
          <w:rFonts w:ascii="Arial" w:hAnsi="Arial" w:cs="Arial"/>
          <w:bCs/>
          <w:lang w:eastAsia="en-AU"/>
        </w:rPr>
        <w:t xml:space="preserve">centre-base child care facility, at grade </w:t>
      </w:r>
      <w:r w:rsidRPr="00291C6A">
        <w:rPr>
          <w:rFonts w:ascii="Arial" w:hAnsi="Arial" w:cs="Arial"/>
          <w:bCs/>
          <w:lang w:eastAsia="en-AU"/>
        </w:rPr>
        <w:t>carpark (</w:t>
      </w:r>
      <w:r w:rsidR="00291C6A" w:rsidRPr="00291C6A">
        <w:rPr>
          <w:rFonts w:ascii="Arial" w:hAnsi="Arial" w:cs="Arial"/>
          <w:bCs/>
          <w:lang w:eastAsia="en-AU"/>
        </w:rPr>
        <w:t xml:space="preserve">16 </w:t>
      </w:r>
      <w:r w:rsidRPr="00291C6A">
        <w:rPr>
          <w:rFonts w:ascii="Arial" w:hAnsi="Arial" w:cs="Arial"/>
          <w:bCs/>
          <w:lang w:eastAsia="en-AU"/>
        </w:rPr>
        <w:t xml:space="preserve">car spaces), </w:t>
      </w:r>
      <w:r w:rsidR="001D5913">
        <w:rPr>
          <w:rFonts w:ascii="Arial" w:hAnsi="Arial" w:cs="Arial"/>
          <w:bCs/>
          <w:lang w:eastAsia="en-AU"/>
        </w:rPr>
        <w:t>with</w:t>
      </w:r>
      <w:r w:rsidRPr="00291C6A">
        <w:rPr>
          <w:rFonts w:ascii="Arial" w:hAnsi="Arial" w:cs="Arial"/>
          <w:bCs/>
          <w:lang w:eastAsia="en-AU"/>
        </w:rPr>
        <w:t xml:space="preserve"> related infrastructure and landscaping.</w:t>
      </w:r>
    </w:p>
    <w:p w14:paraId="1501FE6F" w14:textId="024D72FD" w:rsidR="00AC7FD1" w:rsidRPr="001C3FCE" w:rsidRDefault="00AC7FD1" w:rsidP="00AC7FD1">
      <w:pPr>
        <w:tabs>
          <w:tab w:val="left" w:pos="7485"/>
        </w:tabs>
        <w:spacing w:line="240" w:lineRule="auto"/>
        <w:ind w:right="23"/>
        <w:rPr>
          <w:rFonts w:ascii="Arial" w:hAnsi="Arial" w:cs="Arial"/>
          <w:bCs/>
          <w:lang w:eastAsia="en-AU"/>
        </w:rPr>
      </w:pPr>
      <w:r w:rsidRPr="001C3FCE">
        <w:rPr>
          <w:rFonts w:ascii="Arial" w:hAnsi="Arial" w:cs="Arial"/>
          <w:bCs/>
          <w:lang w:eastAsia="en-AU"/>
        </w:rPr>
        <w:t xml:space="preserve">The proposal includes one building, presented in a U shape with five unencumbered </w:t>
      </w:r>
      <w:r w:rsidR="001C3FCE" w:rsidRPr="001C3FCE">
        <w:rPr>
          <w:rFonts w:ascii="Arial" w:hAnsi="Arial" w:cs="Arial"/>
          <w:bCs/>
          <w:lang w:eastAsia="en-AU"/>
        </w:rPr>
        <w:t xml:space="preserve">indoor </w:t>
      </w:r>
      <w:r w:rsidRPr="001C3FCE">
        <w:rPr>
          <w:rFonts w:ascii="Arial" w:hAnsi="Arial" w:cs="Arial"/>
          <w:bCs/>
          <w:lang w:eastAsia="en-AU"/>
        </w:rPr>
        <w:t>spaces around a central outdoor/play area of over 500m</w:t>
      </w:r>
      <w:r w:rsidRPr="001C3FCE">
        <w:rPr>
          <w:rFonts w:ascii="Arial" w:hAnsi="Arial" w:cs="Arial"/>
          <w:bCs/>
          <w:vertAlign w:val="superscript"/>
          <w:lang w:eastAsia="en-AU"/>
        </w:rPr>
        <w:t>2</w:t>
      </w:r>
      <w:r w:rsidRPr="001C3FCE">
        <w:rPr>
          <w:rFonts w:ascii="Arial" w:hAnsi="Arial" w:cs="Arial"/>
          <w:bCs/>
          <w:lang w:eastAsia="en-AU"/>
        </w:rPr>
        <w:t xml:space="preserve">. To the south the building has a second level which will provide staff rooms and storage, with lift access. The total GFA is </w:t>
      </w:r>
      <w:r w:rsidR="001C3FCE" w:rsidRPr="001C3FCE">
        <w:rPr>
          <w:rFonts w:ascii="Arial" w:hAnsi="Arial" w:cs="Arial"/>
          <w:bCs/>
          <w:lang w:eastAsia="en-AU"/>
        </w:rPr>
        <w:t>approximately 700</w:t>
      </w:r>
      <w:r w:rsidRPr="001C3FCE">
        <w:rPr>
          <w:rFonts w:ascii="Arial" w:hAnsi="Arial" w:cs="Arial"/>
          <w:bCs/>
          <w:lang w:eastAsia="en-AU"/>
        </w:rPr>
        <w:t>m</w:t>
      </w:r>
      <w:r w:rsidRPr="001C3FCE">
        <w:rPr>
          <w:rFonts w:ascii="Arial" w:hAnsi="Arial" w:cs="Arial"/>
          <w:bCs/>
          <w:vertAlign w:val="superscript"/>
          <w:lang w:eastAsia="en-AU"/>
        </w:rPr>
        <w:t>2</w:t>
      </w:r>
      <w:r w:rsidRPr="001C3FCE">
        <w:rPr>
          <w:rFonts w:ascii="Arial" w:hAnsi="Arial" w:cs="Arial"/>
          <w:bCs/>
          <w:lang w:eastAsia="en-AU"/>
        </w:rPr>
        <w:t xml:space="preserve">. </w:t>
      </w:r>
      <w:r w:rsidR="001D5913">
        <w:rPr>
          <w:rFonts w:ascii="Arial" w:hAnsi="Arial" w:cs="Arial"/>
          <w:bCs/>
          <w:lang w:eastAsia="en-AU"/>
        </w:rPr>
        <w:t>At</w:t>
      </w:r>
      <w:r w:rsidRPr="001C3FCE">
        <w:rPr>
          <w:rFonts w:ascii="Arial" w:hAnsi="Arial" w:cs="Arial"/>
          <w:bCs/>
          <w:lang w:eastAsia="en-AU"/>
        </w:rPr>
        <w:t xml:space="preserve"> the north of the site will be parking for 16 vehicles, 14 of which are proposed </w:t>
      </w:r>
      <w:r w:rsidR="001D5913">
        <w:rPr>
          <w:rFonts w:ascii="Arial" w:hAnsi="Arial" w:cs="Arial"/>
          <w:bCs/>
          <w:lang w:eastAsia="en-AU"/>
        </w:rPr>
        <w:t>in a</w:t>
      </w:r>
      <w:r w:rsidRPr="001C3FCE">
        <w:rPr>
          <w:rFonts w:ascii="Arial" w:hAnsi="Arial" w:cs="Arial"/>
          <w:bCs/>
          <w:lang w:eastAsia="en-AU"/>
        </w:rPr>
        <w:t xml:space="preserve"> stacked</w:t>
      </w:r>
      <w:r w:rsidR="001D5913">
        <w:rPr>
          <w:rFonts w:ascii="Arial" w:hAnsi="Arial" w:cs="Arial"/>
          <w:bCs/>
          <w:lang w:eastAsia="en-AU"/>
        </w:rPr>
        <w:t xml:space="preserve"> configuration</w:t>
      </w:r>
      <w:r w:rsidRPr="001C3FCE">
        <w:rPr>
          <w:rFonts w:ascii="Arial" w:hAnsi="Arial" w:cs="Arial"/>
          <w:bCs/>
          <w:lang w:eastAsia="en-AU"/>
        </w:rPr>
        <w:t xml:space="preserve">. The main entry of is located on the north west elevation of the </w:t>
      </w:r>
      <w:r w:rsidR="00F2035F">
        <w:rPr>
          <w:rFonts w:ascii="Arial" w:hAnsi="Arial" w:cs="Arial"/>
          <w:bCs/>
          <w:lang w:eastAsia="en-AU"/>
        </w:rPr>
        <w:t>building</w:t>
      </w:r>
      <w:r w:rsidR="001D5913">
        <w:rPr>
          <w:rFonts w:ascii="Arial" w:hAnsi="Arial" w:cs="Arial"/>
          <w:bCs/>
          <w:lang w:eastAsia="en-AU"/>
        </w:rPr>
        <w:t xml:space="preserve">, fronting Yorston Street. </w:t>
      </w:r>
    </w:p>
    <w:p w14:paraId="3A17B58D" w14:textId="3F9C9533" w:rsidR="00797C2F" w:rsidRPr="001C3FCE" w:rsidRDefault="00797C2F" w:rsidP="00797C2F">
      <w:pPr>
        <w:tabs>
          <w:tab w:val="left" w:pos="7485"/>
        </w:tabs>
        <w:spacing w:line="240" w:lineRule="auto"/>
        <w:ind w:right="23"/>
        <w:rPr>
          <w:rFonts w:ascii="Arial" w:hAnsi="Arial" w:cs="Arial"/>
          <w:bCs/>
          <w:lang w:eastAsia="en-AU"/>
        </w:rPr>
      </w:pPr>
      <w:r w:rsidRPr="001C3FCE">
        <w:rPr>
          <w:rFonts w:ascii="Arial" w:hAnsi="Arial" w:cs="Arial"/>
          <w:bCs/>
          <w:lang w:eastAsia="en-AU"/>
        </w:rPr>
        <w:t xml:space="preserve">Site excavation and demolition of existing features such as retaining walls, internal driveways and vegetation are proposed as site preparation works. </w:t>
      </w:r>
      <w:r w:rsidR="00F2035F" w:rsidRPr="001C3FCE">
        <w:rPr>
          <w:rFonts w:ascii="Arial" w:hAnsi="Arial" w:cs="Arial"/>
          <w:bCs/>
          <w:lang w:eastAsia="en-AU"/>
        </w:rPr>
        <w:t>All trees onsite are proposed to be removed.</w:t>
      </w:r>
      <w:r w:rsidR="00F2035F">
        <w:rPr>
          <w:rFonts w:ascii="Arial" w:hAnsi="Arial" w:cs="Arial"/>
          <w:bCs/>
          <w:lang w:eastAsia="en-AU"/>
        </w:rPr>
        <w:t xml:space="preserve"> </w:t>
      </w:r>
      <w:r w:rsidR="001C3FCE" w:rsidRPr="001C3FCE">
        <w:rPr>
          <w:rFonts w:ascii="Arial" w:hAnsi="Arial" w:cs="Arial"/>
          <w:bCs/>
          <w:lang w:eastAsia="en-AU"/>
        </w:rPr>
        <w:t xml:space="preserve">At the southern end of the site a cut of between 1.2m – 1.8m is proposed. </w:t>
      </w:r>
    </w:p>
    <w:p w14:paraId="01D9F453" w14:textId="77777777" w:rsidR="00797C2F" w:rsidRPr="00940739" w:rsidRDefault="00797C2F" w:rsidP="00797C2F">
      <w:pPr>
        <w:pStyle w:val="Default"/>
        <w:ind w:left="720"/>
        <w:rPr>
          <w:rFonts w:ascii="Arial" w:hAnsi="Arial" w:cs="Arial"/>
          <w:color w:val="auto"/>
          <w:sz w:val="22"/>
          <w:szCs w:val="22"/>
        </w:rPr>
      </w:pPr>
    </w:p>
    <w:p w14:paraId="217ED890" w14:textId="1D272FB5" w:rsidR="00797C2F" w:rsidRDefault="0066278C" w:rsidP="00805E76">
      <w:pPr>
        <w:pStyle w:val="ListParagraph"/>
        <w:keepNext/>
        <w:tabs>
          <w:tab w:val="left" w:pos="7485"/>
        </w:tabs>
        <w:spacing w:after="0" w:line="240" w:lineRule="auto"/>
        <w:ind w:right="23"/>
        <w:jc w:val="center"/>
      </w:pPr>
      <w:r w:rsidRPr="0066278C">
        <w:rPr>
          <w:noProof/>
        </w:rPr>
        <w:lastRenderedPageBreak/>
        <w:drawing>
          <wp:inline distT="0" distB="0" distL="0" distR="0" wp14:anchorId="035E015C" wp14:editId="73EF8D70">
            <wp:extent cx="5939790" cy="3853815"/>
            <wp:effectExtent l="0" t="0" r="3810" b="0"/>
            <wp:docPr id="12192664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6491" name="Picture 1" descr="A map of a city&#10;&#10;Description automatically generated"/>
                    <pic:cNvPicPr/>
                  </pic:nvPicPr>
                  <pic:blipFill>
                    <a:blip r:embed="rId14"/>
                    <a:stretch>
                      <a:fillRect/>
                    </a:stretch>
                  </pic:blipFill>
                  <pic:spPr>
                    <a:xfrm>
                      <a:off x="0" y="0"/>
                      <a:ext cx="5939790" cy="3853815"/>
                    </a:xfrm>
                    <a:prstGeom prst="rect">
                      <a:avLst/>
                    </a:prstGeom>
                  </pic:spPr>
                </pic:pic>
              </a:graphicData>
            </a:graphic>
          </wp:inline>
        </w:drawing>
      </w:r>
    </w:p>
    <w:p w14:paraId="4E4C0BA1" w14:textId="77777777" w:rsidR="0066278C" w:rsidRDefault="0066278C" w:rsidP="00797C2F">
      <w:pPr>
        <w:pStyle w:val="ListParagraph"/>
        <w:keepNext/>
        <w:tabs>
          <w:tab w:val="left" w:pos="7485"/>
        </w:tabs>
        <w:spacing w:after="0" w:line="240" w:lineRule="auto"/>
        <w:ind w:right="23"/>
        <w:jc w:val="center"/>
      </w:pPr>
    </w:p>
    <w:p w14:paraId="6BFE02BF" w14:textId="77777777" w:rsidR="0066278C" w:rsidRDefault="0066278C" w:rsidP="00797C2F">
      <w:pPr>
        <w:pStyle w:val="ListParagraph"/>
        <w:keepNext/>
        <w:tabs>
          <w:tab w:val="left" w:pos="7485"/>
        </w:tabs>
        <w:spacing w:after="0" w:line="240" w:lineRule="auto"/>
        <w:ind w:right="23"/>
        <w:jc w:val="center"/>
      </w:pPr>
    </w:p>
    <w:p w14:paraId="7669CBBD" w14:textId="45A0AF0A" w:rsidR="0066278C" w:rsidRPr="0023737F" w:rsidRDefault="0066278C" w:rsidP="00797C2F">
      <w:pPr>
        <w:pStyle w:val="ListParagraph"/>
        <w:keepNext/>
        <w:tabs>
          <w:tab w:val="left" w:pos="7485"/>
        </w:tabs>
        <w:spacing w:after="0" w:line="240" w:lineRule="auto"/>
        <w:ind w:right="23"/>
        <w:jc w:val="center"/>
        <w:rPr>
          <w:rFonts w:ascii="Arial" w:hAnsi="Arial" w:cs="Arial"/>
          <w:sz w:val="20"/>
          <w:szCs w:val="20"/>
        </w:rPr>
      </w:pPr>
      <w:r w:rsidRPr="0023737F">
        <w:rPr>
          <w:rFonts w:ascii="Arial" w:hAnsi="Arial" w:cs="Arial"/>
          <w:b/>
          <w:sz w:val="18"/>
          <w:szCs w:val="18"/>
        </w:rPr>
        <w:t xml:space="preserve">Figure </w:t>
      </w:r>
      <w:r w:rsidR="00F3221C" w:rsidRPr="0023737F">
        <w:rPr>
          <w:rFonts w:ascii="Arial" w:hAnsi="Arial" w:cs="Arial"/>
          <w:b/>
          <w:sz w:val="18"/>
          <w:szCs w:val="18"/>
        </w:rPr>
        <w:t>5</w:t>
      </w:r>
      <w:r w:rsidRPr="0023737F">
        <w:rPr>
          <w:rFonts w:ascii="Arial" w:hAnsi="Arial" w:cs="Arial"/>
          <w:b/>
          <w:sz w:val="18"/>
          <w:szCs w:val="18"/>
        </w:rPr>
        <w:t>: Proposed Development – General Layout/ Site Plan</w:t>
      </w:r>
    </w:p>
    <w:p w14:paraId="220A571A" w14:textId="77777777" w:rsidR="0066278C" w:rsidRDefault="0066278C" w:rsidP="00797C2F">
      <w:pPr>
        <w:pStyle w:val="ListParagraph"/>
        <w:keepNext/>
        <w:tabs>
          <w:tab w:val="left" w:pos="7485"/>
        </w:tabs>
        <w:spacing w:after="0" w:line="240" w:lineRule="auto"/>
        <w:ind w:right="23"/>
        <w:jc w:val="center"/>
      </w:pPr>
    </w:p>
    <w:p w14:paraId="318D17F1" w14:textId="77777777" w:rsidR="0066278C" w:rsidRDefault="0066278C" w:rsidP="00797C2F">
      <w:pPr>
        <w:pStyle w:val="ListParagraph"/>
        <w:keepNext/>
        <w:tabs>
          <w:tab w:val="left" w:pos="7485"/>
        </w:tabs>
        <w:spacing w:after="0" w:line="240" w:lineRule="auto"/>
        <w:ind w:right="23"/>
        <w:jc w:val="center"/>
      </w:pPr>
    </w:p>
    <w:p w14:paraId="3C828ECF" w14:textId="77777777" w:rsidR="0066278C" w:rsidRDefault="0066278C" w:rsidP="00797C2F">
      <w:pPr>
        <w:pStyle w:val="ListParagraph"/>
        <w:keepNext/>
        <w:tabs>
          <w:tab w:val="left" w:pos="7485"/>
        </w:tabs>
        <w:spacing w:after="0" w:line="240" w:lineRule="auto"/>
        <w:ind w:right="23"/>
        <w:jc w:val="center"/>
      </w:pPr>
    </w:p>
    <w:p w14:paraId="1A46DFF0" w14:textId="2092C297" w:rsidR="00797C2F" w:rsidRPr="00940739" w:rsidRDefault="0066278C" w:rsidP="00797C2F">
      <w:pPr>
        <w:pStyle w:val="Caption"/>
        <w:jc w:val="center"/>
        <w:rPr>
          <w:rFonts w:ascii="Arial" w:hAnsi="Arial" w:cs="Arial"/>
          <w:b/>
          <w:bCs/>
          <w:i w:val="0"/>
          <w:color w:val="auto"/>
          <w:sz w:val="20"/>
          <w:szCs w:val="20"/>
          <w:lang w:eastAsia="en-AU"/>
        </w:rPr>
      </w:pPr>
      <w:r w:rsidRPr="0066278C">
        <w:rPr>
          <w:b/>
          <w:i w:val="0"/>
          <w:noProof/>
          <w:color w:val="auto"/>
          <w:sz w:val="20"/>
          <w:szCs w:val="20"/>
        </w:rPr>
        <w:drawing>
          <wp:inline distT="0" distB="0" distL="0" distR="0" wp14:anchorId="7E50247A" wp14:editId="772671D2">
            <wp:extent cx="5939790" cy="1583690"/>
            <wp:effectExtent l="0" t="0" r="3810" b="0"/>
            <wp:docPr id="1807849985" name="Picture 1" descr="A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49985" name="Picture 1" descr="A building with trees in the background&#10;&#10;Description automatically generated"/>
                    <pic:cNvPicPr/>
                  </pic:nvPicPr>
                  <pic:blipFill>
                    <a:blip r:embed="rId15"/>
                    <a:stretch>
                      <a:fillRect/>
                    </a:stretch>
                  </pic:blipFill>
                  <pic:spPr>
                    <a:xfrm>
                      <a:off x="0" y="0"/>
                      <a:ext cx="5939790" cy="1583690"/>
                    </a:xfrm>
                    <a:prstGeom prst="rect">
                      <a:avLst/>
                    </a:prstGeom>
                  </pic:spPr>
                </pic:pic>
              </a:graphicData>
            </a:graphic>
          </wp:inline>
        </w:drawing>
      </w:r>
    </w:p>
    <w:p w14:paraId="2C09B994" w14:textId="7EDA7B47" w:rsidR="00797C2F" w:rsidRPr="0023737F" w:rsidRDefault="00797C2F" w:rsidP="00797C2F">
      <w:pPr>
        <w:pStyle w:val="Caption"/>
        <w:jc w:val="center"/>
        <w:rPr>
          <w:rFonts w:ascii="Arial" w:hAnsi="Arial" w:cs="Arial"/>
          <w:b/>
          <w:i w:val="0"/>
          <w:color w:val="auto"/>
          <w:lang w:eastAsia="en-AU"/>
        </w:rPr>
      </w:pPr>
      <w:r w:rsidRPr="0023737F">
        <w:rPr>
          <w:rFonts w:ascii="Arial" w:hAnsi="Arial" w:cs="Arial"/>
          <w:b/>
          <w:i w:val="0"/>
          <w:color w:val="auto"/>
        </w:rPr>
        <w:t xml:space="preserve">Figure </w:t>
      </w:r>
      <w:r w:rsidR="00F3221C" w:rsidRPr="0023737F">
        <w:rPr>
          <w:rFonts w:ascii="Arial" w:hAnsi="Arial" w:cs="Arial"/>
          <w:b/>
          <w:i w:val="0"/>
          <w:color w:val="auto"/>
        </w:rPr>
        <w:t>6</w:t>
      </w:r>
      <w:r w:rsidRPr="0023737F">
        <w:rPr>
          <w:rFonts w:ascii="Arial" w:hAnsi="Arial" w:cs="Arial"/>
          <w:b/>
          <w:i w:val="0"/>
          <w:color w:val="auto"/>
        </w:rPr>
        <w:t xml:space="preserve">: Proposed Development – </w:t>
      </w:r>
      <w:r w:rsidR="0066278C" w:rsidRPr="0023737F">
        <w:rPr>
          <w:rFonts w:ascii="Arial" w:hAnsi="Arial" w:cs="Arial"/>
          <w:b/>
          <w:i w:val="0"/>
          <w:color w:val="auto"/>
        </w:rPr>
        <w:t xml:space="preserve">Yorston Street Perspective </w:t>
      </w:r>
    </w:p>
    <w:p w14:paraId="70362DF7" w14:textId="45BF99BE" w:rsidR="00797C2F" w:rsidRPr="002A0A9B" w:rsidRDefault="00797C2F" w:rsidP="00797C2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9D26F2">
        <w:rPr>
          <w:rFonts w:ascii="Arial" w:hAnsi="Arial" w:cs="Arial"/>
          <w:b/>
          <w:bCs/>
          <w:i w:val="0"/>
          <w:iCs w:val="0"/>
          <w:noProof/>
          <w:color w:val="auto"/>
          <w:sz w:val="20"/>
          <w:szCs w:val="20"/>
        </w:rPr>
        <w:t>1</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797C2F" w:rsidRPr="00BE218C" w14:paraId="68ED0161"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698E4028" w14:textId="77777777" w:rsidR="00797C2F" w:rsidRPr="00BE218C" w:rsidRDefault="00797C2F" w:rsidP="00503648">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5321" w:type="dxa"/>
          </w:tcPr>
          <w:p w14:paraId="1140403C" w14:textId="77777777" w:rsidR="00797C2F" w:rsidRPr="00BE218C" w:rsidRDefault="00797C2F" w:rsidP="00503648">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797C2F" w:rsidRPr="00BE218C" w14:paraId="6915FD8F" w14:textId="77777777" w:rsidTr="00503648">
        <w:trPr>
          <w:jc w:val="center"/>
        </w:trPr>
        <w:tc>
          <w:tcPr>
            <w:tcW w:w="1904" w:type="dxa"/>
          </w:tcPr>
          <w:p w14:paraId="675AE04B" w14:textId="77777777" w:rsidR="00797C2F" w:rsidRPr="00BE218C" w:rsidRDefault="00797C2F" w:rsidP="0050364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Site area</w:t>
            </w:r>
          </w:p>
        </w:tc>
        <w:tc>
          <w:tcPr>
            <w:tcW w:w="5321" w:type="dxa"/>
          </w:tcPr>
          <w:p w14:paraId="245B9954" w14:textId="3B7BF617" w:rsidR="00797C2F" w:rsidRPr="001C3FCE" w:rsidRDefault="001C3FCE" w:rsidP="00503648">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lang w:val="en-AU"/>
              </w:rPr>
              <w:t>2,110</w:t>
            </w:r>
            <w:r w:rsidR="00797C2F" w:rsidRPr="001C3FCE">
              <w:rPr>
                <w:rFonts w:ascii="Arial" w:hAnsi="Arial" w:cs="Arial"/>
                <w:b w:val="0"/>
                <w:color w:val="auto"/>
                <w:sz w:val="22"/>
                <w:szCs w:val="22"/>
                <w:lang w:val="en-AU"/>
              </w:rPr>
              <w:t>m</w:t>
            </w:r>
            <w:r w:rsidR="00797C2F" w:rsidRPr="001C3FCE">
              <w:rPr>
                <w:rFonts w:ascii="Arial" w:hAnsi="Arial" w:cs="Arial"/>
                <w:b w:val="0"/>
                <w:color w:val="auto"/>
                <w:sz w:val="22"/>
                <w:szCs w:val="22"/>
                <w:vertAlign w:val="superscript"/>
                <w:lang w:val="en-AU"/>
              </w:rPr>
              <w:t>2</w:t>
            </w:r>
          </w:p>
        </w:tc>
      </w:tr>
      <w:tr w:rsidR="00797C2F" w:rsidRPr="00BE218C" w14:paraId="6ECAD94A" w14:textId="77777777" w:rsidTr="00503648">
        <w:trPr>
          <w:jc w:val="center"/>
        </w:trPr>
        <w:tc>
          <w:tcPr>
            <w:tcW w:w="1904" w:type="dxa"/>
          </w:tcPr>
          <w:p w14:paraId="0BAD532F" w14:textId="77777777" w:rsidR="00797C2F" w:rsidRPr="00BE218C" w:rsidRDefault="00797C2F" w:rsidP="0050364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GFA</w:t>
            </w:r>
          </w:p>
        </w:tc>
        <w:tc>
          <w:tcPr>
            <w:tcW w:w="5321" w:type="dxa"/>
          </w:tcPr>
          <w:p w14:paraId="135CEBB2" w14:textId="739C1D77" w:rsidR="00797C2F" w:rsidRPr="001C3FCE" w:rsidRDefault="001C3FCE" w:rsidP="00503648">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rPr>
              <w:t>700</w:t>
            </w:r>
            <w:r w:rsidR="00797C2F" w:rsidRPr="001C3FCE">
              <w:rPr>
                <w:rFonts w:ascii="Arial" w:hAnsi="Arial" w:cs="Arial"/>
                <w:b w:val="0"/>
                <w:color w:val="auto"/>
                <w:sz w:val="22"/>
                <w:szCs w:val="22"/>
              </w:rPr>
              <w:t>m</w:t>
            </w:r>
            <w:r w:rsidR="00797C2F" w:rsidRPr="001C3FCE">
              <w:rPr>
                <w:rFonts w:ascii="Arial" w:hAnsi="Arial" w:cs="Arial"/>
                <w:b w:val="0"/>
                <w:color w:val="auto"/>
                <w:sz w:val="22"/>
                <w:szCs w:val="22"/>
                <w:vertAlign w:val="superscript"/>
              </w:rPr>
              <w:t>2</w:t>
            </w:r>
          </w:p>
        </w:tc>
      </w:tr>
      <w:tr w:rsidR="00797C2F" w:rsidRPr="00BE218C" w14:paraId="0BD81051" w14:textId="77777777" w:rsidTr="00503648">
        <w:trPr>
          <w:jc w:val="center"/>
        </w:trPr>
        <w:tc>
          <w:tcPr>
            <w:tcW w:w="1904" w:type="dxa"/>
          </w:tcPr>
          <w:p w14:paraId="74D0BCA0" w14:textId="77777777" w:rsidR="00797C2F" w:rsidRPr="00BE218C" w:rsidRDefault="00797C2F" w:rsidP="0050364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Clause 4.6 Requests</w:t>
            </w:r>
          </w:p>
        </w:tc>
        <w:tc>
          <w:tcPr>
            <w:tcW w:w="5321" w:type="dxa"/>
          </w:tcPr>
          <w:p w14:paraId="06E149C7" w14:textId="77777777" w:rsidR="00797C2F" w:rsidRPr="00BE218C" w:rsidRDefault="00797C2F" w:rsidP="00503648">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 The development does not request a variation to the development standards</w:t>
            </w:r>
          </w:p>
        </w:tc>
      </w:tr>
      <w:tr w:rsidR="00797C2F" w:rsidRPr="00BE218C" w14:paraId="6A3D8886" w14:textId="77777777" w:rsidTr="00503648">
        <w:trPr>
          <w:jc w:val="center"/>
        </w:trPr>
        <w:tc>
          <w:tcPr>
            <w:tcW w:w="1904" w:type="dxa"/>
          </w:tcPr>
          <w:p w14:paraId="7AF6AFAA" w14:textId="77777777" w:rsidR="00797C2F" w:rsidRPr="00BE218C" w:rsidRDefault="00797C2F" w:rsidP="0050364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5321" w:type="dxa"/>
          </w:tcPr>
          <w:p w14:paraId="64BE0E75" w14:textId="291577F7" w:rsidR="00797C2F" w:rsidRPr="00AC7FD1" w:rsidRDefault="001C3FCE" w:rsidP="00503648">
            <w:pPr>
              <w:pStyle w:val="FigureCaption"/>
              <w:spacing w:before="0" w:after="0"/>
              <w:ind w:left="0"/>
              <w:jc w:val="both"/>
              <w:rPr>
                <w:rFonts w:ascii="Arial" w:hAnsi="Arial" w:cs="Arial"/>
                <w:b w:val="0"/>
                <w:color w:val="auto"/>
                <w:sz w:val="22"/>
                <w:szCs w:val="22"/>
                <w:highlight w:val="yellow"/>
              </w:rPr>
            </w:pPr>
            <w:r w:rsidRPr="001C3FCE">
              <w:rPr>
                <w:rFonts w:ascii="Arial" w:hAnsi="Arial" w:cs="Arial"/>
                <w:b w:val="0"/>
                <w:color w:val="auto"/>
                <w:sz w:val="22"/>
                <w:szCs w:val="22"/>
              </w:rPr>
              <w:t>7.4</w:t>
            </w:r>
            <w:r w:rsidR="00797C2F" w:rsidRPr="001C3FCE">
              <w:rPr>
                <w:rFonts w:ascii="Arial" w:hAnsi="Arial" w:cs="Arial"/>
                <w:b w:val="0"/>
                <w:color w:val="auto"/>
                <w:sz w:val="22"/>
                <w:szCs w:val="22"/>
              </w:rPr>
              <w:t>m</w:t>
            </w:r>
          </w:p>
        </w:tc>
      </w:tr>
      <w:tr w:rsidR="00797C2F" w:rsidRPr="00BE218C" w14:paraId="0851011F" w14:textId="77777777" w:rsidTr="00503648">
        <w:trPr>
          <w:jc w:val="center"/>
        </w:trPr>
        <w:tc>
          <w:tcPr>
            <w:tcW w:w="1904" w:type="dxa"/>
          </w:tcPr>
          <w:p w14:paraId="55AB7DB5" w14:textId="77777777" w:rsidR="00797C2F" w:rsidRPr="00BE218C" w:rsidRDefault="00797C2F" w:rsidP="0050364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lastRenderedPageBreak/>
              <w:t>Landscaped area</w:t>
            </w:r>
          </w:p>
        </w:tc>
        <w:tc>
          <w:tcPr>
            <w:tcW w:w="5321" w:type="dxa"/>
          </w:tcPr>
          <w:p w14:paraId="2F025A5A" w14:textId="1D7970EB" w:rsidR="00797C2F" w:rsidRPr="00AC7FD1" w:rsidRDefault="00AD6049" w:rsidP="00503648">
            <w:pPr>
              <w:pStyle w:val="FigureCaption"/>
              <w:spacing w:before="0" w:after="0"/>
              <w:ind w:left="0"/>
              <w:jc w:val="both"/>
              <w:rPr>
                <w:rFonts w:ascii="Arial" w:hAnsi="Arial" w:cs="Arial"/>
                <w:b w:val="0"/>
                <w:color w:val="auto"/>
                <w:sz w:val="22"/>
                <w:szCs w:val="22"/>
                <w:highlight w:val="yellow"/>
              </w:rPr>
            </w:pPr>
            <w:r w:rsidRPr="00AD6049">
              <w:rPr>
                <w:rFonts w:ascii="Arial" w:hAnsi="Arial" w:cs="Arial"/>
                <w:b w:val="0"/>
                <w:color w:val="auto"/>
                <w:sz w:val="22"/>
                <w:szCs w:val="22"/>
              </w:rPr>
              <w:t>583</w:t>
            </w:r>
            <w:r w:rsidR="00797C2F" w:rsidRPr="00AD6049">
              <w:rPr>
                <w:rFonts w:ascii="Arial" w:hAnsi="Arial" w:cs="Arial"/>
                <w:b w:val="0"/>
                <w:color w:val="auto"/>
                <w:sz w:val="22"/>
                <w:szCs w:val="22"/>
              </w:rPr>
              <w:t>m</w:t>
            </w:r>
            <w:r w:rsidR="00797C2F" w:rsidRPr="00AD6049">
              <w:rPr>
                <w:rFonts w:ascii="Arial" w:hAnsi="Arial" w:cs="Arial"/>
                <w:b w:val="0"/>
                <w:color w:val="auto"/>
                <w:sz w:val="22"/>
                <w:szCs w:val="22"/>
                <w:vertAlign w:val="superscript"/>
              </w:rPr>
              <w:t>2</w:t>
            </w:r>
            <w:r w:rsidR="00797C2F" w:rsidRPr="00AD6049">
              <w:rPr>
                <w:rFonts w:ascii="Arial" w:hAnsi="Arial" w:cs="Arial"/>
                <w:b w:val="0"/>
                <w:color w:val="auto"/>
                <w:sz w:val="22"/>
                <w:szCs w:val="22"/>
              </w:rPr>
              <w:t xml:space="preserve"> / </w:t>
            </w:r>
            <w:r w:rsidRPr="00AD6049">
              <w:rPr>
                <w:rFonts w:ascii="Arial" w:hAnsi="Arial" w:cs="Arial"/>
                <w:b w:val="0"/>
                <w:color w:val="auto"/>
                <w:sz w:val="22"/>
                <w:szCs w:val="22"/>
              </w:rPr>
              <w:t>27%</w:t>
            </w:r>
            <w:r w:rsidR="00797C2F" w:rsidRPr="00AD6049">
              <w:rPr>
                <w:rFonts w:ascii="Arial" w:hAnsi="Arial" w:cs="Arial"/>
                <w:b w:val="0"/>
                <w:color w:val="auto"/>
                <w:sz w:val="22"/>
                <w:szCs w:val="22"/>
              </w:rPr>
              <w:t xml:space="preserve"> of site</w:t>
            </w:r>
          </w:p>
        </w:tc>
      </w:tr>
      <w:tr w:rsidR="00797C2F" w:rsidRPr="00BE218C" w14:paraId="7CD56A33" w14:textId="77777777" w:rsidTr="00503648">
        <w:trPr>
          <w:jc w:val="center"/>
        </w:trPr>
        <w:tc>
          <w:tcPr>
            <w:tcW w:w="1904" w:type="dxa"/>
          </w:tcPr>
          <w:p w14:paraId="26A4AE3F" w14:textId="77777777" w:rsidR="00797C2F" w:rsidRPr="00BE218C" w:rsidRDefault="00797C2F" w:rsidP="0050364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5321" w:type="dxa"/>
          </w:tcPr>
          <w:p w14:paraId="16BD7244" w14:textId="4AD99FEF" w:rsidR="00797C2F" w:rsidRPr="00BE218C" w:rsidRDefault="00AC7FD1" w:rsidP="00503648">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16</w:t>
            </w:r>
            <w:r w:rsidR="00797C2F">
              <w:rPr>
                <w:rFonts w:ascii="Arial" w:hAnsi="Arial" w:cs="Arial"/>
                <w:b w:val="0"/>
                <w:color w:val="auto"/>
                <w:sz w:val="22"/>
                <w:szCs w:val="22"/>
              </w:rPr>
              <w:t xml:space="preserve"> on-site car parks</w:t>
            </w:r>
          </w:p>
        </w:tc>
      </w:tr>
      <w:tr w:rsidR="00797C2F" w:rsidRPr="00BE218C" w14:paraId="54D2DE55" w14:textId="77777777" w:rsidTr="00503648">
        <w:trPr>
          <w:jc w:val="center"/>
        </w:trPr>
        <w:tc>
          <w:tcPr>
            <w:tcW w:w="1904" w:type="dxa"/>
          </w:tcPr>
          <w:p w14:paraId="22581C04" w14:textId="77777777" w:rsidR="00797C2F" w:rsidRPr="00AD6049" w:rsidRDefault="00797C2F" w:rsidP="00503648">
            <w:pPr>
              <w:pStyle w:val="FigureCaption"/>
              <w:spacing w:before="0" w:after="0"/>
              <w:ind w:left="0"/>
              <w:rPr>
                <w:rFonts w:ascii="Arial" w:hAnsi="Arial" w:cs="Arial"/>
                <w:b w:val="0"/>
                <w:color w:val="auto"/>
                <w:sz w:val="22"/>
                <w:szCs w:val="22"/>
              </w:rPr>
            </w:pPr>
            <w:r w:rsidRPr="00AD6049">
              <w:rPr>
                <w:rFonts w:ascii="Arial" w:hAnsi="Arial" w:cs="Arial"/>
                <w:b w:val="0"/>
                <w:color w:val="auto"/>
                <w:sz w:val="22"/>
                <w:szCs w:val="22"/>
              </w:rPr>
              <w:t>Setbacks</w:t>
            </w:r>
          </w:p>
        </w:tc>
        <w:tc>
          <w:tcPr>
            <w:tcW w:w="5321" w:type="dxa"/>
          </w:tcPr>
          <w:p w14:paraId="2937981A" w14:textId="174BFF09" w:rsidR="00797C2F" w:rsidRPr="00AD6049" w:rsidRDefault="001C3FCE" w:rsidP="00503648">
            <w:pPr>
              <w:pStyle w:val="FigureCaption"/>
              <w:spacing w:before="0" w:after="0"/>
              <w:ind w:left="0"/>
              <w:jc w:val="both"/>
              <w:rPr>
                <w:rFonts w:ascii="Arial" w:hAnsi="Arial" w:cs="Arial"/>
                <w:b w:val="0"/>
                <w:color w:val="auto"/>
                <w:sz w:val="22"/>
                <w:szCs w:val="22"/>
              </w:rPr>
            </w:pPr>
            <w:r w:rsidRPr="00AD6049">
              <w:rPr>
                <w:rFonts w:ascii="Arial" w:hAnsi="Arial" w:cs="Arial"/>
                <w:b w:val="0"/>
                <w:color w:val="auto"/>
                <w:sz w:val="22"/>
                <w:szCs w:val="22"/>
              </w:rPr>
              <w:t>2</w:t>
            </w:r>
            <w:r w:rsidR="00AD6049" w:rsidRPr="00AD6049">
              <w:rPr>
                <w:rFonts w:ascii="Arial" w:hAnsi="Arial" w:cs="Arial"/>
                <w:b w:val="0"/>
                <w:color w:val="auto"/>
                <w:sz w:val="22"/>
                <w:szCs w:val="22"/>
              </w:rPr>
              <w:t xml:space="preserve"> </w:t>
            </w:r>
            <w:r w:rsidRPr="00AD6049">
              <w:rPr>
                <w:rFonts w:ascii="Arial" w:hAnsi="Arial" w:cs="Arial"/>
                <w:b w:val="0"/>
                <w:color w:val="auto"/>
                <w:sz w:val="22"/>
                <w:szCs w:val="22"/>
              </w:rPr>
              <w:t xml:space="preserve">- </w:t>
            </w:r>
            <w:r w:rsidR="00797C2F" w:rsidRPr="00AD6049">
              <w:rPr>
                <w:rFonts w:ascii="Arial" w:hAnsi="Arial" w:cs="Arial"/>
                <w:b w:val="0"/>
                <w:color w:val="auto"/>
                <w:sz w:val="22"/>
                <w:szCs w:val="22"/>
              </w:rPr>
              <w:t xml:space="preserve">3m to eastern boundary; </w:t>
            </w:r>
            <w:r w:rsidRPr="00AD6049">
              <w:rPr>
                <w:rFonts w:ascii="Arial" w:hAnsi="Arial" w:cs="Arial"/>
                <w:b w:val="0"/>
                <w:color w:val="auto"/>
                <w:sz w:val="22"/>
                <w:szCs w:val="22"/>
              </w:rPr>
              <w:t>2.4 – 2.</w:t>
            </w:r>
            <w:r w:rsidR="00797C2F" w:rsidRPr="00AD6049">
              <w:rPr>
                <w:rFonts w:ascii="Arial" w:hAnsi="Arial" w:cs="Arial"/>
                <w:b w:val="0"/>
                <w:color w:val="auto"/>
                <w:sz w:val="22"/>
                <w:szCs w:val="22"/>
              </w:rPr>
              <w:t xml:space="preserve">5m to southern boundary; </w:t>
            </w:r>
            <w:r w:rsidRPr="00AD6049">
              <w:rPr>
                <w:rFonts w:ascii="Arial" w:hAnsi="Arial" w:cs="Arial"/>
                <w:b w:val="0"/>
                <w:color w:val="auto"/>
                <w:sz w:val="22"/>
                <w:szCs w:val="22"/>
              </w:rPr>
              <w:t xml:space="preserve">2 – </w:t>
            </w:r>
            <w:r w:rsidR="00A309AF" w:rsidRPr="00AD6049">
              <w:rPr>
                <w:rFonts w:ascii="Arial" w:hAnsi="Arial" w:cs="Arial"/>
                <w:b w:val="0"/>
                <w:color w:val="auto"/>
                <w:sz w:val="22"/>
                <w:szCs w:val="22"/>
              </w:rPr>
              <w:t>4</w:t>
            </w:r>
            <w:r w:rsidR="00797C2F" w:rsidRPr="00AD6049">
              <w:rPr>
                <w:rFonts w:ascii="Arial" w:hAnsi="Arial" w:cs="Arial"/>
                <w:b w:val="0"/>
                <w:color w:val="auto"/>
                <w:sz w:val="22"/>
                <w:szCs w:val="22"/>
              </w:rPr>
              <w:t>m to western boundary</w:t>
            </w:r>
            <w:r w:rsidRPr="00AD6049">
              <w:rPr>
                <w:rFonts w:ascii="Arial" w:hAnsi="Arial" w:cs="Arial"/>
                <w:b w:val="0"/>
                <w:color w:val="auto"/>
                <w:sz w:val="22"/>
                <w:szCs w:val="22"/>
              </w:rPr>
              <w:t xml:space="preserve"> built form</w:t>
            </w:r>
          </w:p>
        </w:tc>
      </w:tr>
    </w:tbl>
    <w:p w14:paraId="38A84842" w14:textId="77777777" w:rsidR="00797C2F" w:rsidRDefault="00797C2F" w:rsidP="00797C2F">
      <w:pPr>
        <w:pStyle w:val="ListParagraph"/>
        <w:tabs>
          <w:tab w:val="left" w:pos="7485"/>
        </w:tabs>
        <w:spacing w:before="120" w:after="0" w:line="240" w:lineRule="auto"/>
        <w:ind w:right="23"/>
        <w:rPr>
          <w:rFonts w:ascii="Arial" w:hAnsi="Arial" w:cs="Arial"/>
          <w:b/>
          <w:lang w:eastAsia="en-AU"/>
        </w:rPr>
      </w:pPr>
    </w:p>
    <w:p w14:paraId="2AE8DC9A" w14:textId="77777777" w:rsidR="00797C2F" w:rsidRPr="00BE218C" w:rsidRDefault="00797C2F" w:rsidP="00111492">
      <w:pPr>
        <w:pStyle w:val="ListParagraph"/>
        <w:numPr>
          <w:ilvl w:val="1"/>
          <w:numId w:val="23"/>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4263C481" w14:textId="77777777" w:rsidR="00797C2F" w:rsidRPr="00BE218C" w:rsidRDefault="00797C2F" w:rsidP="00797C2F">
      <w:pPr>
        <w:pStyle w:val="ListParagraph"/>
        <w:tabs>
          <w:tab w:val="left" w:pos="7485"/>
        </w:tabs>
        <w:spacing w:before="120" w:after="0" w:line="240" w:lineRule="auto"/>
        <w:ind w:left="709" w:right="23"/>
        <w:rPr>
          <w:rFonts w:ascii="Arial" w:hAnsi="Arial" w:cs="Arial"/>
          <w:b/>
          <w:lang w:eastAsia="en-AU"/>
        </w:rPr>
      </w:pPr>
    </w:p>
    <w:p w14:paraId="41DD77BE" w14:textId="52206187" w:rsidR="00797C2F" w:rsidRPr="00AC7FD1" w:rsidRDefault="00AC7FD1" w:rsidP="00797C2F">
      <w:pPr>
        <w:pStyle w:val="FigureCaption"/>
        <w:spacing w:before="0" w:after="0"/>
        <w:ind w:left="0"/>
        <w:jc w:val="both"/>
        <w:rPr>
          <w:rFonts w:ascii="Arial" w:eastAsiaTheme="minorHAnsi" w:hAnsi="Arial" w:cs="Arial"/>
          <w:b w:val="0"/>
          <w:bCs/>
          <w:iCs w:val="0"/>
          <w:color w:val="auto"/>
          <w:sz w:val="22"/>
          <w:szCs w:val="22"/>
          <w:lang w:val="en-AU" w:eastAsia="en-AU"/>
        </w:rPr>
      </w:pPr>
      <w:r w:rsidRPr="00AC7FD1">
        <w:rPr>
          <w:rFonts w:ascii="Arial" w:eastAsiaTheme="minorHAnsi" w:hAnsi="Arial" w:cs="Arial"/>
          <w:b w:val="0"/>
          <w:bCs/>
          <w:iCs w:val="0"/>
          <w:color w:val="auto"/>
          <w:sz w:val="22"/>
          <w:szCs w:val="22"/>
          <w:lang w:val="en-AU" w:eastAsia="en-AU"/>
        </w:rPr>
        <w:t xml:space="preserve">No </w:t>
      </w:r>
      <w:r w:rsidR="00797C2F" w:rsidRPr="00AC7FD1">
        <w:rPr>
          <w:rFonts w:ascii="Arial" w:eastAsiaTheme="minorHAnsi" w:hAnsi="Arial" w:cs="Arial"/>
          <w:b w:val="0"/>
          <w:bCs/>
          <w:iCs w:val="0"/>
          <w:color w:val="auto"/>
          <w:sz w:val="22"/>
          <w:szCs w:val="22"/>
          <w:lang w:val="en-AU" w:eastAsia="en-AU"/>
        </w:rPr>
        <w:t>pre-lodgement meeting was held prior to the lodgement of the applica</w:t>
      </w:r>
      <w:r w:rsidRPr="00AC7FD1">
        <w:rPr>
          <w:rFonts w:ascii="Arial" w:eastAsiaTheme="minorHAnsi" w:hAnsi="Arial" w:cs="Arial"/>
          <w:b w:val="0"/>
          <w:bCs/>
          <w:iCs w:val="0"/>
          <w:color w:val="auto"/>
          <w:sz w:val="22"/>
          <w:szCs w:val="22"/>
          <w:lang w:val="en-AU" w:eastAsia="en-AU"/>
        </w:rPr>
        <w:t xml:space="preserve">tion. </w:t>
      </w:r>
    </w:p>
    <w:p w14:paraId="54B3E645" w14:textId="7040FEEB" w:rsidR="00FD7298" w:rsidRDefault="00FD7298" w:rsidP="00FD7298">
      <w:pPr>
        <w:tabs>
          <w:tab w:val="left" w:pos="7485"/>
        </w:tabs>
        <w:spacing w:before="120" w:after="0" w:line="240" w:lineRule="auto"/>
        <w:ind w:right="23"/>
        <w:jc w:val="both"/>
        <w:rPr>
          <w:rFonts w:ascii="Arial" w:hAnsi="Arial" w:cs="Arial"/>
          <w:bCs/>
          <w:lang w:eastAsia="en-AU"/>
        </w:rPr>
      </w:pPr>
      <w:r w:rsidRPr="00AC7FD1">
        <w:rPr>
          <w:rFonts w:ascii="Arial" w:hAnsi="Arial" w:cs="Arial"/>
          <w:bCs/>
          <w:lang w:eastAsia="en-AU"/>
        </w:rPr>
        <w:t xml:space="preserve">The development application was made to Council on </w:t>
      </w:r>
      <w:sdt>
        <w:sdtPr>
          <w:rPr>
            <w:rFonts w:ascii="Arial" w:hAnsi="Arial" w:cs="Arial"/>
            <w:iCs/>
            <w:lang w:eastAsia="en-AU"/>
          </w:rPr>
          <w:id w:val="-1919776982"/>
          <w:placeholder>
            <w:docPart w:val="7EAA30E4E29048CF9E0B9BF83768ED15"/>
          </w:placeholder>
          <w:date w:fullDate="2023-07-04T00:00:00Z">
            <w:dateFormat w:val="d MMMM yyyy"/>
            <w:lid w:val="en-AU"/>
            <w:storeMappedDataAs w:val="dateTime"/>
            <w:calendar w:val="gregorian"/>
          </w:date>
        </w:sdtPr>
        <w:sdtContent>
          <w:r w:rsidRPr="009D26F2">
            <w:rPr>
              <w:rFonts w:ascii="Arial" w:hAnsi="Arial" w:cs="Arial"/>
              <w:iCs/>
              <w:lang w:eastAsia="en-AU"/>
            </w:rPr>
            <w:t>4 July 2023</w:t>
          </w:r>
        </w:sdtContent>
      </w:sdt>
      <w:r w:rsidRPr="00AC7FD1">
        <w:rPr>
          <w:rFonts w:ascii="Arial" w:hAnsi="Arial" w:cs="Arial"/>
          <w:bCs/>
          <w:lang w:eastAsia="en-AU"/>
        </w:rPr>
        <w:t>. A chronology of the development application since lodgement including the Panel’s involvement with the application is outlined in Table 2:</w:t>
      </w:r>
    </w:p>
    <w:p w14:paraId="696D428C" w14:textId="77777777" w:rsidR="00FD7298" w:rsidRPr="0089631D" w:rsidRDefault="00FD7298" w:rsidP="00797C2F">
      <w:pPr>
        <w:tabs>
          <w:tab w:val="left" w:pos="7485"/>
        </w:tabs>
        <w:spacing w:before="120" w:after="0" w:line="240" w:lineRule="auto"/>
        <w:ind w:right="23"/>
        <w:jc w:val="both"/>
        <w:rPr>
          <w:rFonts w:ascii="Arial" w:hAnsi="Arial" w:cs="Arial"/>
          <w:bCs/>
          <w:lang w:eastAsia="en-AU"/>
        </w:rPr>
      </w:pPr>
    </w:p>
    <w:p w14:paraId="1CD165A4" w14:textId="3B7A6947" w:rsidR="00797C2F" w:rsidRPr="002A0A9B" w:rsidRDefault="00797C2F" w:rsidP="00797C2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9D26F2">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797C2F" w:rsidRPr="00BE218C" w14:paraId="69F88C29"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8351760" w14:textId="77777777" w:rsidR="00797C2F" w:rsidRPr="00BE218C" w:rsidRDefault="00797C2F" w:rsidP="00503648">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17CE8CB4" w14:textId="77777777" w:rsidR="00797C2F" w:rsidRPr="00BE218C" w:rsidRDefault="00797C2F" w:rsidP="00503648">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797C2F" w:rsidRPr="00BE218C" w14:paraId="5B0D20EE" w14:textId="77777777" w:rsidTr="00503648">
        <w:trPr>
          <w:jc w:val="center"/>
        </w:trPr>
        <w:tc>
          <w:tcPr>
            <w:tcW w:w="1696" w:type="dxa"/>
          </w:tcPr>
          <w:p w14:paraId="7F25F8A0" w14:textId="73DB6FF2" w:rsidR="00797C2F" w:rsidRPr="00EE17BE" w:rsidRDefault="00000000" w:rsidP="00503648">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982762603"/>
                <w:placeholder>
                  <w:docPart w:val="ED9C8179711A4CE8854E089B85D47D14"/>
                </w:placeholder>
                <w:date w:fullDate="2023-07-04T00:00:00Z">
                  <w:dateFormat w:val="d MMMM yyyy"/>
                  <w:lid w:val="en-AU"/>
                  <w:storeMappedDataAs w:val="dateTime"/>
                  <w:calendar w:val="gregorian"/>
                </w:date>
              </w:sdtPr>
              <w:sdtContent>
                <w:r w:rsidR="00FD7298">
                  <w:rPr>
                    <w:rFonts w:ascii="Arial" w:hAnsi="Arial" w:cs="Arial"/>
                    <w:color w:val="auto"/>
                    <w:sz w:val="22"/>
                    <w:szCs w:val="22"/>
                    <w:lang w:val="en-AU"/>
                  </w:rPr>
                  <w:t>4 July 2023</w:t>
                </w:r>
              </w:sdtContent>
            </w:sdt>
          </w:p>
        </w:tc>
        <w:tc>
          <w:tcPr>
            <w:tcW w:w="5529" w:type="dxa"/>
          </w:tcPr>
          <w:p w14:paraId="6EC01C5D" w14:textId="77777777" w:rsidR="00797C2F" w:rsidRPr="00EE17BE" w:rsidRDefault="00797C2F" w:rsidP="00503648">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Application made to Council</w:t>
            </w:r>
            <w:r w:rsidRPr="00EE17BE">
              <w:rPr>
                <w:rFonts w:ascii="Arial" w:hAnsi="Arial" w:cs="Arial"/>
                <w:b w:val="0"/>
                <w:color w:val="auto"/>
                <w:sz w:val="22"/>
                <w:szCs w:val="22"/>
              </w:rPr>
              <w:t xml:space="preserve"> </w:t>
            </w:r>
          </w:p>
        </w:tc>
      </w:tr>
      <w:tr w:rsidR="00FC3595" w:rsidRPr="00BE218C" w14:paraId="09FCF09E" w14:textId="77777777" w:rsidTr="00503648">
        <w:trPr>
          <w:jc w:val="center"/>
        </w:trPr>
        <w:tc>
          <w:tcPr>
            <w:tcW w:w="1696" w:type="dxa"/>
          </w:tcPr>
          <w:p w14:paraId="4BBAF9AF" w14:textId="1EBADE58" w:rsidR="00FC3595" w:rsidRPr="001C3FCE" w:rsidRDefault="00000000" w:rsidP="00FC3595">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147945765"/>
                <w:placeholder>
                  <w:docPart w:val="685860254B084696AFC62EB45F5CFD8E"/>
                </w:placeholder>
                <w:date w:fullDate="2024-07-20T00:00:00Z">
                  <w:dateFormat w:val="d MMMM yyyy"/>
                  <w:lid w:val="en-AU"/>
                  <w:storeMappedDataAs w:val="dateTime"/>
                  <w:calendar w:val="gregorian"/>
                </w:date>
              </w:sdtPr>
              <w:sdtContent>
                <w:r w:rsidR="00FC3595" w:rsidRPr="001C3FCE">
                  <w:rPr>
                    <w:rFonts w:ascii="Arial" w:hAnsi="Arial" w:cs="Arial"/>
                    <w:color w:val="auto"/>
                    <w:sz w:val="22"/>
                    <w:szCs w:val="22"/>
                  </w:rPr>
                  <w:t>20 July 2024</w:t>
                </w:r>
              </w:sdtContent>
            </w:sdt>
          </w:p>
        </w:tc>
        <w:tc>
          <w:tcPr>
            <w:tcW w:w="5529" w:type="dxa"/>
          </w:tcPr>
          <w:p w14:paraId="5F097C93" w14:textId="5F664A2C" w:rsidR="00FC3595" w:rsidRPr="001C3FCE" w:rsidRDefault="00FC3595" w:rsidP="00FC3595">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rPr>
              <w:t>DA referred to external agencies (Ausgrid)</w:t>
            </w:r>
          </w:p>
        </w:tc>
      </w:tr>
      <w:tr w:rsidR="00FC3595" w:rsidRPr="00BE218C" w14:paraId="10C686D1" w14:textId="77777777" w:rsidTr="00503648">
        <w:trPr>
          <w:jc w:val="center"/>
        </w:trPr>
        <w:tc>
          <w:tcPr>
            <w:tcW w:w="1696" w:type="dxa"/>
          </w:tcPr>
          <w:p w14:paraId="21B54220" w14:textId="6678F4A6" w:rsidR="00FC3595" w:rsidRPr="001C3FCE" w:rsidRDefault="00FC3595" w:rsidP="00FC3595">
            <w:pPr>
              <w:pStyle w:val="FigureCaption"/>
              <w:spacing w:before="0" w:after="0"/>
              <w:ind w:left="0"/>
              <w:jc w:val="left"/>
              <w:rPr>
                <w:rFonts w:ascii="Arial" w:hAnsi="Arial" w:cs="Arial"/>
                <w:color w:val="auto"/>
                <w:sz w:val="22"/>
                <w:szCs w:val="22"/>
              </w:rPr>
            </w:pPr>
            <w:r w:rsidRPr="001C3FCE">
              <w:rPr>
                <w:rFonts w:ascii="Arial" w:hAnsi="Arial" w:cs="Arial"/>
                <w:color w:val="auto"/>
                <w:sz w:val="22"/>
                <w:szCs w:val="22"/>
              </w:rPr>
              <w:t>21 July 2023 – 25 August 2023</w:t>
            </w:r>
          </w:p>
        </w:tc>
        <w:tc>
          <w:tcPr>
            <w:tcW w:w="5529" w:type="dxa"/>
          </w:tcPr>
          <w:p w14:paraId="41B67C2C" w14:textId="101871C1" w:rsidR="00FC3595" w:rsidRPr="001C3FCE" w:rsidRDefault="00FC3595" w:rsidP="00FC3595">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rPr>
              <w:t xml:space="preserve">Exhibition of the application  </w:t>
            </w:r>
          </w:p>
        </w:tc>
      </w:tr>
      <w:tr w:rsidR="00FC3595" w:rsidRPr="00BE218C" w14:paraId="7A3E1B8B" w14:textId="77777777" w:rsidTr="00503648">
        <w:trPr>
          <w:jc w:val="center"/>
        </w:trPr>
        <w:tc>
          <w:tcPr>
            <w:tcW w:w="1696" w:type="dxa"/>
          </w:tcPr>
          <w:p w14:paraId="1E7F71D6" w14:textId="66348E89" w:rsidR="00FC3595" w:rsidRPr="001C3FCE" w:rsidRDefault="00FC3595" w:rsidP="00FC3595">
            <w:pPr>
              <w:pStyle w:val="FigureCaption"/>
              <w:spacing w:before="0" w:after="0"/>
              <w:ind w:left="0"/>
              <w:jc w:val="left"/>
              <w:rPr>
                <w:rFonts w:ascii="Arial" w:hAnsi="Arial" w:cs="Arial"/>
                <w:color w:val="auto"/>
                <w:sz w:val="22"/>
                <w:szCs w:val="22"/>
              </w:rPr>
            </w:pPr>
            <w:r w:rsidRPr="001C3FCE">
              <w:rPr>
                <w:rFonts w:ascii="Arial" w:hAnsi="Arial" w:cs="Arial"/>
                <w:color w:val="auto"/>
                <w:sz w:val="22"/>
                <w:szCs w:val="22"/>
              </w:rPr>
              <w:t>8 August 2023</w:t>
            </w:r>
          </w:p>
        </w:tc>
        <w:tc>
          <w:tcPr>
            <w:tcW w:w="5529" w:type="dxa"/>
          </w:tcPr>
          <w:p w14:paraId="1A3EE75A" w14:textId="7824D108" w:rsidR="00FC3595" w:rsidRPr="001C3FCE" w:rsidRDefault="00FC3595" w:rsidP="00FC3595">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rPr>
              <w:t xml:space="preserve">Lodgement of application </w:t>
            </w:r>
          </w:p>
        </w:tc>
      </w:tr>
      <w:tr w:rsidR="00FC3595" w:rsidRPr="00BE218C" w14:paraId="30FEB267" w14:textId="77777777" w:rsidTr="00503648">
        <w:trPr>
          <w:jc w:val="center"/>
        </w:trPr>
        <w:tc>
          <w:tcPr>
            <w:tcW w:w="1696" w:type="dxa"/>
          </w:tcPr>
          <w:p w14:paraId="1956D340" w14:textId="7FC2B781" w:rsidR="00FC3595" w:rsidRPr="001C3FCE" w:rsidRDefault="00FC3595" w:rsidP="00FC3595">
            <w:pPr>
              <w:pStyle w:val="FigureCaption"/>
              <w:spacing w:before="0" w:after="0"/>
              <w:ind w:left="0"/>
              <w:jc w:val="left"/>
              <w:rPr>
                <w:rFonts w:ascii="Arial" w:hAnsi="Arial" w:cs="Arial"/>
                <w:color w:val="auto"/>
                <w:sz w:val="22"/>
                <w:szCs w:val="22"/>
              </w:rPr>
            </w:pPr>
            <w:r w:rsidRPr="001C3FCE">
              <w:rPr>
                <w:rFonts w:ascii="Arial" w:hAnsi="Arial" w:cs="Arial"/>
                <w:color w:val="auto"/>
                <w:sz w:val="22"/>
                <w:szCs w:val="22"/>
              </w:rPr>
              <w:t>8 August 2023</w:t>
            </w:r>
          </w:p>
        </w:tc>
        <w:tc>
          <w:tcPr>
            <w:tcW w:w="5529" w:type="dxa"/>
          </w:tcPr>
          <w:p w14:paraId="32F30B21" w14:textId="5E5757AD" w:rsidR="00FC3595" w:rsidRPr="001C3FCE" w:rsidRDefault="00FC3595" w:rsidP="00FC3595">
            <w:pPr>
              <w:pStyle w:val="FigureCaption"/>
              <w:spacing w:before="0" w:after="0"/>
              <w:ind w:left="0"/>
              <w:jc w:val="both"/>
              <w:rPr>
                <w:rFonts w:ascii="Arial" w:hAnsi="Arial" w:cs="Arial"/>
                <w:b w:val="0"/>
                <w:color w:val="auto"/>
                <w:sz w:val="22"/>
                <w:szCs w:val="22"/>
              </w:rPr>
            </w:pPr>
            <w:r w:rsidRPr="001C3FCE">
              <w:rPr>
                <w:rFonts w:ascii="Arial" w:hAnsi="Arial" w:cs="Arial"/>
                <w:b w:val="0"/>
                <w:color w:val="auto"/>
                <w:sz w:val="22"/>
                <w:szCs w:val="22"/>
              </w:rPr>
              <w:t>Response from Ausgrid</w:t>
            </w:r>
          </w:p>
        </w:tc>
      </w:tr>
      <w:tr w:rsidR="00FC3595" w:rsidRPr="00BE218C" w14:paraId="49C9D463" w14:textId="77777777" w:rsidTr="00503648">
        <w:trPr>
          <w:jc w:val="center"/>
        </w:trPr>
        <w:tc>
          <w:tcPr>
            <w:tcW w:w="1696" w:type="dxa"/>
          </w:tcPr>
          <w:p w14:paraId="3645E13D" w14:textId="7BDD731B" w:rsidR="00FC3595" w:rsidRPr="00D37735" w:rsidRDefault="00000000" w:rsidP="00FC3595">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765968804"/>
                <w:placeholder>
                  <w:docPart w:val="1E5380CDB2F644D692843E2457AAF330"/>
                </w:placeholder>
                <w:date w:fullDate="2023-08-31T00:00:00Z">
                  <w:dateFormat w:val="d MMMM yyyy"/>
                  <w:lid w:val="en-AU"/>
                  <w:storeMappedDataAs w:val="dateTime"/>
                  <w:calendar w:val="gregorian"/>
                </w:date>
              </w:sdtPr>
              <w:sdtContent>
                <w:r w:rsidR="00FC3595" w:rsidRPr="00D37735">
                  <w:rPr>
                    <w:rFonts w:ascii="Arial" w:hAnsi="Arial" w:cs="Arial"/>
                    <w:color w:val="auto"/>
                    <w:sz w:val="22"/>
                    <w:szCs w:val="22"/>
                    <w:lang w:val="en-AU"/>
                  </w:rPr>
                  <w:t>31 August 2023</w:t>
                </w:r>
              </w:sdtContent>
            </w:sdt>
          </w:p>
        </w:tc>
        <w:tc>
          <w:tcPr>
            <w:tcW w:w="5529" w:type="dxa"/>
          </w:tcPr>
          <w:p w14:paraId="31DEC21E" w14:textId="77777777" w:rsidR="00FC3595" w:rsidRPr="00D37735" w:rsidRDefault="00FC3595" w:rsidP="00FC3595">
            <w:pPr>
              <w:pStyle w:val="FigureCaption"/>
              <w:spacing w:before="0" w:after="0"/>
              <w:ind w:left="0"/>
              <w:jc w:val="both"/>
              <w:rPr>
                <w:rFonts w:ascii="Arial" w:hAnsi="Arial" w:cs="Arial"/>
                <w:b w:val="0"/>
                <w:color w:val="auto"/>
                <w:sz w:val="22"/>
                <w:szCs w:val="22"/>
              </w:rPr>
            </w:pPr>
            <w:r w:rsidRPr="00D37735">
              <w:rPr>
                <w:rFonts w:ascii="Arial" w:hAnsi="Arial" w:cs="Arial"/>
                <w:b w:val="0"/>
                <w:color w:val="auto"/>
                <w:sz w:val="22"/>
                <w:szCs w:val="22"/>
              </w:rPr>
              <w:t xml:space="preserve">Panel briefing </w:t>
            </w:r>
          </w:p>
        </w:tc>
      </w:tr>
      <w:tr w:rsidR="00FC3595" w:rsidRPr="00BE218C" w14:paraId="4A17E5C1" w14:textId="77777777" w:rsidTr="00503648">
        <w:trPr>
          <w:jc w:val="center"/>
        </w:trPr>
        <w:tc>
          <w:tcPr>
            <w:tcW w:w="1696" w:type="dxa"/>
          </w:tcPr>
          <w:p w14:paraId="5EE5AB7C" w14:textId="613623D1" w:rsidR="00FC3595" w:rsidRPr="00EE17BE" w:rsidRDefault="00000000" w:rsidP="00FC3595">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77184289"/>
                <w:placeholder>
                  <w:docPart w:val="9FF1C192F1CB4E7A9D332D3AA4387DAC"/>
                </w:placeholder>
                <w:date w:fullDate="2023-09-20T00:00:00Z">
                  <w:dateFormat w:val="d MMMM yyyy"/>
                  <w:lid w:val="en-AU"/>
                  <w:storeMappedDataAs w:val="dateTime"/>
                  <w:calendar w:val="gregorian"/>
                </w:date>
              </w:sdtPr>
              <w:sdtContent>
                <w:r w:rsidR="00FC3595">
                  <w:rPr>
                    <w:rFonts w:ascii="Arial" w:hAnsi="Arial" w:cs="Arial"/>
                    <w:color w:val="auto"/>
                    <w:sz w:val="22"/>
                    <w:szCs w:val="22"/>
                    <w:lang w:val="en-AU"/>
                  </w:rPr>
                  <w:t>20 September 2023</w:t>
                </w:r>
              </w:sdtContent>
            </w:sdt>
          </w:p>
        </w:tc>
        <w:tc>
          <w:tcPr>
            <w:tcW w:w="5529" w:type="dxa"/>
          </w:tcPr>
          <w:p w14:paraId="2BF0A5DD" w14:textId="77777777" w:rsidR="00FC3595" w:rsidRPr="00EE17BE" w:rsidRDefault="00FC3595" w:rsidP="00FC3595">
            <w:pPr>
              <w:pStyle w:val="FigureCaption"/>
              <w:spacing w:before="0" w:after="0"/>
              <w:ind w:left="0"/>
              <w:jc w:val="both"/>
              <w:rPr>
                <w:rFonts w:ascii="Arial" w:hAnsi="Arial" w:cs="Arial"/>
                <w:b w:val="0"/>
                <w:color w:val="auto"/>
                <w:sz w:val="22"/>
                <w:szCs w:val="22"/>
              </w:rPr>
            </w:pPr>
            <w:r w:rsidRPr="00EE17BE">
              <w:rPr>
                <w:rFonts w:ascii="Arial" w:hAnsi="Arial" w:cs="Arial"/>
                <w:b w:val="0"/>
                <w:color w:val="auto"/>
                <w:sz w:val="22"/>
                <w:szCs w:val="22"/>
              </w:rPr>
              <w:t xml:space="preserve">Request for Information from Council to applicant </w:t>
            </w:r>
          </w:p>
        </w:tc>
      </w:tr>
      <w:tr w:rsidR="00FC3595" w:rsidRPr="00BE218C" w14:paraId="07BBB01B" w14:textId="77777777" w:rsidTr="00503648">
        <w:trPr>
          <w:jc w:val="center"/>
        </w:trPr>
        <w:tc>
          <w:tcPr>
            <w:tcW w:w="1696" w:type="dxa"/>
          </w:tcPr>
          <w:p w14:paraId="11D5E81F" w14:textId="5A2AD7C3" w:rsidR="00FC3595" w:rsidRPr="00BE218C" w:rsidRDefault="00000000" w:rsidP="00FC3595">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51547938"/>
                <w:placeholder>
                  <w:docPart w:val="AFE1C8D6AFBA4F6EA139C225A048F124"/>
                </w:placeholder>
                <w:date w:fullDate="2024-04-09T00:00:00Z">
                  <w:dateFormat w:val="d MMMM yyyy"/>
                  <w:lid w:val="en-AU"/>
                  <w:storeMappedDataAs w:val="dateTime"/>
                  <w:calendar w:val="gregorian"/>
                </w:date>
              </w:sdtPr>
              <w:sdtContent>
                <w:r w:rsidR="00FC3595">
                  <w:rPr>
                    <w:rFonts w:ascii="Arial" w:hAnsi="Arial" w:cs="Arial"/>
                    <w:color w:val="auto"/>
                    <w:sz w:val="22"/>
                    <w:szCs w:val="22"/>
                    <w:lang w:val="en-AU"/>
                  </w:rPr>
                  <w:t>9 April 2024</w:t>
                </w:r>
              </w:sdtContent>
            </w:sdt>
          </w:p>
        </w:tc>
        <w:tc>
          <w:tcPr>
            <w:tcW w:w="5529" w:type="dxa"/>
          </w:tcPr>
          <w:p w14:paraId="563699EB" w14:textId="77777777" w:rsidR="00FC3595" w:rsidRPr="00BE218C" w:rsidRDefault="00FC3595" w:rsidP="00FC3595">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Amended plans lodged – primary changes included further improvements to the streetscape presentation of the proposal to reflect outcome of additional information requests.</w:t>
            </w:r>
          </w:p>
        </w:tc>
      </w:tr>
      <w:tr w:rsidR="00FC3595" w:rsidRPr="00BE218C" w14:paraId="508D056B" w14:textId="77777777" w:rsidTr="00503648">
        <w:trPr>
          <w:jc w:val="center"/>
        </w:trPr>
        <w:tc>
          <w:tcPr>
            <w:tcW w:w="1696" w:type="dxa"/>
          </w:tcPr>
          <w:p w14:paraId="465FA638" w14:textId="08BBF398" w:rsidR="00FC3595" w:rsidRPr="00BE218C" w:rsidRDefault="00FC3595" w:rsidP="00FC3595">
            <w:pPr>
              <w:pStyle w:val="FigureCaption"/>
              <w:spacing w:before="0" w:after="0"/>
              <w:ind w:left="0"/>
              <w:jc w:val="left"/>
              <w:rPr>
                <w:rFonts w:ascii="Arial" w:hAnsi="Arial" w:cs="Arial"/>
                <w:color w:val="FF0000"/>
                <w:sz w:val="22"/>
                <w:szCs w:val="22"/>
              </w:rPr>
            </w:pPr>
            <w:r>
              <w:rPr>
                <w:rFonts w:ascii="Arial" w:hAnsi="Arial" w:cs="Arial"/>
                <w:color w:val="auto"/>
                <w:sz w:val="22"/>
                <w:szCs w:val="22"/>
              </w:rPr>
              <w:t xml:space="preserve">10 April 2024 </w:t>
            </w:r>
            <w:r w:rsidRPr="00EE17BE">
              <w:rPr>
                <w:rFonts w:ascii="Arial" w:hAnsi="Arial" w:cs="Arial"/>
                <w:color w:val="auto"/>
                <w:sz w:val="22"/>
                <w:szCs w:val="22"/>
              </w:rPr>
              <w:t xml:space="preserve"> – </w:t>
            </w:r>
            <w:r>
              <w:rPr>
                <w:rFonts w:ascii="Arial" w:hAnsi="Arial" w:cs="Arial"/>
                <w:color w:val="auto"/>
                <w:sz w:val="22"/>
                <w:szCs w:val="22"/>
              </w:rPr>
              <w:t xml:space="preserve">17 May </w:t>
            </w:r>
            <w:r w:rsidRPr="00EE17BE">
              <w:rPr>
                <w:rFonts w:ascii="Arial" w:hAnsi="Arial" w:cs="Arial"/>
                <w:color w:val="auto"/>
                <w:sz w:val="22"/>
                <w:szCs w:val="22"/>
              </w:rPr>
              <w:t>202</w:t>
            </w:r>
            <w:r>
              <w:rPr>
                <w:rFonts w:ascii="Arial" w:hAnsi="Arial" w:cs="Arial"/>
                <w:color w:val="auto"/>
                <w:sz w:val="22"/>
                <w:szCs w:val="22"/>
              </w:rPr>
              <w:t>4</w:t>
            </w:r>
          </w:p>
        </w:tc>
        <w:tc>
          <w:tcPr>
            <w:tcW w:w="5529" w:type="dxa"/>
          </w:tcPr>
          <w:p w14:paraId="5E7884D7" w14:textId="1D7B1249" w:rsidR="00FC3595" w:rsidRPr="00BE218C" w:rsidRDefault="00FC3595" w:rsidP="00FC359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Renotification period </w:t>
            </w:r>
            <w:r w:rsidRPr="00BE218C">
              <w:rPr>
                <w:rFonts w:ascii="Arial" w:hAnsi="Arial" w:cs="Arial"/>
                <w:b w:val="0"/>
                <w:color w:val="auto"/>
                <w:sz w:val="22"/>
                <w:szCs w:val="22"/>
              </w:rPr>
              <w:t>of the application</w:t>
            </w:r>
            <w:r>
              <w:rPr>
                <w:rFonts w:ascii="Arial" w:hAnsi="Arial" w:cs="Arial"/>
                <w:b w:val="0"/>
                <w:color w:val="auto"/>
                <w:sz w:val="22"/>
                <w:szCs w:val="22"/>
              </w:rPr>
              <w:t xml:space="preserve"> </w:t>
            </w:r>
            <w:r w:rsidRPr="00BE218C">
              <w:rPr>
                <w:rFonts w:ascii="Arial" w:hAnsi="Arial" w:cs="Arial"/>
                <w:b w:val="0"/>
                <w:color w:val="auto"/>
                <w:sz w:val="22"/>
                <w:szCs w:val="22"/>
              </w:rPr>
              <w:t xml:space="preserve"> </w:t>
            </w:r>
          </w:p>
        </w:tc>
      </w:tr>
      <w:tr w:rsidR="00FC3595" w:rsidRPr="00BE218C" w14:paraId="2F95FBCC" w14:textId="77777777" w:rsidTr="00503648">
        <w:trPr>
          <w:jc w:val="center"/>
        </w:trPr>
        <w:tc>
          <w:tcPr>
            <w:tcW w:w="1696" w:type="dxa"/>
          </w:tcPr>
          <w:p w14:paraId="59B4A3AF" w14:textId="2C80B7D5" w:rsidR="00FC3595" w:rsidRPr="001A2260" w:rsidRDefault="00AD6049" w:rsidP="00FC3595">
            <w:pPr>
              <w:pStyle w:val="FigureCaption"/>
              <w:spacing w:before="0" w:after="0"/>
              <w:ind w:left="0"/>
              <w:jc w:val="left"/>
              <w:rPr>
                <w:rFonts w:ascii="Arial" w:hAnsi="Arial" w:cs="Arial"/>
                <w:color w:val="auto"/>
                <w:sz w:val="22"/>
                <w:szCs w:val="22"/>
              </w:rPr>
            </w:pPr>
            <w:r>
              <w:rPr>
                <w:rFonts w:ascii="Arial" w:hAnsi="Arial" w:cs="Arial"/>
                <w:color w:val="auto"/>
                <w:sz w:val="22"/>
                <w:szCs w:val="22"/>
              </w:rPr>
              <w:t>2 July</w:t>
            </w:r>
            <w:r w:rsidR="00FC3595">
              <w:rPr>
                <w:rFonts w:ascii="Arial" w:hAnsi="Arial" w:cs="Arial"/>
                <w:color w:val="auto"/>
                <w:sz w:val="22"/>
                <w:szCs w:val="22"/>
              </w:rPr>
              <w:t xml:space="preserve"> 2024</w:t>
            </w:r>
          </w:p>
        </w:tc>
        <w:tc>
          <w:tcPr>
            <w:tcW w:w="5529" w:type="dxa"/>
          </w:tcPr>
          <w:p w14:paraId="01F859B4" w14:textId="77777777" w:rsidR="00FC3595" w:rsidRPr="001A2260" w:rsidRDefault="00FC3595" w:rsidP="00FC359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Assessment report and draft conditions lodged to Panel</w:t>
            </w:r>
          </w:p>
        </w:tc>
      </w:tr>
    </w:tbl>
    <w:p w14:paraId="27E99DCD" w14:textId="77777777" w:rsidR="00797C2F" w:rsidRDefault="00797C2F" w:rsidP="00797C2F">
      <w:pPr>
        <w:pStyle w:val="ListParagraph"/>
        <w:tabs>
          <w:tab w:val="left" w:pos="7485"/>
        </w:tabs>
        <w:spacing w:before="120" w:after="0" w:line="240" w:lineRule="auto"/>
        <w:ind w:right="23"/>
        <w:rPr>
          <w:rFonts w:ascii="Arial" w:hAnsi="Arial" w:cs="Arial"/>
          <w:b/>
          <w:lang w:eastAsia="en-AU"/>
        </w:rPr>
      </w:pPr>
    </w:p>
    <w:p w14:paraId="31734619" w14:textId="77777777" w:rsidR="00805E76" w:rsidRDefault="00805E76" w:rsidP="00797C2F">
      <w:pPr>
        <w:pStyle w:val="ListParagraph"/>
        <w:tabs>
          <w:tab w:val="left" w:pos="7485"/>
        </w:tabs>
        <w:spacing w:before="120" w:after="0" w:line="240" w:lineRule="auto"/>
        <w:ind w:right="23"/>
        <w:rPr>
          <w:rFonts w:ascii="Arial" w:hAnsi="Arial" w:cs="Arial"/>
          <w:b/>
          <w:lang w:eastAsia="en-AU"/>
        </w:rPr>
      </w:pPr>
    </w:p>
    <w:p w14:paraId="074A667A" w14:textId="77777777" w:rsidR="00805E76" w:rsidRDefault="00805E76" w:rsidP="00797C2F">
      <w:pPr>
        <w:pStyle w:val="ListParagraph"/>
        <w:tabs>
          <w:tab w:val="left" w:pos="7485"/>
        </w:tabs>
        <w:spacing w:before="120" w:after="0" w:line="240" w:lineRule="auto"/>
        <w:ind w:right="23"/>
        <w:rPr>
          <w:rFonts w:ascii="Arial" w:hAnsi="Arial" w:cs="Arial"/>
          <w:b/>
          <w:lang w:eastAsia="en-AU"/>
        </w:rPr>
      </w:pPr>
    </w:p>
    <w:p w14:paraId="401FC9F6" w14:textId="77777777" w:rsidR="001D5913" w:rsidRDefault="001D5913" w:rsidP="00797C2F">
      <w:pPr>
        <w:pStyle w:val="ListParagraph"/>
        <w:tabs>
          <w:tab w:val="left" w:pos="7485"/>
        </w:tabs>
        <w:spacing w:before="120" w:after="0" w:line="240" w:lineRule="auto"/>
        <w:ind w:right="23"/>
        <w:rPr>
          <w:rFonts w:ascii="Arial" w:hAnsi="Arial" w:cs="Arial"/>
          <w:b/>
          <w:lang w:eastAsia="en-AU"/>
        </w:rPr>
      </w:pPr>
    </w:p>
    <w:p w14:paraId="26B61743" w14:textId="77777777" w:rsidR="001D5913" w:rsidRDefault="001D5913" w:rsidP="00797C2F">
      <w:pPr>
        <w:pStyle w:val="ListParagraph"/>
        <w:tabs>
          <w:tab w:val="left" w:pos="7485"/>
        </w:tabs>
        <w:spacing w:before="120" w:after="0" w:line="240" w:lineRule="auto"/>
        <w:ind w:right="23"/>
        <w:rPr>
          <w:rFonts w:ascii="Arial" w:hAnsi="Arial" w:cs="Arial"/>
          <w:b/>
          <w:lang w:eastAsia="en-AU"/>
        </w:rPr>
      </w:pPr>
    </w:p>
    <w:p w14:paraId="513B33B3" w14:textId="77777777" w:rsidR="00805E76" w:rsidRDefault="00805E76" w:rsidP="00797C2F">
      <w:pPr>
        <w:pStyle w:val="ListParagraph"/>
        <w:tabs>
          <w:tab w:val="left" w:pos="7485"/>
        </w:tabs>
        <w:spacing w:before="120" w:after="0" w:line="240" w:lineRule="auto"/>
        <w:ind w:right="23"/>
        <w:rPr>
          <w:rFonts w:ascii="Arial" w:hAnsi="Arial" w:cs="Arial"/>
          <w:b/>
          <w:lang w:eastAsia="en-AU"/>
        </w:rPr>
      </w:pPr>
    </w:p>
    <w:p w14:paraId="4857800A" w14:textId="77777777" w:rsidR="00797C2F" w:rsidRDefault="00797C2F" w:rsidP="00111492">
      <w:pPr>
        <w:pStyle w:val="ListParagraph"/>
        <w:numPr>
          <w:ilvl w:val="1"/>
          <w:numId w:val="23"/>
        </w:numPr>
        <w:tabs>
          <w:tab w:val="left" w:pos="7485"/>
        </w:tabs>
        <w:spacing w:after="0" w:line="240" w:lineRule="auto"/>
        <w:ind w:left="709" w:right="23" w:hanging="709"/>
        <w:rPr>
          <w:rFonts w:ascii="Arial" w:hAnsi="Arial" w:cs="Arial"/>
          <w:b/>
          <w:lang w:eastAsia="en-AU"/>
        </w:rPr>
      </w:pPr>
      <w:r w:rsidRPr="00F0637B">
        <w:rPr>
          <w:rFonts w:ascii="Arial" w:hAnsi="Arial" w:cs="Arial"/>
          <w:b/>
          <w:lang w:eastAsia="en-AU"/>
        </w:rPr>
        <w:lastRenderedPageBreak/>
        <w:t>Site History</w:t>
      </w:r>
    </w:p>
    <w:p w14:paraId="5FD7CCCF" w14:textId="77777777" w:rsidR="00797C2F" w:rsidRPr="00F0637B" w:rsidRDefault="00797C2F" w:rsidP="00797C2F">
      <w:pPr>
        <w:pStyle w:val="ListParagraph"/>
        <w:tabs>
          <w:tab w:val="left" w:pos="7485"/>
        </w:tabs>
        <w:spacing w:after="0" w:line="240" w:lineRule="auto"/>
        <w:ind w:left="709" w:right="23"/>
        <w:rPr>
          <w:rFonts w:ascii="Arial" w:hAnsi="Arial" w:cs="Arial"/>
          <w:b/>
          <w:lang w:eastAsia="en-AU"/>
        </w:rPr>
      </w:pPr>
    </w:p>
    <w:p w14:paraId="657541F4" w14:textId="77777777" w:rsidR="001D5913" w:rsidRDefault="00D56A68" w:rsidP="00797C2F">
      <w:pPr>
        <w:tabs>
          <w:tab w:val="left" w:pos="7485"/>
        </w:tabs>
        <w:spacing w:line="240" w:lineRule="auto"/>
        <w:ind w:right="23"/>
        <w:rPr>
          <w:rFonts w:ascii="Arial" w:hAnsi="Arial" w:cs="Arial"/>
          <w:bCs/>
          <w:lang w:eastAsia="en-AU"/>
        </w:rPr>
      </w:pPr>
      <w:r>
        <w:rPr>
          <w:rFonts w:ascii="Arial" w:hAnsi="Arial" w:cs="Arial"/>
          <w:bCs/>
          <w:lang w:eastAsia="en-AU"/>
        </w:rPr>
        <w:t>The RE1 zoned p</w:t>
      </w:r>
      <w:r w:rsidR="001D5913">
        <w:rPr>
          <w:rFonts w:ascii="Arial" w:hAnsi="Arial" w:cs="Arial"/>
          <w:bCs/>
          <w:lang w:eastAsia="en-AU"/>
        </w:rPr>
        <w:t>o</w:t>
      </w:r>
      <w:r>
        <w:rPr>
          <w:rFonts w:ascii="Arial" w:hAnsi="Arial" w:cs="Arial"/>
          <w:bCs/>
          <w:lang w:eastAsia="en-AU"/>
        </w:rPr>
        <w:t>rt</w:t>
      </w:r>
      <w:r w:rsidR="001D5913">
        <w:rPr>
          <w:rFonts w:ascii="Arial" w:hAnsi="Arial" w:cs="Arial"/>
          <w:bCs/>
          <w:lang w:eastAsia="en-AU"/>
        </w:rPr>
        <w:t>ion</w:t>
      </w:r>
      <w:r>
        <w:rPr>
          <w:rFonts w:ascii="Arial" w:hAnsi="Arial" w:cs="Arial"/>
          <w:bCs/>
          <w:lang w:eastAsia="en-AU"/>
        </w:rPr>
        <w:t xml:space="preserve"> of the site has no development history. </w:t>
      </w:r>
      <w:r w:rsidR="001D5913">
        <w:rPr>
          <w:rFonts w:ascii="Arial" w:hAnsi="Arial" w:cs="Arial"/>
          <w:bCs/>
          <w:lang w:eastAsia="en-AU"/>
        </w:rPr>
        <w:t>This area</w:t>
      </w:r>
      <w:r>
        <w:rPr>
          <w:rFonts w:ascii="Arial" w:hAnsi="Arial" w:cs="Arial"/>
          <w:bCs/>
          <w:lang w:eastAsia="en-AU"/>
        </w:rPr>
        <w:t xml:space="preserve"> has never been formalised as a park or play area.  </w:t>
      </w:r>
    </w:p>
    <w:p w14:paraId="5C64B508" w14:textId="3D078B3C" w:rsidR="00D56A68" w:rsidRPr="009D26F2" w:rsidRDefault="00D56A68" w:rsidP="00797C2F">
      <w:pPr>
        <w:tabs>
          <w:tab w:val="left" w:pos="7485"/>
        </w:tabs>
        <w:spacing w:line="240" w:lineRule="auto"/>
        <w:ind w:right="23"/>
        <w:rPr>
          <w:rFonts w:ascii="Arial" w:hAnsi="Arial" w:cs="Arial"/>
          <w:bCs/>
          <w:lang w:eastAsia="en-AU"/>
        </w:rPr>
      </w:pPr>
      <w:r>
        <w:rPr>
          <w:rFonts w:ascii="Arial" w:hAnsi="Arial" w:cs="Arial"/>
          <w:bCs/>
          <w:lang w:eastAsia="en-AU"/>
        </w:rPr>
        <w:t xml:space="preserve">The R3 zoned part of the site was occupied by a single storey detached dwelling until early 2023. </w:t>
      </w:r>
    </w:p>
    <w:p w14:paraId="0FC3BAF6" w14:textId="00C0D025" w:rsidR="00797C2F" w:rsidRPr="0071671B" w:rsidRDefault="00797C2F" w:rsidP="00797C2F">
      <w:pPr>
        <w:tabs>
          <w:tab w:val="left" w:pos="7485"/>
        </w:tabs>
        <w:spacing w:line="240" w:lineRule="auto"/>
        <w:ind w:right="23"/>
        <w:rPr>
          <w:rFonts w:ascii="Arial" w:hAnsi="Arial" w:cs="Arial"/>
          <w:lang w:eastAsia="en-AU"/>
        </w:rPr>
      </w:pPr>
      <w:r w:rsidRPr="0071671B">
        <w:rPr>
          <w:rFonts w:ascii="Arial" w:hAnsi="Arial" w:cs="Arial"/>
          <w:lang w:eastAsia="en-AU"/>
        </w:rPr>
        <w:t xml:space="preserve">Council approved </w:t>
      </w:r>
      <w:r w:rsidR="001D5913">
        <w:rPr>
          <w:rFonts w:ascii="Arial" w:hAnsi="Arial" w:cs="Arial"/>
          <w:lang w:eastAsia="en-AU"/>
        </w:rPr>
        <w:t xml:space="preserve">development application DA/2605/2022 for </w:t>
      </w:r>
      <w:r w:rsidR="0071671B" w:rsidRPr="0071671B">
        <w:rPr>
          <w:rFonts w:ascii="Arial" w:hAnsi="Arial" w:cs="Arial"/>
          <w:lang w:eastAsia="en-AU"/>
        </w:rPr>
        <w:t xml:space="preserve">the demolition of a dwelling at 40 Yorston Street </w:t>
      </w:r>
      <w:r w:rsidR="001D5913">
        <w:rPr>
          <w:rFonts w:ascii="Arial" w:hAnsi="Arial" w:cs="Arial"/>
          <w:lang w:eastAsia="en-AU"/>
        </w:rPr>
        <w:t xml:space="preserve">(the R3 portion) </w:t>
      </w:r>
      <w:r w:rsidRPr="0071671B">
        <w:rPr>
          <w:rFonts w:ascii="Arial" w:hAnsi="Arial" w:cs="Arial"/>
          <w:lang w:eastAsia="en-AU"/>
        </w:rPr>
        <w:t>o</w:t>
      </w:r>
      <w:r w:rsidR="001D5913">
        <w:rPr>
          <w:rFonts w:ascii="Arial" w:hAnsi="Arial" w:cs="Arial"/>
          <w:lang w:eastAsia="en-AU"/>
        </w:rPr>
        <w:t>f</w:t>
      </w:r>
      <w:r w:rsidRPr="0071671B">
        <w:rPr>
          <w:rFonts w:ascii="Arial" w:hAnsi="Arial" w:cs="Arial"/>
          <w:lang w:eastAsia="en-AU"/>
        </w:rPr>
        <w:t xml:space="preserve"> the site on 2</w:t>
      </w:r>
      <w:r w:rsidR="0071671B" w:rsidRPr="0071671B">
        <w:rPr>
          <w:rFonts w:ascii="Arial" w:hAnsi="Arial" w:cs="Arial"/>
          <w:lang w:eastAsia="en-AU"/>
        </w:rPr>
        <w:t>9 November 2022</w:t>
      </w:r>
      <w:r w:rsidRPr="0071671B">
        <w:rPr>
          <w:rFonts w:ascii="Arial" w:hAnsi="Arial" w:cs="Arial"/>
          <w:lang w:eastAsia="en-AU"/>
        </w:rPr>
        <w:t>.</w:t>
      </w:r>
    </w:p>
    <w:p w14:paraId="40CDE283" w14:textId="605000EE" w:rsidR="00797C2F" w:rsidRPr="00D2763A" w:rsidRDefault="001D5913" w:rsidP="00797C2F">
      <w:pPr>
        <w:tabs>
          <w:tab w:val="left" w:pos="7485"/>
        </w:tabs>
        <w:spacing w:line="240" w:lineRule="auto"/>
        <w:ind w:right="23"/>
        <w:rPr>
          <w:rFonts w:ascii="Arial" w:hAnsi="Arial" w:cs="Arial"/>
          <w:lang w:eastAsia="en-AU"/>
        </w:rPr>
      </w:pPr>
      <w:r>
        <w:rPr>
          <w:rFonts w:ascii="Arial" w:hAnsi="Arial" w:cs="Arial"/>
          <w:lang w:eastAsia="en-AU"/>
        </w:rPr>
        <w:t>D</w:t>
      </w:r>
      <w:r w:rsidR="00797C2F" w:rsidRPr="0071671B">
        <w:rPr>
          <w:rFonts w:ascii="Arial" w:hAnsi="Arial" w:cs="Arial"/>
          <w:lang w:eastAsia="en-AU"/>
        </w:rPr>
        <w:t xml:space="preserve">evelopment </w:t>
      </w:r>
      <w:r>
        <w:rPr>
          <w:rFonts w:ascii="Arial" w:hAnsi="Arial" w:cs="Arial"/>
          <w:lang w:eastAsia="en-AU"/>
        </w:rPr>
        <w:t>A</w:t>
      </w:r>
      <w:r w:rsidR="00797C2F" w:rsidRPr="0071671B">
        <w:rPr>
          <w:rFonts w:ascii="Arial" w:hAnsi="Arial" w:cs="Arial"/>
          <w:lang w:eastAsia="en-AU"/>
        </w:rPr>
        <w:t>pplication</w:t>
      </w:r>
      <w:r>
        <w:rPr>
          <w:rFonts w:ascii="Arial" w:hAnsi="Arial" w:cs="Arial"/>
          <w:lang w:eastAsia="en-AU"/>
        </w:rPr>
        <w:t xml:space="preserve"> DA/1127/2023</w:t>
      </w:r>
      <w:r w:rsidR="00797C2F" w:rsidRPr="0071671B">
        <w:rPr>
          <w:rFonts w:ascii="Arial" w:hAnsi="Arial" w:cs="Arial"/>
          <w:lang w:eastAsia="en-AU"/>
        </w:rPr>
        <w:t xml:space="preserve"> was made to Council on </w:t>
      </w:r>
      <w:r w:rsidR="0071671B" w:rsidRPr="0071671B">
        <w:rPr>
          <w:rFonts w:ascii="Arial" w:hAnsi="Arial" w:cs="Arial"/>
          <w:lang w:eastAsia="en-AU"/>
        </w:rPr>
        <w:t>4 July 2023</w:t>
      </w:r>
      <w:r>
        <w:rPr>
          <w:rFonts w:ascii="Arial" w:hAnsi="Arial" w:cs="Arial"/>
          <w:lang w:eastAsia="en-AU"/>
        </w:rPr>
        <w:t xml:space="preserve">, for a centre based child care facility which is currently under consideration. </w:t>
      </w:r>
    </w:p>
    <w:p w14:paraId="357781CC" w14:textId="77777777" w:rsidR="00797C2F" w:rsidRPr="00713F68" w:rsidRDefault="00797C2F" w:rsidP="00797C2F">
      <w:pPr>
        <w:tabs>
          <w:tab w:val="left" w:pos="7485"/>
        </w:tabs>
        <w:spacing w:before="120" w:after="0" w:line="240" w:lineRule="auto"/>
        <w:ind w:right="23"/>
        <w:rPr>
          <w:rFonts w:ascii="Arial" w:hAnsi="Arial" w:cs="Arial"/>
          <w:b/>
          <w:lang w:eastAsia="en-AU"/>
        </w:rPr>
      </w:pPr>
    </w:p>
    <w:p w14:paraId="44BB5084" w14:textId="77777777" w:rsidR="00797C2F" w:rsidRPr="00BE218C" w:rsidRDefault="00797C2F" w:rsidP="00111492">
      <w:pPr>
        <w:pStyle w:val="ListParagraph"/>
        <w:numPr>
          <w:ilvl w:val="0"/>
          <w:numId w:val="23"/>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Pr>
          <w:rFonts w:ascii="Arial" w:hAnsi="Arial" w:cs="Arial"/>
          <w:b/>
          <w:lang w:eastAsia="en-AU"/>
        </w:rPr>
        <w:t xml:space="preserve"> </w:t>
      </w:r>
    </w:p>
    <w:p w14:paraId="610CB6E3" w14:textId="77777777" w:rsidR="00797C2F" w:rsidRPr="00BE218C" w:rsidRDefault="00797C2F" w:rsidP="00797C2F">
      <w:pPr>
        <w:tabs>
          <w:tab w:val="left" w:pos="7485"/>
        </w:tabs>
        <w:spacing w:before="120" w:after="0" w:line="240" w:lineRule="auto"/>
        <w:ind w:right="23"/>
        <w:rPr>
          <w:rFonts w:ascii="Arial" w:hAnsi="Arial" w:cs="Arial"/>
          <w:b/>
          <w:lang w:eastAsia="en-AU"/>
        </w:rPr>
      </w:pPr>
    </w:p>
    <w:p w14:paraId="3FD101A0" w14:textId="77777777" w:rsidR="00797C2F" w:rsidRPr="00BE218C" w:rsidRDefault="00797C2F" w:rsidP="00797C2F">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Section 4.15(1) of the </w:t>
      </w:r>
      <w:r w:rsidRPr="00BE218C">
        <w:rPr>
          <w:rFonts w:ascii="Arial" w:hAnsi="Arial" w:cs="Arial"/>
          <w:bCs/>
          <w:i/>
          <w:iCs/>
          <w:lang w:eastAsia="en-AU"/>
        </w:rPr>
        <w:t>Environmental Planning and Assessment Act 1979</w:t>
      </w:r>
      <w:r w:rsidRPr="00BE218C">
        <w:rPr>
          <w:rFonts w:ascii="Arial" w:hAnsi="Arial" w:cs="Arial"/>
          <w:bCs/>
          <w:lang w:eastAsia="en-AU"/>
        </w:rPr>
        <w:t xml:space="preserve"> (‘EP&amp;A Act’). These matters as are of relevance to the development application include the following:</w:t>
      </w:r>
    </w:p>
    <w:p w14:paraId="503824D3" w14:textId="77777777" w:rsidR="00797C2F" w:rsidRPr="0073642E" w:rsidRDefault="00797C2F" w:rsidP="00797C2F">
      <w:pPr>
        <w:tabs>
          <w:tab w:val="left" w:pos="709"/>
          <w:tab w:val="left" w:pos="1560"/>
        </w:tabs>
        <w:spacing w:after="0" w:line="240" w:lineRule="auto"/>
        <w:ind w:right="23"/>
        <w:jc w:val="both"/>
        <w:rPr>
          <w:rFonts w:ascii="Arial" w:hAnsi="Arial" w:cs="Arial"/>
          <w:bCs/>
          <w:i/>
          <w:lang w:eastAsia="en-AU"/>
        </w:rPr>
      </w:pPr>
    </w:p>
    <w:p w14:paraId="14E99A5B" w14:textId="77777777" w:rsidR="00797C2F" w:rsidRDefault="00797C2F" w:rsidP="00111492">
      <w:pPr>
        <w:pStyle w:val="ListParagraph"/>
        <w:numPr>
          <w:ilvl w:val="0"/>
          <w:numId w:val="26"/>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 any environmental planning instrument, proposed instrument, development control plan, planning agreement and the regulations</w:t>
      </w:r>
    </w:p>
    <w:p w14:paraId="60D35785" w14:textId="77777777" w:rsidR="00797C2F" w:rsidRPr="00E33F4A" w:rsidRDefault="00797C2F" w:rsidP="00797C2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26D16794" w14:textId="77777777" w:rsidR="00797C2F" w:rsidRPr="00E33F4A" w:rsidRDefault="00797C2F" w:rsidP="00797C2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4A7F5F93" w14:textId="77777777" w:rsidR="00797C2F" w:rsidRPr="00E33F4A" w:rsidRDefault="00797C2F" w:rsidP="00797C2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138256D5" w14:textId="77777777" w:rsidR="00797C2F" w:rsidRPr="00E33F4A" w:rsidRDefault="00797C2F" w:rsidP="00797C2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(iiia)  any planning agreement that has been entered into under section 7.4, or any draft planning agreement that a developer has offered to enter into under section 7.4, and</w:t>
      </w:r>
    </w:p>
    <w:p w14:paraId="0A49E759" w14:textId="77777777" w:rsidR="00797C2F" w:rsidRPr="00E33F4A" w:rsidRDefault="00797C2F" w:rsidP="00797C2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03CFD20" w14:textId="77777777" w:rsidR="00797C2F" w:rsidRPr="0073642E" w:rsidRDefault="00797C2F" w:rsidP="00797C2F">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EC78C84" w14:textId="77777777" w:rsidR="00797C2F" w:rsidRPr="0073642E" w:rsidRDefault="00797C2F" w:rsidP="00111492">
      <w:pPr>
        <w:pStyle w:val="ListParagraph"/>
        <w:numPr>
          <w:ilvl w:val="0"/>
          <w:numId w:val="26"/>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58668043" w14:textId="77777777" w:rsidR="00797C2F" w:rsidRPr="0073642E" w:rsidRDefault="00797C2F" w:rsidP="00111492">
      <w:pPr>
        <w:pStyle w:val="ListParagraph"/>
        <w:numPr>
          <w:ilvl w:val="0"/>
          <w:numId w:val="26"/>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6F538226" w14:textId="77777777" w:rsidR="00797C2F" w:rsidRPr="0073642E" w:rsidRDefault="00797C2F" w:rsidP="00111492">
      <w:pPr>
        <w:pStyle w:val="ListParagraph"/>
        <w:numPr>
          <w:ilvl w:val="0"/>
          <w:numId w:val="26"/>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1B4D6A6" w14:textId="77777777" w:rsidR="00797C2F" w:rsidRPr="0073642E" w:rsidRDefault="00797C2F" w:rsidP="00111492">
      <w:pPr>
        <w:pStyle w:val="ListParagraph"/>
        <w:numPr>
          <w:ilvl w:val="0"/>
          <w:numId w:val="26"/>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public interest.</w:t>
      </w:r>
    </w:p>
    <w:p w14:paraId="419B9F68" w14:textId="77777777" w:rsidR="00797C2F" w:rsidRPr="00BE218C" w:rsidRDefault="00797C2F" w:rsidP="00797C2F">
      <w:pPr>
        <w:tabs>
          <w:tab w:val="left" w:pos="709"/>
          <w:tab w:val="left" w:pos="1560"/>
        </w:tabs>
        <w:spacing w:after="0" w:line="240" w:lineRule="auto"/>
        <w:ind w:right="23"/>
        <w:jc w:val="both"/>
        <w:rPr>
          <w:rFonts w:ascii="Arial" w:hAnsi="Arial" w:cs="Arial"/>
          <w:bCs/>
          <w:lang w:eastAsia="en-AU"/>
        </w:rPr>
      </w:pPr>
    </w:p>
    <w:p w14:paraId="0A3F316D" w14:textId="77777777" w:rsidR="00797C2F" w:rsidRPr="00BE218C" w:rsidRDefault="00797C2F" w:rsidP="00797C2F">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3557D181" w14:textId="77777777" w:rsidR="00797C2F" w:rsidRDefault="00797C2F" w:rsidP="00797C2F">
      <w:pPr>
        <w:tabs>
          <w:tab w:val="left" w:pos="709"/>
          <w:tab w:val="left" w:pos="1560"/>
        </w:tabs>
        <w:spacing w:after="0" w:line="240" w:lineRule="auto"/>
        <w:ind w:right="23"/>
        <w:jc w:val="both"/>
        <w:rPr>
          <w:rFonts w:ascii="Arial" w:hAnsi="Arial" w:cs="Arial"/>
          <w:bCs/>
          <w:lang w:eastAsia="en-AU"/>
        </w:rPr>
      </w:pPr>
    </w:p>
    <w:p w14:paraId="546F274D" w14:textId="77777777" w:rsidR="00797C2F" w:rsidRPr="007768C7" w:rsidRDefault="00797C2F" w:rsidP="00111492">
      <w:pPr>
        <w:pStyle w:val="ListParagraph"/>
        <w:numPr>
          <w:ilvl w:val="1"/>
          <w:numId w:val="23"/>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474396AE" w14:textId="77777777" w:rsidR="00797C2F" w:rsidRDefault="00797C2F" w:rsidP="00797C2F">
      <w:pPr>
        <w:tabs>
          <w:tab w:val="left" w:pos="709"/>
          <w:tab w:val="left" w:pos="1560"/>
        </w:tabs>
        <w:spacing w:after="0" w:line="240" w:lineRule="auto"/>
        <w:ind w:right="23"/>
        <w:jc w:val="both"/>
        <w:rPr>
          <w:rFonts w:ascii="Arial" w:hAnsi="Arial" w:cs="Arial"/>
          <w:bCs/>
          <w:lang w:eastAsia="en-AU"/>
        </w:rPr>
      </w:pPr>
    </w:p>
    <w:p w14:paraId="06F865A9" w14:textId="77777777" w:rsidR="00797C2F" w:rsidRPr="0017374B" w:rsidRDefault="00797C2F" w:rsidP="00797C2F">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environmental planning instruments, </w:t>
      </w:r>
      <w:r>
        <w:rPr>
          <w:rFonts w:ascii="Arial" w:hAnsi="Arial" w:cs="Arial"/>
          <w:bCs/>
          <w:lang w:eastAsia="en-AU"/>
        </w:rPr>
        <w:t xml:space="preserve">proposed instruments, development control plans, planning agreements and the matters for consideration under the Regulation are considered below. </w:t>
      </w:r>
    </w:p>
    <w:p w14:paraId="0260ACB6" w14:textId="77777777" w:rsidR="00797C2F" w:rsidRDefault="00797C2F" w:rsidP="00797C2F">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6801DDA2" w14:textId="77777777" w:rsidR="00805E76" w:rsidRDefault="00805E76" w:rsidP="00797C2F">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1CE6AF4" w14:textId="77777777" w:rsidR="00797C2F" w:rsidRPr="00603BC9" w:rsidRDefault="00797C2F" w:rsidP="00111492">
      <w:pPr>
        <w:pStyle w:val="ListParagraph"/>
        <w:numPr>
          <w:ilvl w:val="0"/>
          <w:numId w:val="33"/>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Section 4.15(1)(a)(i) - Provisions of Environmental Planning Instruments</w:t>
      </w:r>
    </w:p>
    <w:p w14:paraId="76E9EC41" w14:textId="77777777" w:rsidR="00797C2F" w:rsidRPr="00BE218C" w:rsidRDefault="00797C2F" w:rsidP="00797C2F">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071973C0" w14:textId="77777777" w:rsidR="00797C2F" w:rsidRPr="00BE218C" w:rsidRDefault="00797C2F" w:rsidP="00797C2F">
      <w:pPr>
        <w:tabs>
          <w:tab w:val="left" w:pos="7485"/>
        </w:tabs>
        <w:spacing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p>
    <w:p w14:paraId="4B71BD92" w14:textId="77777777" w:rsidR="00797C2F" w:rsidRPr="000D661B" w:rsidRDefault="00000000" w:rsidP="00111492">
      <w:pPr>
        <w:pStyle w:val="ListParagraph"/>
        <w:numPr>
          <w:ilvl w:val="0"/>
          <w:numId w:val="32"/>
        </w:numPr>
        <w:spacing w:after="0" w:line="240" w:lineRule="auto"/>
        <w:rPr>
          <w:rFonts w:ascii="Arial" w:hAnsi="Arial" w:cs="Arial"/>
          <w:i/>
          <w:iCs/>
        </w:rPr>
      </w:pPr>
      <w:hyperlink r:id="rId16" w:history="1">
        <w:r w:rsidR="00797C2F" w:rsidRPr="00BE73F1">
          <w:rPr>
            <w:rFonts w:ascii="Arial" w:hAnsi="Arial" w:cs="Arial"/>
            <w:i/>
            <w:iCs/>
          </w:rPr>
          <w:t>State Environmental Planning Policy (Planning Systems) 2021</w:t>
        </w:r>
      </w:hyperlink>
    </w:p>
    <w:p w14:paraId="65825830" w14:textId="77777777" w:rsidR="00797C2F" w:rsidRPr="007D0F3B" w:rsidRDefault="00797C2F" w:rsidP="00111492">
      <w:pPr>
        <w:pStyle w:val="ListParagraph"/>
        <w:numPr>
          <w:ilvl w:val="0"/>
          <w:numId w:val="32"/>
        </w:numPr>
        <w:spacing w:after="0" w:line="240" w:lineRule="auto"/>
        <w:rPr>
          <w:rFonts w:ascii="Arial" w:hAnsi="Arial" w:cs="Arial"/>
          <w:i/>
          <w:iCs/>
        </w:rPr>
      </w:pPr>
      <w:r w:rsidRPr="00086A8B">
        <w:rPr>
          <w:rFonts w:ascii="Arial" w:hAnsi="Arial" w:cs="Arial"/>
          <w:i/>
          <w:iCs/>
        </w:rPr>
        <w:t>State Environmental Planning Policy (Biodiversity and Conservation) 2021</w:t>
      </w:r>
    </w:p>
    <w:p w14:paraId="547E1496" w14:textId="77777777" w:rsidR="00797C2F" w:rsidRDefault="00000000" w:rsidP="00111492">
      <w:pPr>
        <w:pStyle w:val="ListParagraph"/>
        <w:numPr>
          <w:ilvl w:val="0"/>
          <w:numId w:val="32"/>
        </w:numPr>
        <w:spacing w:after="0" w:line="240" w:lineRule="auto"/>
        <w:rPr>
          <w:rFonts w:ascii="Arial" w:hAnsi="Arial" w:cs="Arial"/>
          <w:i/>
          <w:iCs/>
        </w:rPr>
      </w:pPr>
      <w:hyperlink r:id="rId17" w:history="1">
        <w:r w:rsidR="00797C2F" w:rsidRPr="00BE73F1">
          <w:rPr>
            <w:rFonts w:ascii="Arial" w:hAnsi="Arial" w:cs="Arial"/>
            <w:i/>
            <w:iCs/>
          </w:rPr>
          <w:t>State Environmental Planning Policy (Resilience and Hazards) 2021</w:t>
        </w:r>
      </w:hyperlink>
    </w:p>
    <w:p w14:paraId="03E88E98" w14:textId="77777777" w:rsidR="00797C2F" w:rsidRPr="00022F86" w:rsidRDefault="00000000" w:rsidP="00111492">
      <w:pPr>
        <w:pStyle w:val="ListParagraph"/>
        <w:numPr>
          <w:ilvl w:val="0"/>
          <w:numId w:val="32"/>
        </w:numPr>
        <w:spacing w:after="0" w:line="240" w:lineRule="auto"/>
        <w:rPr>
          <w:rFonts w:ascii="Arial" w:hAnsi="Arial" w:cs="Arial"/>
          <w:i/>
          <w:iCs/>
        </w:rPr>
      </w:pPr>
      <w:hyperlink r:id="rId18" w:history="1">
        <w:r w:rsidR="00797C2F" w:rsidRPr="00BE73F1">
          <w:rPr>
            <w:rFonts w:ascii="Arial" w:hAnsi="Arial" w:cs="Arial"/>
            <w:i/>
            <w:iCs/>
          </w:rPr>
          <w:t>State Environmental Planning Policy (Transport and Infrastructure) 2021</w:t>
        </w:r>
      </w:hyperlink>
    </w:p>
    <w:p w14:paraId="709422D3" w14:textId="77777777" w:rsidR="00797C2F" w:rsidRDefault="00797C2F" w:rsidP="00111492">
      <w:pPr>
        <w:numPr>
          <w:ilvl w:val="0"/>
          <w:numId w:val="24"/>
        </w:numPr>
        <w:tabs>
          <w:tab w:val="left" w:pos="7485"/>
        </w:tabs>
        <w:spacing w:after="0" w:line="240" w:lineRule="auto"/>
        <w:ind w:left="714" w:right="23" w:hanging="357"/>
        <w:jc w:val="both"/>
        <w:rPr>
          <w:rFonts w:ascii="Arial" w:hAnsi="Arial" w:cs="Arial"/>
          <w:bCs/>
          <w:i/>
          <w:lang w:val="en-US" w:eastAsia="en-AU"/>
        </w:rPr>
      </w:pPr>
      <w:r w:rsidRPr="00BE73F1">
        <w:rPr>
          <w:rFonts w:ascii="Arial" w:hAnsi="Arial" w:cs="Arial"/>
          <w:bCs/>
          <w:i/>
          <w:lang w:val="en-US" w:eastAsia="en-AU"/>
        </w:rPr>
        <w:t>Lake Macquarie Local Environmental Plan 2014</w:t>
      </w:r>
    </w:p>
    <w:p w14:paraId="7E08E2E6" w14:textId="77777777" w:rsidR="00797C2F" w:rsidRDefault="00797C2F" w:rsidP="00111492">
      <w:pPr>
        <w:numPr>
          <w:ilvl w:val="0"/>
          <w:numId w:val="24"/>
        </w:numPr>
        <w:tabs>
          <w:tab w:val="left" w:pos="7485"/>
        </w:tabs>
        <w:spacing w:after="0" w:line="240" w:lineRule="auto"/>
        <w:ind w:left="714" w:right="23" w:hanging="357"/>
        <w:jc w:val="both"/>
        <w:rPr>
          <w:rFonts w:ascii="Arial" w:hAnsi="Arial" w:cs="Arial"/>
          <w:bCs/>
          <w:i/>
          <w:lang w:val="en-US" w:eastAsia="en-AU"/>
        </w:rPr>
      </w:pPr>
      <w:r w:rsidRPr="00BE73F1">
        <w:rPr>
          <w:rFonts w:ascii="Arial" w:hAnsi="Arial" w:cs="Arial"/>
          <w:bCs/>
          <w:i/>
          <w:lang w:val="en-US" w:eastAsia="en-AU"/>
        </w:rPr>
        <w:t>Lake Macquarie Development Control Plan 2014</w:t>
      </w:r>
    </w:p>
    <w:p w14:paraId="35F58146" w14:textId="77777777" w:rsidR="00797C2F" w:rsidRPr="00BE73F1" w:rsidRDefault="00797C2F" w:rsidP="00797C2F">
      <w:pPr>
        <w:tabs>
          <w:tab w:val="left" w:pos="7485"/>
        </w:tabs>
        <w:spacing w:after="0" w:line="240" w:lineRule="auto"/>
        <w:ind w:left="714" w:right="23"/>
        <w:jc w:val="both"/>
        <w:rPr>
          <w:rFonts w:ascii="Arial" w:hAnsi="Arial" w:cs="Arial"/>
          <w:bCs/>
          <w:i/>
          <w:lang w:val="en-US" w:eastAsia="en-AU"/>
        </w:rPr>
      </w:pPr>
    </w:p>
    <w:p w14:paraId="266D2DAD" w14:textId="77777777" w:rsidR="00797C2F" w:rsidRPr="00BE218C" w:rsidRDefault="00797C2F" w:rsidP="00797C2F">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Table 3</w:t>
      </w:r>
      <w:r w:rsidRPr="00B9144C">
        <w:rPr>
          <w:rFonts w:ascii="Arial" w:hAnsi="Arial" w:cs="Arial"/>
          <w:bCs/>
          <w:lang w:val="en-US" w:eastAsia="en-GB"/>
        </w:rPr>
        <w:t xml:space="preserve"> and considered in more detail </w:t>
      </w:r>
      <w:r w:rsidRPr="00BE218C">
        <w:rPr>
          <w:rFonts w:ascii="Arial" w:hAnsi="Arial" w:cs="Arial"/>
          <w:lang w:eastAsia="en-GB"/>
        </w:rPr>
        <w:t>below.</w:t>
      </w:r>
    </w:p>
    <w:p w14:paraId="457E181E" w14:textId="77777777" w:rsidR="00797C2F" w:rsidRDefault="00797C2F" w:rsidP="00797C2F">
      <w:pPr>
        <w:shd w:val="clear" w:color="auto" w:fill="FFFFFF"/>
        <w:spacing w:after="0" w:line="240" w:lineRule="auto"/>
        <w:ind w:right="-23"/>
        <w:rPr>
          <w:rFonts w:ascii="Arial" w:hAnsi="Arial" w:cs="Arial"/>
          <w:lang w:eastAsia="en-GB"/>
        </w:rPr>
      </w:pPr>
    </w:p>
    <w:p w14:paraId="117021AD" w14:textId="39EEEDFB" w:rsidR="00797C2F" w:rsidRPr="001F4962" w:rsidRDefault="00797C2F" w:rsidP="00797C2F">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9D26F2">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Summary of Applicable Environmental Planning Instruments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797C2F" w:rsidRPr="002767B9" w14:paraId="63E0DD9C" w14:textId="77777777" w:rsidTr="00503648">
        <w:trPr>
          <w:cnfStyle w:val="100000000000" w:firstRow="1" w:lastRow="0" w:firstColumn="0" w:lastColumn="0" w:oddVBand="0" w:evenVBand="0" w:oddHBand="0" w:evenHBand="0" w:firstRowFirstColumn="0" w:firstRowLastColumn="0" w:lastRowFirstColumn="0" w:lastRowLastColumn="0"/>
        </w:trPr>
        <w:tc>
          <w:tcPr>
            <w:tcW w:w="2547" w:type="dxa"/>
          </w:tcPr>
          <w:p w14:paraId="15C8971B" w14:textId="77777777" w:rsidR="00797C2F" w:rsidRPr="002767B9" w:rsidRDefault="00797C2F" w:rsidP="00503648">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4B59B58F" w14:textId="77777777" w:rsidR="00797C2F" w:rsidRPr="002767B9" w:rsidRDefault="00797C2F" w:rsidP="00503648">
            <w:pPr>
              <w:pStyle w:val="FigureCaption"/>
              <w:spacing w:before="0" w:after="0"/>
              <w:ind w:left="0"/>
              <w:rPr>
                <w:rFonts w:ascii="Arial" w:hAnsi="Arial" w:cs="Arial"/>
                <w:b/>
                <w:bCs/>
                <w:color w:val="auto"/>
                <w:sz w:val="22"/>
                <w:szCs w:val="22"/>
              </w:rPr>
            </w:pPr>
          </w:p>
        </w:tc>
        <w:tc>
          <w:tcPr>
            <w:tcW w:w="5999" w:type="dxa"/>
          </w:tcPr>
          <w:p w14:paraId="4B97051E" w14:textId="77777777" w:rsidR="00797C2F" w:rsidRPr="002767B9" w:rsidRDefault="00797C2F" w:rsidP="00503648">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BAC2563" w14:textId="77777777" w:rsidR="00797C2F" w:rsidRPr="002767B9" w:rsidRDefault="00797C2F" w:rsidP="00503648">
            <w:pPr>
              <w:pStyle w:val="FigureCaption"/>
              <w:spacing w:before="0" w:after="0"/>
              <w:ind w:left="0"/>
              <w:jc w:val="left"/>
              <w:rPr>
                <w:rFonts w:ascii="Arial" w:hAnsi="Arial" w:cs="Arial"/>
                <w:bCs/>
                <w:i/>
                <w:color w:val="auto"/>
                <w:sz w:val="22"/>
                <w:szCs w:val="22"/>
              </w:rPr>
            </w:pPr>
          </w:p>
        </w:tc>
        <w:tc>
          <w:tcPr>
            <w:tcW w:w="1090" w:type="dxa"/>
          </w:tcPr>
          <w:p w14:paraId="162350D6" w14:textId="77777777" w:rsidR="00797C2F" w:rsidRPr="002767B9" w:rsidRDefault="00797C2F" w:rsidP="00503648">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797C2F" w:rsidRPr="00CD499A" w14:paraId="4395668B" w14:textId="77777777" w:rsidTr="00503648">
        <w:tc>
          <w:tcPr>
            <w:tcW w:w="2547" w:type="dxa"/>
          </w:tcPr>
          <w:p w14:paraId="59316C03" w14:textId="77777777" w:rsidR="00797C2F" w:rsidRPr="00752CEE" w:rsidRDefault="00797C2F" w:rsidP="00503648">
            <w:pPr>
              <w:pStyle w:val="FigureCaption"/>
              <w:spacing w:before="0" w:after="0"/>
              <w:ind w:left="33"/>
              <w:rPr>
                <w:rFonts w:ascii="Arial" w:hAnsi="Arial" w:cs="Arial"/>
                <w:b w:val="0"/>
                <w:bCs/>
                <w:color w:val="auto"/>
                <w:sz w:val="22"/>
                <w:szCs w:val="22"/>
                <w:lang w:val="en-AU"/>
              </w:rPr>
            </w:pPr>
            <w:r w:rsidRPr="00086A8B">
              <w:rPr>
                <w:rFonts w:ascii="Arial" w:hAnsi="Arial" w:cs="Arial"/>
                <w:b w:val="0"/>
                <w:bCs/>
                <w:color w:val="auto"/>
                <w:sz w:val="22"/>
                <w:szCs w:val="22"/>
                <w:lang w:val="en-AU"/>
              </w:rPr>
              <w:t>SEPP (Biodiversity and Conservation) 2021</w:t>
            </w:r>
          </w:p>
        </w:tc>
        <w:tc>
          <w:tcPr>
            <w:tcW w:w="5999" w:type="dxa"/>
          </w:tcPr>
          <w:p w14:paraId="58099A63" w14:textId="77777777" w:rsidR="00797C2F" w:rsidRPr="00086A8B" w:rsidRDefault="00797C2F" w:rsidP="00503648">
            <w:pPr>
              <w:pStyle w:val="FigureCaption"/>
              <w:spacing w:before="0" w:after="0"/>
              <w:ind w:left="0"/>
              <w:jc w:val="both"/>
              <w:rPr>
                <w:rFonts w:ascii="Arial" w:hAnsi="Arial" w:cs="Arial"/>
                <w:bCs/>
                <w:color w:val="auto"/>
                <w:sz w:val="22"/>
                <w:szCs w:val="22"/>
              </w:rPr>
            </w:pPr>
            <w:r w:rsidRPr="00086A8B">
              <w:rPr>
                <w:rFonts w:ascii="Arial" w:hAnsi="Arial" w:cs="Arial"/>
                <w:bCs/>
                <w:color w:val="auto"/>
                <w:sz w:val="22"/>
                <w:szCs w:val="22"/>
              </w:rPr>
              <w:t>Chapter 4 – Koala habitat protection 2021</w:t>
            </w:r>
          </w:p>
          <w:p w14:paraId="0374A601" w14:textId="16CB4016" w:rsidR="00797C2F" w:rsidRDefault="00797C2F" w:rsidP="00503648">
            <w:pPr>
              <w:pStyle w:val="FigureCaption"/>
              <w:spacing w:before="0" w:after="0"/>
              <w:ind w:left="0"/>
              <w:jc w:val="both"/>
              <w:rPr>
                <w:rFonts w:ascii="Arial" w:hAnsi="Arial" w:cs="Arial"/>
                <w:b w:val="0"/>
                <w:bCs/>
                <w:color w:val="auto"/>
                <w:sz w:val="22"/>
                <w:szCs w:val="22"/>
              </w:rPr>
            </w:pPr>
            <w:r w:rsidRPr="00086A8B">
              <w:rPr>
                <w:rFonts w:ascii="Arial" w:hAnsi="Arial" w:cs="Arial"/>
                <w:b w:val="0"/>
                <w:bCs/>
                <w:color w:val="auto"/>
                <w:sz w:val="22"/>
                <w:szCs w:val="22"/>
              </w:rPr>
              <w:t>The site is not a core koala habitat</w:t>
            </w:r>
            <w:r w:rsidR="001C3FCE">
              <w:rPr>
                <w:rFonts w:ascii="Arial" w:hAnsi="Arial" w:cs="Arial"/>
                <w:b w:val="0"/>
                <w:bCs/>
                <w:color w:val="auto"/>
                <w:sz w:val="22"/>
                <w:szCs w:val="22"/>
              </w:rPr>
              <w:t>.</w:t>
            </w:r>
          </w:p>
          <w:p w14:paraId="05F5D77F" w14:textId="77777777" w:rsidR="00797C2F" w:rsidRPr="00086A8B" w:rsidRDefault="00797C2F" w:rsidP="00503648">
            <w:pPr>
              <w:pStyle w:val="FigureCaption"/>
              <w:spacing w:before="0" w:after="0"/>
              <w:ind w:left="0"/>
              <w:jc w:val="both"/>
              <w:rPr>
                <w:rFonts w:ascii="Arial" w:hAnsi="Arial" w:cs="Arial"/>
                <w:b w:val="0"/>
                <w:bCs/>
                <w:color w:val="auto"/>
                <w:sz w:val="22"/>
                <w:szCs w:val="22"/>
              </w:rPr>
            </w:pPr>
            <w:r w:rsidRPr="00086A8B">
              <w:rPr>
                <w:rFonts w:ascii="Arial" w:hAnsi="Arial" w:cs="Arial"/>
                <w:b w:val="0"/>
                <w:bCs/>
                <w:color w:val="auto"/>
                <w:sz w:val="22"/>
                <w:szCs w:val="22"/>
              </w:rPr>
              <w:t>Council’s Ecologist has considered the proposal and is satisfied the proposal is acceptable.</w:t>
            </w:r>
          </w:p>
        </w:tc>
        <w:tc>
          <w:tcPr>
            <w:tcW w:w="1090" w:type="dxa"/>
          </w:tcPr>
          <w:p w14:paraId="4358DFFB" w14:textId="77777777" w:rsidR="00797C2F" w:rsidRDefault="00797C2F" w:rsidP="0050364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797C2F" w:rsidRPr="00CD499A" w14:paraId="649E8A8B" w14:textId="77777777" w:rsidTr="00503648">
        <w:tc>
          <w:tcPr>
            <w:tcW w:w="2547" w:type="dxa"/>
          </w:tcPr>
          <w:p w14:paraId="558BAB7A" w14:textId="77777777" w:rsidR="00797C2F" w:rsidRPr="001F4962" w:rsidRDefault="00797C2F" w:rsidP="00503648">
            <w:pPr>
              <w:pStyle w:val="FigureCaption"/>
              <w:spacing w:before="0" w:after="0"/>
              <w:ind w:left="33"/>
              <w:rPr>
                <w:rFonts w:ascii="Arial" w:hAnsi="Arial" w:cs="Arial"/>
                <w:b w:val="0"/>
                <w:bCs/>
                <w:color w:val="auto"/>
                <w:sz w:val="22"/>
                <w:szCs w:val="22"/>
                <w:lang w:val="en-AU"/>
              </w:rPr>
            </w:pPr>
            <w:r>
              <w:rPr>
                <w:rFonts w:ascii="Arial" w:hAnsi="Arial" w:cs="Arial"/>
                <w:b w:val="0"/>
                <w:bCs/>
                <w:color w:val="auto"/>
                <w:sz w:val="22"/>
                <w:szCs w:val="22"/>
                <w:lang w:val="en-AU"/>
              </w:rPr>
              <w:t>SEPP</w:t>
            </w:r>
            <w:r w:rsidRPr="001F4962">
              <w:rPr>
                <w:rFonts w:ascii="Arial" w:hAnsi="Arial" w:cs="Arial"/>
                <w:b w:val="0"/>
                <w:bCs/>
                <w:color w:val="auto"/>
                <w:sz w:val="22"/>
                <w:szCs w:val="22"/>
                <w:lang w:val="en-AU"/>
              </w:rPr>
              <w:t xml:space="preserve"> Planning Policy (Planning Systems) 2021</w:t>
            </w:r>
          </w:p>
          <w:p w14:paraId="6A3E3E03" w14:textId="77777777" w:rsidR="00797C2F" w:rsidRPr="001F4962" w:rsidRDefault="00797C2F" w:rsidP="00503648">
            <w:pPr>
              <w:pStyle w:val="FigureCaption"/>
              <w:spacing w:before="0" w:after="0"/>
              <w:ind w:left="0"/>
              <w:rPr>
                <w:rFonts w:ascii="Arial" w:hAnsi="Arial" w:cs="Arial"/>
                <w:b w:val="0"/>
                <w:color w:val="auto"/>
                <w:sz w:val="22"/>
                <w:szCs w:val="22"/>
              </w:rPr>
            </w:pPr>
          </w:p>
        </w:tc>
        <w:tc>
          <w:tcPr>
            <w:tcW w:w="5999" w:type="dxa"/>
          </w:tcPr>
          <w:p w14:paraId="70DDD8FF" w14:textId="77777777" w:rsidR="00797C2F" w:rsidRPr="001F4962" w:rsidRDefault="00797C2F" w:rsidP="00503648">
            <w:pPr>
              <w:pStyle w:val="FigureCaption"/>
              <w:spacing w:before="0" w:after="0"/>
              <w:ind w:left="0"/>
              <w:jc w:val="both"/>
              <w:rPr>
                <w:rFonts w:ascii="Arial" w:hAnsi="Arial" w:cs="Arial"/>
                <w:bCs/>
                <w:color w:val="auto"/>
                <w:sz w:val="22"/>
                <w:szCs w:val="22"/>
              </w:rPr>
            </w:pPr>
            <w:r w:rsidRPr="001F4962">
              <w:rPr>
                <w:rFonts w:ascii="Arial" w:hAnsi="Arial" w:cs="Arial"/>
                <w:bCs/>
                <w:color w:val="auto"/>
                <w:sz w:val="22"/>
                <w:szCs w:val="22"/>
              </w:rPr>
              <w:t xml:space="preserve">Chapter 2: State and Regional Development </w:t>
            </w:r>
          </w:p>
          <w:p w14:paraId="09DA9BA9" w14:textId="6B0B3A45" w:rsidR="00797C2F" w:rsidRPr="006455A3" w:rsidRDefault="00797C2F" w:rsidP="00503648">
            <w:pPr>
              <w:pStyle w:val="FigureCaption"/>
              <w:spacing w:before="0" w:after="0"/>
              <w:ind w:left="0"/>
              <w:jc w:val="both"/>
              <w:rPr>
                <w:rFonts w:ascii="Arial" w:hAnsi="Arial" w:cs="Arial"/>
                <w:b w:val="0"/>
                <w:color w:val="auto"/>
                <w:sz w:val="22"/>
                <w:szCs w:val="22"/>
              </w:rPr>
            </w:pPr>
            <w:r w:rsidRPr="001F4962">
              <w:rPr>
                <w:rFonts w:ascii="Arial" w:hAnsi="Arial" w:cs="Arial"/>
                <w:b w:val="0"/>
                <w:color w:val="auto"/>
                <w:sz w:val="22"/>
                <w:szCs w:val="22"/>
              </w:rPr>
              <w:t xml:space="preserve">Section 2.19(1) declares the proposal regionally significant development pursuant to Clause </w:t>
            </w:r>
            <w:r w:rsidR="0071671B">
              <w:rPr>
                <w:rFonts w:ascii="Arial" w:hAnsi="Arial" w:cs="Arial"/>
                <w:b w:val="0"/>
                <w:color w:val="auto"/>
                <w:sz w:val="22"/>
                <w:szCs w:val="22"/>
              </w:rPr>
              <w:t>3</w:t>
            </w:r>
            <w:r w:rsidRPr="001F4962">
              <w:rPr>
                <w:rFonts w:ascii="Arial" w:hAnsi="Arial" w:cs="Arial"/>
                <w:b w:val="0"/>
                <w:color w:val="auto"/>
                <w:sz w:val="22"/>
                <w:szCs w:val="22"/>
              </w:rPr>
              <w:t xml:space="preserve"> of Schedule 6 as it comprises </w:t>
            </w:r>
            <w:r w:rsidR="0071671B">
              <w:rPr>
                <w:rFonts w:ascii="Arial" w:hAnsi="Arial" w:cs="Arial"/>
                <w:b w:val="0"/>
                <w:color w:val="auto"/>
                <w:sz w:val="22"/>
                <w:szCs w:val="22"/>
              </w:rPr>
              <w:t>Council infra</w:t>
            </w:r>
            <w:r w:rsidR="005C4574">
              <w:rPr>
                <w:rFonts w:ascii="Arial" w:hAnsi="Arial" w:cs="Arial"/>
                <w:b w:val="0"/>
                <w:color w:val="auto"/>
                <w:sz w:val="22"/>
                <w:szCs w:val="22"/>
              </w:rPr>
              <w:t xml:space="preserve">structure </w:t>
            </w:r>
            <w:r w:rsidRPr="001F4962">
              <w:rPr>
                <w:rFonts w:ascii="Arial" w:hAnsi="Arial" w:cs="Arial"/>
                <w:b w:val="0"/>
                <w:bCs/>
                <w:color w:val="auto"/>
                <w:sz w:val="22"/>
                <w:szCs w:val="22"/>
                <w:lang w:val="en-AU"/>
              </w:rPr>
              <w:t>over $5 million</w:t>
            </w:r>
            <w:r w:rsidR="0071671B">
              <w:rPr>
                <w:rFonts w:ascii="Arial" w:hAnsi="Arial" w:cs="Arial"/>
                <w:b w:val="0"/>
                <w:bCs/>
                <w:color w:val="auto"/>
                <w:sz w:val="22"/>
                <w:szCs w:val="22"/>
              </w:rPr>
              <w:t>.</w:t>
            </w:r>
          </w:p>
        </w:tc>
        <w:tc>
          <w:tcPr>
            <w:tcW w:w="1090" w:type="dxa"/>
          </w:tcPr>
          <w:p w14:paraId="229260F6" w14:textId="77777777" w:rsidR="00797C2F" w:rsidRPr="001F4962" w:rsidRDefault="00797C2F" w:rsidP="00503648">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t>Y</w:t>
            </w:r>
          </w:p>
        </w:tc>
      </w:tr>
      <w:tr w:rsidR="00797C2F" w:rsidRPr="00CD499A" w14:paraId="7316B84A" w14:textId="77777777" w:rsidTr="00503648">
        <w:tc>
          <w:tcPr>
            <w:tcW w:w="2547" w:type="dxa"/>
          </w:tcPr>
          <w:p w14:paraId="3135D3C8" w14:textId="77777777" w:rsidR="00797C2F" w:rsidRPr="001F4962" w:rsidRDefault="00797C2F" w:rsidP="00503648">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t xml:space="preserve">SEPP (Resilience &amp; Hazards) </w:t>
            </w:r>
          </w:p>
        </w:tc>
        <w:tc>
          <w:tcPr>
            <w:tcW w:w="5999" w:type="dxa"/>
          </w:tcPr>
          <w:p w14:paraId="208DB858" w14:textId="2CEE9060" w:rsidR="00AD6049" w:rsidRDefault="00AD6049" w:rsidP="00503648">
            <w:pPr>
              <w:pStyle w:val="FigureCaption"/>
              <w:spacing w:before="0" w:after="0"/>
              <w:ind w:left="-53"/>
              <w:jc w:val="both"/>
              <w:rPr>
                <w:rFonts w:ascii="Arial" w:hAnsi="Arial" w:cs="Arial"/>
                <w:bCs/>
                <w:color w:val="auto"/>
                <w:sz w:val="22"/>
                <w:szCs w:val="22"/>
              </w:rPr>
            </w:pPr>
            <w:r>
              <w:rPr>
                <w:rFonts w:ascii="Arial" w:hAnsi="Arial" w:cs="Arial"/>
                <w:bCs/>
                <w:color w:val="auto"/>
                <w:sz w:val="22"/>
                <w:szCs w:val="22"/>
              </w:rPr>
              <w:t xml:space="preserve">Chapter 2: Coastal Management </w:t>
            </w:r>
          </w:p>
          <w:p w14:paraId="5204099B" w14:textId="77777777" w:rsidR="00805E76" w:rsidRDefault="00AD6049" w:rsidP="00AD6049">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The proposed development is not considered to </w:t>
            </w:r>
            <w:r w:rsidR="003C5CC9">
              <w:rPr>
                <w:rFonts w:ascii="Arial" w:hAnsi="Arial" w:cs="Arial"/>
                <w:b w:val="0"/>
                <w:bCs/>
                <w:color w:val="auto"/>
                <w:sz w:val="22"/>
                <w:szCs w:val="22"/>
              </w:rPr>
              <w:t>have any impacts in relation to coastal impacts</w:t>
            </w:r>
          </w:p>
          <w:p w14:paraId="525D2AA3" w14:textId="4C361658" w:rsidR="00AD6049" w:rsidRDefault="003C5CC9" w:rsidP="00AD6049">
            <w:pPr>
              <w:pStyle w:val="FigureCaption"/>
              <w:spacing w:before="0" w:after="0"/>
              <w:ind w:left="0"/>
              <w:jc w:val="both"/>
              <w:rPr>
                <w:rFonts w:ascii="Arial" w:hAnsi="Arial" w:cs="Arial"/>
                <w:b w:val="0"/>
                <w:bCs/>
                <w:color w:val="auto"/>
                <w:sz w:val="22"/>
                <w:szCs w:val="22"/>
                <w:lang w:val="en-AU"/>
              </w:rPr>
            </w:pPr>
            <w:r>
              <w:rPr>
                <w:rFonts w:ascii="Arial" w:hAnsi="Arial" w:cs="Arial"/>
                <w:b w:val="0"/>
                <w:bCs/>
                <w:color w:val="auto"/>
                <w:sz w:val="22"/>
                <w:szCs w:val="22"/>
              </w:rPr>
              <w:t xml:space="preserve">.  </w:t>
            </w:r>
          </w:p>
          <w:p w14:paraId="6ABF91C0" w14:textId="77777777" w:rsidR="00797C2F" w:rsidRPr="001C3FCE" w:rsidRDefault="00797C2F" w:rsidP="00503648">
            <w:pPr>
              <w:pStyle w:val="FigureCaption"/>
              <w:spacing w:before="0" w:after="0"/>
              <w:ind w:left="-53"/>
              <w:jc w:val="both"/>
              <w:rPr>
                <w:rFonts w:ascii="Arial" w:hAnsi="Arial" w:cs="Arial"/>
                <w:bCs/>
                <w:color w:val="auto"/>
                <w:sz w:val="22"/>
                <w:szCs w:val="22"/>
              </w:rPr>
            </w:pPr>
            <w:r w:rsidRPr="001C3FCE">
              <w:rPr>
                <w:rFonts w:ascii="Arial" w:hAnsi="Arial" w:cs="Arial"/>
                <w:bCs/>
                <w:color w:val="auto"/>
                <w:sz w:val="22"/>
                <w:szCs w:val="22"/>
              </w:rPr>
              <w:t>Chapter 4: Remediation of Land</w:t>
            </w:r>
          </w:p>
          <w:p w14:paraId="52476C35" w14:textId="78708C49" w:rsidR="00797C2F" w:rsidRPr="00AF17E9" w:rsidRDefault="00797C2F" w:rsidP="00503648">
            <w:pPr>
              <w:pStyle w:val="FigureCaption"/>
              <w:spacing w:before="0" w:after="0"/>
              <w:ind w:left="0"/>
              <w:jc w:val="both"/>
              <w:rPr>
                <w:rFonts w:ascii="Arial" w:hAnsi="Arial" w:cs="Arial"/>
                <w:bCs/>
                <w:color w:val="auto"/>
                <w:sz w:val="22"/>
                <w:szCs w:val="22"/>
                <w:lang w:val="en-AU"/>
              </w:rPr>
            </w:pPr>
            <w:r w:rsidRPr="001C3FCE">
              <w:rPr>
                <w:rFonts w:ascii="Arial" w:hAnsi="Arial" w:cs="Arial"/>
                <w:b w:val="0"/>
                <w:bCs/>
                <w:color w:val="auto"/>
                <w:sz w:val="22"/>
                <w:szCs w:val="22"/>
              </w:rPr>
              <w:t>Section 4.6</w:t>
            </w:r>
            <w:r w:rsidRPr="001C3FCE">
              <w:rPr>
                <w:rFonts w:ascii="Arial" w:hAnsi="Arial" w:cs="Arial"/>
                <w:b w:val="0"/>
                <w:color w:val="auto"/>
                <w:sz w:val="22"/>
                <w:szCs w:val="22"/>
              </w:rPr>
              <w:t xml:space="preserve"> - </w:t>
            </w:r>
            <w:r w:rsidRPr="001C3FCE">
              <w:rPr>
                <w:rFonts w:ascii="Arial" w:hAnsi="Arial" w:cs="Arial"/>
                <w:b w:val="0"/>
                <w:bCs/>
                <w:color w:val="auto"/>
                <w:sz w:val="22"/>
                <w:szCs w:val="22"/>
                <w:lang w:val="en-AU"/>
              </w:rPr>
              <w:t xml:space="preserve">Contamination and remediation has been considered in the </w:t>
            </w:r>
            <w:r w:rsidR="001C3FCE" w:rsidRPr="001C3FCE">
              <w:rPr>
                <w:rFonts w:ascii="Arial" w:hAnsi="Arial" w:cs="Arial"/>
                <w:b w:val="0"/>
                <w:bCs/>
                <w:color w:val="auto"/>
                <w:sz w:val="22"/>
                <w:szCs w:val="22"/>
                <w:lang w:val="en-AU"/>
              </w:rPr>
              <w:t>Detailed Site Investigations</w:t>
            </w:r>
            <w:r w:rsidRPr="001C3FCE">
              <w:rPr>
                <w:rFonts w:ascii="Arial" w:hAnsi="Arial" w:cs="Arial"/>
                <w:b w:val="0"/>
                <w:bCs/>
                <w:color w:val="auto"/>
                <w:sz w:val="22"/>
                <w:szCs w:val="22"/>
                <w:lang w:val="en-AU"/>
              </w:rPr>
              <w:t xml:space="preserve"> prepared by </w:t>
            </w:r>
            <w:r w:rsidR="001C3FCE" w:rsidRPr="001C3FCE">
              <w:rPr>
                <w:rFonts w:ascii="Arial" w:hAnsi="Arial" w:cs="Arial"/>
                <w:b w:val="0"/>
                <w:bCs/>
                <w:color w:val="auto"/>
                <w:sz w:val="22"/>
                <w:szCs w:val="22"/>
                <w:lang w:val="en-AU"/>
              </w:rPr>
              <w:t xml:space="preserve">Kleinfelder </w:t>
            </w:r>
            <w:r w:rsidRPr="001C3FCE">
              <w:rPr>
                <w:rFonts w:ascii="Arial" w:hAnsi="Arial" w:cs="Arial"/>
                <w:b w:val="0"/>
                <w:bCs/>
                <w:color w:val="auto"/>
                <w:sz w:val="22"/>
                <w:szCs w:val="22"/>
                <w:lang w:val="en-AU"/>
              </w:rPr>
              <w:t xml:space="preserve">and the </w:t>
            </w:r>
            <w:r w:rsidRPr="001C3FCE">
              <w:rPr>
                <w:rFonts w:ascii="Arial" w:hAnsi="Arial" w:cs="Arial"/>
                <w:b w:val="0"/>
                <w:bCs/>
                <w:color w:val="auto"/>
                <w:sz w:val="22"/>
                <w:szCs w:val="22"/>
              </w:rPr>
              <w:t xml:space="preserve">site is considered suitable for </w:t>
            </w:r>
            <w:r w:rsidRPr="001C3FCE">
              <w:rPr>
                <w:rFonts w:ascii="Arial" w:hAnsi="Arial" w:cs="Arial"/>
                <w:b w:val="0"/>
                <w:bCs/>
                <w:color w:val="auto"/>
                <w:sz w:val="22"/>
                <w:szCs w:val="22"/>
                <w:lang w:val="en-AU"/>
              </w:rPr>
              <w:t>the proposed use with regards to contamination</w:t>
            </w:r>
            <w:r w:rsidR="001C3FCE" w:rsidRPr="001C3FCE">
              <w:rPr>
                <w:rFonts w:ascii="Arial" w:hAnsi="Arial" w:cs="Arial"/>
                <w:b w:val="0"/>
                <w:bCs/>
                <w:color w:val="auto"/>
                <w:sz w:val="22"/>
                <w:szCs w:val="22"/>
                <w:lang w:val="en-AU"/>
              </w:rPr>
              <w:t>, subject to conditions.</w:t>
            </w:r>
            <w:r w:rsidR="001C3FCE">
              <w:rPr>
                <w:rFonts w:ascii="Arial" w:hAnsi="Arial" w:cs="Arial"/>
                <w:b w:val="0"/>
                <w:bCs/>
                <w:color w:val="auto"/>
                <w:sz w:val="22"/>
                <w:szCs w:val="22"/>
                <w:lang w:val="en-AU"/>
              </w:rPr>
              <w:t xml:space="preserve"> </w:t>
            </w:r>
          </w:p>
        </w:tc>
        <w:tc>
          <w:tcPr>
            <w:tcW w:w="1090" w:type="dxa"/>
          </w:tcPr>
          <w:p w14:paraId="190F17F4" w14:textId="77777777" w:rsidR="00797C2F" w:rsidRPr="001F4962" w:rsidRDefault="00797C2F" w:rsidP="00503648">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t>Y</w:t>
            </w:r>
          </w:p>
        </w:tc>
      </w:tr>
      <w:tr w:rsidR="00797C2F" w:rsidRPr="00CD499A" w14:paraId="364392E9" w14:textId="77777777" w:rsidTr="00503648">
        <w:tc>
          <w:tcPr>
            <w:tcW w:w="2547" w:type="dxa"/>
          </w:tcPr>
          <w:p w14:paraId="49A8E81E" w14:textId="77777777" w:rsidR="00797C2F" w:rsidRPr="002A5072" w:rsidRDefault="00797C2F" w:rsidP="00503648">
            <w:pPr>
              <w:pStyle w:val="FigureCaption"/>
              <w:spacing w:before="0" w:after="0"/>
              <w:ind w:left="317"/>
              <w:rPr>
                <w:rFonts w:ascii="Arial" w:hAnsi="Arial" w:cs="Arial"/>
                <w:b w:val="0"/>
                <w:bCs/>
                <w:color w:val="auto"/>
                <w:sz w:val="22"/>
                <w:szCs w:val="22"/>
                <w:lang w:val="en-AU"/>
              </w:rPr>
            </w:pPr>
            <w:r>
              <w:rPr>
                <w:rFonts w:ascii="Arial" w:hAnsi="Arial" w:cs="Arial"/>
                <w:b w:val="0"/>
                <w:bCs/>
                <w:color w:val="auto"/>
                <w:sz w:val="22"/>
                <w:szCs w:val="22"/>
                <w:lang w:val="en-AU"/>
              </w:rPr>
              <w:t>SEPP</w:t>
            </w:r>
            <w:r w:rsidRPr="002A5072">
              <w:rPr>
                <w:rFonts w:ascii="Arial" w:hAnsi="Arial" w:cs="Arial"/>
                <w:b w:val="0"/>
                <w:bCs/>
                <w:color w:val="auto"/>
                <w:sz w:val="22"/>
                <w:szCs w:val="22"/>
                <w:lang w:val="en-AU"/>
              </w:rPr>
              <w:t xml:space="preserve"> (Transport and Infrastructure) 2021</w:t>
            </w:r>
          </w:p>
          <w:p w14:paraId="6FDD9CD7" w14:textId="77777777" w:rsidR="00797C2F" w:rsidRPr="002A5072" w:rsidRDefault="00797C2F" w:rsidP="00503648">
            <w:pPr>
              <w:pStyle w:val="FigureCaption"/>
              <w:spacing w:before="0" w:after="0"/>
              <w:ind w:left="0"/>
              <w:rPr>
                <w:rFonts w:ascii="Arial" w:hAnsi="Arial" w:cs="Arial"/>
                <w:b w:val="0"/>
                <w:color w:val="auto"/>
                <w:sz w:val="22"/>
                <w:szCs w:val="22"/>
              </w:rPr>
            </w:pPr>
          </w:p>
        </w:tc>
        <w:tc>
          <w:tcPr>
            <w:tcW w:w="5999" w:type="dxa"/>
          </w:tcPr>
          <w:p w14:paraId="23D6CB0F" w14:textId="77777777" w:rsidR="00797C2F" w:rsidRPr="005C4574" w:rsidRDefault="00797C2F" w:rsidP="00503648">
            <w:pPr>
              <w:pStyle w:val="FigureCaption"/>
              <w:spacing w:before="0" w:after="0"/>
              <w:ind w:left="0"/>
              <w:jc w:val="both"/>
              <w:rPr>
                <w:rFonts w:ascii="Arial" w:hAnsi="Arial" w:cs="Arial"/>
                <w:bCs/>
                <w:color w:val="auto"/>
                <w:sz w:val="22"/>
                <w:szCs w:val="22"/>
              </w:rPr>
            </w:pPr>
            <w:r w:rsidRPr="005C4574">
              <w:rPr>
                <w:rFonts w:ascii="Arial" w:hAnsi="Arial" w:cs="Arial"/>
                <w:bCs/>
                <w:color w:val="auto"/>
                <w:sz w:val="22"/>
                <w:szCs w:val="22"/>
              </w:rPr>
              <w:t>Chapter 2: Infrastructure</w:t>
            </w:r>
          </w:p>
          <w:p w14:paraId="0238C81C" w14:textId="269C86ED" w:rsidR="00797C2F" w:rsidRPr="00805E76" w:rsidRDefault="00797C2F" w:rsidP="00111492">
            <w:pPr>
              <w:pStyle w:val="FigureCaption"/>
              <w:numPr>
                <w:ilvl w:val="0"/>
                <w:numId w:val="29"/>
              </w:numPr>
              <w:spacing w:before="0" w:after="0" w:line="240" w:lineRule="auto"/>
              <w:ind w:left="234" w:hanging="234"/>
              <w:jc w:val="left"/>
              <w:rPr>
                <w:rFonts w:ascii="Arial" w:hAnsi="Arial" w:cs="Arial"/>
                <w:b w:val="0"/>
                <w:bCs/>
                <w:color w:val="auto"/>
                <w:sz w:val="22"/>
                <w:szCs w:val="22"/>
              </w:rPr>
            </w:pPr>
            <w:r w:rsidRPr="001C3FCE">
              <w:rPr>
                <w:rFonts w:ascii="Arial" w:hAnsi="Arial" w:cs="Arial"/>
                <w:b w:val="0"/>
                <w:bCs/>
                <w:color w:val="auto"/>
                <w:sz w:val="22"/>
                <w:szCs w:val="22"/>
              </w:rPr>
              <w:t>Section 2.48(2) (</w:t>
            </w:r>
            <w:r w:rsidRPr="001C3FCE">
              <w:rPr>
                <w:rFonts w:ascii="Arial" w:hAnsi="Arial" w:cs="Arial"/>
                <w:b w:val="0"/>
                <w:bCs/>
                <w:color w:val="auto"/>
                <w:sz w:val="22"/>
                <w:szCs w:val="22"/>
                <w:lang w:val="en-AU"/>
              </w:rPr>
              <w:t xml:space="preserve">Determination of development applications – other development) – electricity transmission – the proposal is satisfactory subject to conditions </w:t>
            </w:r>
            <w:r w:rsidR="001C3FCE" w:rsidRPr="001C3FCE">
              <w:rPr>
                <w:rFonts w:ascii="Arial" w:hAnsi="Arial" w:cs="Arial"/>
                <w:b w:val="0"/>
                <w:bCs/>
                <w:color w:val="auto"/>
                <w:sz w:val="22"/>
                <w:szCs w:val="22"/>
                <w:lang w:val="en-AU"/>
              </w:rPr>
              <w:t xml:space="preserve">recommended </w:t>
            </w:r>
            <w:r w:rsidRPr="001C3FCE">
              <w:rPr>
                <w:rFonts w:ascii="Arial" w:hAnsi="Arial" w:cs="Arial"/>
                <w:b w:val="0"/>
                <w:bCs/>
                <w:color w:val="auto"/>
                <w:sz w:val="22"/>
                <w:szCs w:val="22"/>
                <w:lang w:val="en-AU"/>
              </w:rPr>
              <w:t>by the electricity supply authority (Ausgrid).</w:t>
            </w:r>
          </w:p>
          <w:p w14:paraId="6ADD709D" w14:textId="77777777" w:rsidR="00805E76" w:rsidRPr="001C3FCE" w:rsidRDefault="00805E76" w:rsidP="00805E76">
            <w:pPr>
              <w:pStyle w:val="FigureCaption"/>
              <w:spacing w:before="0" w:after="0" w:line="240" w:lineRule="auto"/>
              <w:ind w:left="234"/>
              <w:jc w:val="left"/>
              <w:rPr>
                <w:rFonts w:ascii="Arial" w:hAnsi="Arial" w:cs="Arial"/>
                <w:b w:val="0"/>
                <w:bCs/>
                <w:color w:val="auto"/>
                <w:sz w:val="22"/>
                <w:szCs w:val="22"/>
              </w:rPr>
            </w:pPr>
          </w:p>
          <w:p w14:paraId="58C0CDAB" w14:textId="6B0B5C2E" w:rsidR="005C4574" w:rsidRPr="005C4574" w:rsidRDefault="005C4574" w:rsidP="005C4574">
            <w:pPr>
              <w:pStyle w:val="FigureCaption"/>
              <w:spacing w:before="0" w:after="0"/>
              <w:ind w:left="0"/>
              <w:jc w:val="both"/>
              <w:rPr>
                <w:rFonts w:ascii="Arial" w:hAnsi="Arial" w:cs="Arial"/>
                <w:bCs/>
                <w:color w:val="auto"/>
                <w:sz w:val="22"/>
                <w:szCs w:val="22"/>
              </w:rPr>
            </w:pPr>
            <w:r w:rsidRPr="005C4574">
              <w:rPr>
                <w:rFonts w:ascii="Arial" w:hAnsi="Arial" w:cs="Arial"/>
                <w:bCs/>
                <w:color w:val="auto"/>
                <w:sz w:val="22"/>
                <w:szCs w:val="22"/>
              </w:rPr>
              <w:t xml:space="preserve">Chapter </w:t>
            </w:r>
            <w:r>
              <w:rPr>
                <w:rFonts w:ascii="Arial" w:hAnsi="Arial" w:cs="Arial"/>
                <w:bCs/>
                <w:color w:val="auto"/>
                <w:sz w:val="22"/>
                <w:szCs w:val="22"/>
              </w:rPr>
              <w:t>3</w:t>
            </w:r>
            <w:r w:rsidRPr="005C4574">
              <w:rPr>
                <w:rFonts w:ascii="Arial" w:hAnsi="Arial" w:cs="Arial"/>
                <w:bCs/>
                <w:color w:val="auto"/>
                <w:sz w:val="22"/>
                <w:szCs w:val="22"/>
              </w:rPr>
              <w:t xml:space="preserve">: </w:t>
            </w:r>
            <w:r>
              <w:rPr>
                <w:rFonts w:ascii="Arial" w:hAnsi="Arial" w:cs="Arial"/>
                <w:bCs/>
                <w:color w:val="auto"/>
                <w:sz w:val="22"/>
                <w:szCs w:val="22"/>
              </w:rPr>
              <w:t xml:space="preserve">Education establishments and child care facilities </w:t>
            </w:r>
          </w:p>
          <w:p w14:paraId="412F3629" w14:textId="7B782A91" w:rsidR="005C4574" w:rsidRPr="005C4574" w:rsidRDefault="005C4574" w:rsidP="00111492">
            <w:pPr>
              <w:pStyle w:val="FigureCaption"/>
              <w:numPr>
                <w:ilvl w:val="0"/>
                <w:numId w:val="29"/>
              </w:numPr>
              <w:spacing w:before="0" w:after="0" w:line="240" w:lineRule="auto"/>
              <w:ind w:left="234" w:hanging="234"/>
              <w:jc w:val="both"/>
              <w:rPr>
                <w:rFonts w:ascii="Arial" w:hAnsi="Arial" w:cs="Arial"/>
                <w:b w:val="0"/>
                <w:color w:val="auto"/>
                <w:sz w:val="22"/>
                <w:szCs w:val="22"/>
              </w:rPr>
            </w:pPr>
            <w:r w:rsidRPr="005C4574">
              <w:rPr>
                <w:rFonts w:ascii="Arial" w:hAnsi="Arial" w:cs="Arial"/>
                <w:b w:val="0"/>
                <w:color w:val="auto"/>
                <w:sz w:val="22"/>
                <w:szCs w:val="22"/>
              </w:rPr>
              <w:t xml:space="preserve">Section </w:t>
            </w:r>
            <w:r>
              <w:rPr>
                <w:rFonts w:ascii="Arial" w:hAnsi="Arial" w:cs="Arial"/>
                <w:b w:val="0"/>
                <w:color w:val="auto"/>
                <w:sz w:val="22"/>
                <w:szCs w:val="22"/>
              </w:rPr>
              <w:t>3</w:t>
            </w:r>
            <w:r w:rsidRPr="005C4574">
              <w:rPr>
                <w:rFonts w:ascii="Arial" w:hAnsi="Arial" w:cs="Arial"/>
                <w:b w:val="0"/>
                <w:color w:val="auto"/>
                <w:sz w:val="22"/>
                <w:szCs w:val="22"/>
              </w:rPr>
              <w:t>.</w:t>
            </w:r>
            <w:r>
              <w:rPr>
                <w:rFonts w:ascii="Arial" w:hAnsi="Arial" w:cs="Arial"/>
                <w:b w:val="0"/>
                <w:color w:val="auto"/>
                <w:sz w:val="22"/>
                <w:szCs w:val="22"/>
              </w:rPr>
              <w:t>2</w:t>
            </w:r>
            <w:r w:rsidRPr="005C4574">
              <w:rPr>
                <w:rFonts w:ascii="Arial" w:hAnsi="Arial" w:cs="Arial"/>
                <w:b w:val="0"/>
                <w:color w:val="auto"/>
                <w:sz w:val="22"/>
                <w:szCs w:val="22"/>
              </w:rPr>
              <w:t>2</w:t>
            </w:r>
            <w:r>
              <w:rPr>
                <w:rFonts w:ascii="Arial" w:hAnsi="Arial" w:cs="Arial"/>
                <w:b w:val="0"/>
                <w:color w:val="auto"/>
                <w:sz w:val="22"/>
                <w:szCs w:val="22"/>
              </w:rPr>
              <w:t xml:space="preserve"> - </w:t>
            </w:r>
            <w:r w:rsidRPr="005C4574">
              <w:rPr>
                <w:rFonts w:ascii="Arial" w:hAnsi="Arial" w:cs="Arial"/>
                <w:b w:val="0"/>
                <w:color w:val="auto"/>
                <w:sz w:val="22"/>
                <w:szCs w:val="22"/>
              </w:rPr>
              <w:t>(</w:t>
            </w:r>
            <w:r w:rsidRPr="005C4574">
              <w:rPr>
                <w:rFonts w:ascii="Arial" w:hAnsi="Arial" w:cs="Arial"/>
                <w:b w:val="0"/>
                <w:bCs/>
                <w:color w:val="000000"/>
                <w:sz w:val="22"/>
                <w:szCs w:val="22"/>
                <w:shd w:val="clear" w:color="auto" w:fill="FFFFFF"/>
              </w:rPr>
              <w:t>Centre-based child care facility—concurrence of Regulatory Authority required for certain development</w:t>
            </w:r>
            <w:r>
              <w:rPr>
                <w:rFonts w:ascii="Arial" w:hAnsi="Arial" w:cs="Arial"/>
                <w:b w:val="0"/>
                <w:bCs/>
                <w:color w:val="000000"/>
                <w:sz w:val="22"/>
                <w:szCs w:val="22"/>
                <w:shd w:val="clear" w:color="auto" w:fill="FFFFFF"/>
              </w:rPr>
              <w:t xml:space="preserve">) – the proposal complies with the applicable regulation and as such does not require concurrence of the Regulatory Authority. </w:t>
            </w:r>
          </w:p>
          <w:p w14:paraId="2D772403" w14:textId="77777777" w:rsidR="005C4574" w:rsidRPr="005C4574" w:rsidRDefault="005C4574" w:rsidP="005C4574">
            <w:pPr>
              <w:pStyle w:val="FigureCaption"/>
              <w:spacing w:before="0" w:after="0" w:line="240" w:lineRule="auto"/>
              <w:ind w:left="234"/>
              <w:jc w:val="both"/>
              <w:rPr>
                <w:rFonts w:ascii="Arial" w:hAnsi="Arial" w:cs="Arial"/>
                <w:b w:val="0"/>
                <w:color w:val="auto"/>
                <w:sz w:val="22"/>
                <w:szCs w:val="22"/>
              </w:rPr>
            </w:pPr>
          </w:p>
          <w:p w14:paraId="29E57DFD" w14:textId="53797F50" w:rsidR="005C4574" w:rsidRPr="005C4574" w:rsidRDefault="005C4574" w:rsidP="00111492">
            <w:pPr>
              <w:pStyle w:val="FigureCaption"/>
              <w:numPr>
                <w:ilvl w:val="0"/>
                <w:numId w:val="29"/>
              </w:numPr>
              <w:spacing w:before="0" w:after="0" w:line="240" w:lineRule="auto"/>
              <w:ind w:left="234" w:hanging="234"/>
              <w:jc w:val="both"/>
              <w:rPr>
                <w:rFonts w:ascii="Arial" w:hAnsi="Arial" w:cs="Arial"/>
                <w:b w:val="0"/>
                <w:color w:val="auto"/>
                <w:sz w:val="22"/>
                <w:szCs w:val="22"/>
              </w:rPr>
            </w:pPr>
            <w:r w:rsidRPr="005C4574">
              <w:rPr>
                <w:rFonts w:ascii="Arial" w:hAnsi="Arial" w:cs="Arial"/>
                <w:b w:val="0"/>
                <w:color w:val="auto"/>
                <w:sz w:val="22"/>
                <w:szCs w:val="22"/>
              </w:rPr>
              <w:t>Section 3.2</w:t>
            </w:r>
            <w:r>
              <w:rPr>
                <w:rFonts w:ascii="Arial" w:hAnsi="Arial" w:cs="Arial"/>
                <w:b w:val="0"/>
                <w:color w:val="auto"/>
                <w:sz w:val="22"/>
                <w:szCs w:val="22"/>
              </w:rPr>
              <w:t>3</w:t>
            </w:r>
            <w:r w:rsidR="0039297F">
              <w:rPr>
                <w:rFonts w:ascii="Arial" w:hAnsi="Arial" w:cs="Arial"/>
                <w:b w:val="0"/>
                <w:color w:val="auto"/>
                <w:sz w:val="22"/>
                <w:szCs w:val="22"/>
              </w:rPr>
              <w:t xml:space="preserve"> - </w:t>
            </w:r>
            <w:r>
              <w:rPr>
                <w:rFonts w:ascii="Arial" w:hAnsi="Arial" w:cs="Arial"/>
                <w:b w:val="0"/>
                <w:color w:val="auto"/>
                <w:sz w:val="22"/>
                <w:szCs w:val="22"/>
              </w:rPr>
              <w:t xml:space="preserve"> </w:t>
            </w:r>
            <w:r w:rsidRPr="005C4574">
              <w:rPr>
                <w:rFonts w:ascii="Arial" w:hAnsi="Arial" w:cs="Arial"/>
                <w:b w:val="0"/>
                <w:color w:val="auto"/>
                <w:sz w:val="22"/>
                <w:szCs w:val="22"/>
              </w:rPr>
              <w:t>(</w:t>
            </w:r>
            <w:r w:rsidRPr="005C4574">
              <w:rPr>
                <w:rFonts w:ascii="Arial" w:hAnsi="Arial" w:cs="Arial"/>
                <w:b w:val="0"/>
                <w:bCs/>
                <w:color w:val="000000"/>
                <w:sz w:val="22"/>
                <w:szCs w:val="22"/>
                <w:shd w:val="clear" w:color="auto" w:fill="FFFFFF"/>
              </w:rPr>
              <w:t>Centre-based child care facility—matters for consideration by consent authorities)</w:t>
            </w:r>
            <w:r>
              <w:rPr>
                <w:rFonts w:ascii="Arial" w:hAnsi="Arial" w:cs="Arial"/>
                <w:b w:val="0"/>
                <w:bCs/>
                <w:color w:val="000000"/>
                <w:sz w:val="22"/>
                <w:szCs w:val="22"/>
                <w:shd w:val="clear" w:color="auto" w:fill="FFFFFF"/>
              </w:rPr>
              <w:t xml:space="preserve"> -  requires the </w:t>
            </w:r>
            <w:r>
              <w:rPr>
                <w:rFonts w:ascii="Arial" w:hAnsi="Arial" w:cs="Arial"/>
                <w:b w:val="0"/>
                <w:bCs/>
                <w:color w:val="000000"/>
                <w:sz w:val="22"/>
                <w:szCs w:val="22"/>
                <w:shd w:val="clear" w:color="auto" w:fill="FFFFFF"/>
              </w:rPr>
              <w:lastRenderedPageBreak/>
              <w:t xml:space="preserve">consent authority to take into consideration any applicable provisions of the </w:t>
            </w:r>
            <w:r w:rsidRPr="005C4574">
              <w:rPr>
                <w:rFonts w:ascii="Arial" w:hAnsi="Arial" w:cs="Arial"/>
                <w:b w:val="0"/>
                <w:bCs/>
                <w:i/>
                <w:iCs w:val="0"/>
                <w:color w:val="000000"/>
                <w:sz w:val="22"/>
                <w:szCs w:val="22"/>
                <w:shd w:val="clear" w:color="auto" w:fill="FFFFFF"/>
              </w:rPr>
              <w:t xml:space="preserve">Child Care Planning Guidelines. </w:t>
            </w:r>
            <w:r w:rsidRPr="005C4574">
              <w:rPr>
                <w:rFonts w:ascii="Arial" w:hAnsi="Arial" w:cs="Arial"/>
                <w:b w:val="0"/>
                <w:bCs/>
                <w:color w:val="000000"/>
                <w:sz w:val="22"/>
                <w:szCs w:val="22"/>
                <w:shd w:val="clear" w:color="auto" w:fill="FFFFFF"/>
              </w:rPr>
              <w:t xml:space="preserve">These Guidelines are noted and discussed below. </w:t>
            </w:r>
          </w:p>
          <w:p w14:paraId="0490545D" w14:textId="5DCA21CF" w:rsidR="005C4574" w:rsidRPr="005C4574" w:rsidRDefault="005C4574" w:rsidP="00111492">
            <w:pPr>
              <w:pStyle w:val="FigureCaption"/>
              <w:numPr>
                <w:ilvl w:val="0"/>
                <w:numId w:val="29"/>
              </w:numPr>
              <w:spacing w:before="0" w:after="0" w:line="240" w:lineRule="auto"/>
              <w:ind w:left="234" w:hanging="234"/>
              <w:jc w:val="both"/>
              <w:rPr>
                <w:rFonts w:ascii="Arial" w:hAnsi="Arial" w:cs="Arial"/>
                <w:b w:val="0"/>
                <w:color w:val="auto"/>
                <w:sz w:val="22"/>
                <w:szCs w:val="22"/>
              </w:rPr>
            </w:pPr>
            <w:r w:rsidRPr="005C4574">
              <w:rPr>
                <w:rFonts w:ascii="Arial" w:hAnsi="Arial" w:cs="Arial"/>
                <w:b w:val="0"/>
                <w:color w:val="auto"/>
                <w:sz w:val="22"/>
                <w:szCs w:val="22"/>
              </w:rPr>
              <w:t xml:space="preserve">Section 3.26 </w:t>
            </w:r>
            <w:r w:rsidR="0039297F">
              <w:rPr>
                <w:rFonts w:ascii="Arial" w:hAnsi="Arial" w:cs="Arial"/>
                <w:b w:val="0"/>
                <w:color w:val="auto"/>
                <w:sz w:val="22"/>
                <w:szCs w:val="22"/>
              </w:rPr>
              <w:t xml:space="preserve"> - </w:t>
            </w:r>
            <w:r w:rsidR="0039297F" w:rsidRPr="0039297F">
              <w:rPr>
                <w:rFonts w:ascii="Arial" w:hAnsi="Arial" w:cs="Arial"/>
                <w:b w:val="0"/>
                <w:color w:val="auto"/>
                <w:sz w:val="22"/>
                <w:szCs w:val="22"/>
              </w:rPr>
              <w:t>(</w:t>
            </w:r>
            <w:r w:rsidR="0039297F" w:rsidRPr="0039297F">
              <w:rPr>
                <w:rFonts w:ascii="Arial" w:hAnsi="Arial" w:cs="Arial"/>
                <w:b w:val="0"/>
                <w:bCs/>
                <w:color w:val="000000"/>
                <w:sz w:val="22"/>
                <w:szCs w:val="22"/>
                <w:shd w:val="clear" w:color="auto" w:fill="FFFFFF"/>
              </w:rPr>
              <w:t>Centre-based child care facility—non-discretionary development standards)</w:t>
            </w:r>
            <w:r w:rsidR="0039297F">
              <w:rPr>
                <w:rFonts w:ascii="Arial" w:hAnsi="Arial" w:cs="Arial"/>
                <w:b w:val="0"/>
                <w:bCs/>
                <w:color w:val="000000"/>
                <w:sz w:val="22"/>
                <w:szCs w:val="22"/>
                <w:shd w:val="clear" w:color="auto" w:fill="FFFFFF"/>
              </w:rPr>
              <w:t xml:space="preserve"> – prevents the consent authority from requiring more onerous standards for a number of matters, including indoor and outdoor space requirements and colour/colour schemes. </w:t>
            </w:r>
          </w:p>
        </w:tc>
        <w:tc>
          <w:tcPr>
            <w:tcW w:w="1090" w:type="dxa"/>
          </w:tcPr>
          <w:p w14:paraId="3001205E" w14:textId="77777777" w:rsidR="00797C2F" w:rsidRPr="00243BA8" w:rsidRDefault="00797C2F" w:rsidP="00503648">
            <w:pPr>
              <w:pStyle w:val="FigureCaption"/>
              <w:spacing w:before="0" w:after="0"/>
              <w:ind w:left="0"/>
              <w:rPr>
                <w:rFonts w:ascii="Arial" w:hAnsi="Arial" w:cs="Arial"/>
                <w:b w:val="0"/>
                <w:color w:val="auto"/>
                <w:sz w:val="22"/>
                <w:szCs w:val="22"/>
              </w:rPr>
            </w:pPr>
            <w:r w:rsidRPr="00243BA8">
              <w:rPr>
                <w:rFonts w:ascii="Arial" w:hAnsi="Arial" w:cs="Arial"/>
                <w:b w:val="0"/>
                <w:color w:val="auto"/>
                <w:sz w:val="22"/>
                <w:szCs w:val="22"/>
              </w:rPr>
              <w:lastRenderedPageBreak/>
              <w:t>Y</w:t>
            </w:r>
          </w:p>
        </w:tc>
      </w:tr>
      <w:tr w:rsidR="00923A84" w:rsidRPr="00CD499A" w14:paraId="4DF57928" w14:textId="77777777" w:rsidTr="00503648">
        <w:tc>
          <w:tcPr>
            <w:tcW w:w="2547" w:type="dxa"/>
          </w:tcPr>
          <w:p w14:paraId="15A29EC3" w14:textId="519D5363" w:rsidR="00923A84" w:rsidRDefault="00923A84" w:rsidP="00503648">
            <w:pPr>
              <w:pStyle w:val="FigureCaption"/>
              <w:spacing w:before="0" w:after="0"/>
              <w:ind w:left="317"/>
              <w:rPr>
                <w:rFonts w:ascii="Arial" w:hAnsi="Arial" w:cs="Arial"/>
                <w:b w:val="0"/>
                <w:bCs/>
                <w:color w:val="auto"/>
                <w:sz w:val="22"/>
                <w:szCs w:val="22"/>
                <w:lang w:val="en-AU"/>
              </w:rPr>
            </w:pPr>
            <w:r>
              <w:rPr>
                <w:rFonts w:ascii="Arial" w:hAnsi="Arial" w:cs="Arial"/>
                <w:b w:val="0"/>
                <w:bCs/>
                <w:color w:val="auto"/>
                <w:sz w:val="22"/>
                <w:szCs w:val="22"/>
                <w:lang w:val="en-AU"/>
              </w:rPr>
              <w:t>Proposed Instruments</w:t>
            </w:r>
          </w:p>
        </w:tc>
        <w:tc>
          <w:tcPr>
            <w:tcW w:w="5999" w:type="dxa"/>
          </w:tcPr>
          <w:p w14:paraId="1AB14E6C" w14:textId="29F66B0B" w:rsidR="00923A84" w:rsidRPr="009D26F2" w:rsidRDefault="00923A84" w:rsidP="00503648">
            <w:pPr>
              <w:pStyle w:val="FigureCaption"/>
              <w:spacing w:before="0" w:after="0"/>
              <w:ind w:left="0"/>
              <w:jc w:val="both"/>
              <w:rPr>
                <w:rFonts w:ascii="Arial" w:hAnsi="Arial" w:cs="Arial"/>
                <w:b w:val="0"/>
                <w:color w:val="auto"/>
                <w:sz w:val="22"/>
                <w:szCs w:val="22"/>
              </w:rPr>
            </w:pPr>
            <w:r w:rsidRPr="009D26F2">
              <w:rPr>
                <w:rFonts w:ascii="Arial" w:hAnsi="Arial" w:cs="Arial"/>
                <w:b w:val="0"/>
                <w:color w:val="auto"/>
                <w:sz w:val="22"/>
                <w:szCs w:val="22"/>
              </w:rPr>
              <w:t>No co</w:t>
            </w:r>
            <w:r>
              <w:rPr>
                <w:rFonts w:ascii="Arial" w:hAnsi="Arial" w:cs="Arial"/>
                <w:b w:val="0"/>
                <w:color w:val="auto"/>
                <w:sz w:val="22"/>
                <w:szCs w:val="22"/>
              </w:rPr>
              <w:t>mpliance issues identified.</w:t>
            </w:r>
          </w:p>
        </w:tc>
        <w:tc>
          <w:tcPr>
            <w:tcW w:w="1090" w:type="dxa"/>
          </w:tcPr>
          <w:p w14:paraId="1F1A45D3" w14:textId="7EA4C852" w:rsidR="00923A84" w:rsidRPr="00243BA8" w:rsidRDefault="00923A84" w:rsidP="0050364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797C2F" w:rsidRPr="00CD499A" w14:paraId="20D05CC7" w14:textId="77777777" w:rsidTr="00503648">
        <w:tc>
          <w:tcPr>
            <w:tcW w:w="2547" w:type="dxa"/>
          </w:tcPr>
          <w:p w14:paraId="764A57DD" w14:textId="4C624AA8" w:rsidR="00797C2F" w:rsidRPr="006A6076" w:rsidRDefault="00797C2F" w:rsidP="00503648">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L</w:t>
            </w:r>
            <w:r w:rsidR="00923A84">
              <w:rPr>
                <w:rFonts w:ascii="Arial" w:hAnsi="Arial" w:cs="Arial"/>
                <w:b w:val="0"/>
                <w:color w:val="auto"/>
                <w:sz w:val="22"/>
                <w:szCs w:val="22"/>
              </w:rPr>
              <w:t xml:space="preserve">ake </w:t>
            </w:r>
            <w:r>
              <w:rPr>
                <w:rFonts w:ascii="Arial" w:hAnsi="Arial" w:cs="Arial"/>
                <w:b w:val="0"/>
                <w:color w:val="auto"/>
                <w:sz w:val="22"/>
                <w:szCs w:val="22"/>
              </w:rPr>
              <w:t>M</w:t>
            </w:r>
            <w:r w:rsidR="00923A84">
              <w:rPr>
                <w:rFonts w:ascii="Arial" w:hAnsi="Arial" w:cs="Arial"/>
                <w:b w:val="0"/>
                <w:color w:val="auto"/>
                <w:sz w:val="22"/>
                <w:szCs w:val="22"/>
              </w:rPr>
              <w:t xml:space="preserve">acquarie </w:t>
            </w:r>
            <w:r w:rsidRPr="006A6076">
              <w:rPr>
                <w:rFonts w:ascii="Arial" w:hAnsi="Arial" w:cs="Arial"/>
                <w:b w:val="0"/>
                <w:color w:val="auto"/>
                <w:sz w:val="22"/>
                <w:szCs w:val="22"/>
              </w:rPr>
              <w:t>L</w:t>
            </w:r>
            <w:r w:rsidR="00923A84">
              <w:rPr>
                <w:rFonts w:ascii="Arial" w:hAnsi="Arial" w:cs="Arial"/>
                <w:b w:val="0"/>
                <w:color w:val="auto"/>
                <w:sz w:val="22"/>
                <w:szCs w:val="22"/>
              </w:rPr>
              <w:t xml:space="preserve">ocal </w:t>
            </w:r>
            <w:r w:rsidRPr="006A6076">
              <w:rPr>
                <w:rFonts w:ascii="Arial" w:hAnsi="Arial" w:cs="Arial"/>
                <w:b w:val="0"/>
                <w:color w:val="auto"/>
                <w:sz w:val="22"/>
                <w:szCs w:val="22"/>
              </w:rPr>
              <w:t>E</w:t>
            </w:r>
            <w:r w:rsidR="00923A84">
              <w:rPr>
                <w:rFonts w:ascii="Arial" w:hAnsi="Arial" w:cs="Arial"/>
                <w:b w:val="0"/>
                <w:color w:val="auto"/>
                <w:sz w:val="22"/>
                <w:szCs w:val="22"/>
              </w:rPr>
              <w:t xml:space="preserve">nvironmental </w:t>
            </w:r>
            <w:r w:rsidRPr="006A6076">
              <w:rPr>
                <w:rFonts w:ascii="Arial" w:hAnsi="Arial" w:cs="Arial"/>
                <w:b w:val="0"/>
                <w:color w:val="auto"/>
                <w:sz w:val="22"/>
                <w:szCs w:val="22"/>
              </w:rPr>
              <w:t>P</w:t>
            </w:r>
            <w:r w:rsidR="00923A84">
              <w:rPr>
                <w:rFonts w:ascii="Arial" w:hAnsi="Arial" w:cs="Arial"/>
                <w:b w:val="0"/>
                <w:color w:val="auto"/>
                <w:sz w:val="22"/>
                <w:szCs w:val="22"/>
              </w:rPr>
              <w:t xml:space="preserve">lan </w:t>
            </w:r>
            <w:r>
              <w:rPr>
                <w:rFonts w:ascii="Arial" w:hAnsi="Arial" w:cs="Arial"/>
                <w:b w:val="0"/>
                <w:color w:val="auto"/>
                <w:sz w:val="22"/>
                <w:szCs w:val="22"/>
              </w:rPr>
              <w:t>2014</w:t>
            </w:r>
          </w:p>
        </w:tc>
        <w:tc>
          <w:tcPr>
            <w:tcW w:w="5999" w:type="dxa"/>
          </w:tcPr>
          <w:p w14:paraId="3DEBBA57" w14:textId="1694CD6E" w:rsidR="00923A84" w:rsidRPr="00FF3CD3" w:rsidRDefault="00923A84" w:rsidP="00FF3CD3">
            <w:pPr>
              <w:pStyle w:val="FigureCaption"/>
              <w:numPr>
                <w:ilvl w:val="0"/>
                <w:numId w:val="29"/>
              </w:numPr>
              <w:spacing w:before="0" w:after="160" w:line="240" w:lineRule="auto"/>
              <w:ind w:left="174" w:hanging="174"/>
              <w:jc w:val="left"/>
              <w:rPr>
                <w:rFonts w:ascii="Arial" w:hAnsi="Arial" w:cs="Arial"/>
                <w:b w:val="0"/>
                <w:bCs/>
                <w:color w:val="auto"/>
                <w:sz w:val="22"/>
                <w:szCs w:val="22"/>
                <w:lang w:val="en-AU"/>
              </w:rPr>
            </w:pPr>
            <w:r w:rsidRPr="009D26F2">
              <w:rPr>
                <w:rFonts w:ascii="Arial" w:hAnsi="Arial" w:cs="Arial"/>
                <w:b w:val="0"/>
                <w:bCs/>
                <w:color w:val="auto"/>
                <w:sz w:val="22"/>
                <w:szCs w:val="22"/>
                <w:lang w:val="en-AU"/>
              </w:rPr>
              <w:t>Clause 2.3</w:t>
            </w:r>
            <w:r w:rsidRPr="00A55420">
              <w:rPr>
                <w:rFonts w:ascii="Arial" w:hAnsi="Arial" w:cs="Arial"/>
                <w:color w:val="auto"/>
                <w:sz w:val="22"/>
                <w:szCs w:val="22"/>
                <w:lang w:val="en-AU"/>
              </w:rPr>
              <w:t xml:space="preserve"> </w:t>
            </w:r>
            <w:r w:rsidRPr="00F31F9D">
              <w:rPr>
                <w:rFonts w:ascii="Arial" w:hAnsi="Arial" w:cs="Arial"/>
                <w:b w:val="0"/>
                <w:bCs/>
                <w:color w:val="auto"/>
                <w:sz w:val="22"/>
                <w:szCs w:val="22"/>
                <w:lang w:val="en-AU"/>
              </w:rPr>
              <w:t>– Permissibility and zone objectives</w:t>
            </w:r>
            <w:r>
              <w:rPr>
                <w:rFonts w:ascii="Arial" w:hAnsi="Arial" w:cs="Arial"/>
                <w:b w:val="0"/>
                <w:bCs/>
                <w:color w:val="auto"/>
                <w:sz w:val="22"/>
                <w:szCs w:val="22"/>
                <w:lang w:val="en-AU"/>
              </w:rPr>
              <w:t>.</w:t>
            </w:r>
            <w:r w:rsidR="00FF3CD3">
              <w:rPr>
                <w:rFonts w:ascii="Arial" w:hAnsi="Arial" w:cs="Arial"/>
                <w:b w:val="0"/>
                <w:bCs/>
                <w:color w:val="auto"/>
                <w:sz w:val="22"/>
                <w:szCs w:val="22"/>
                <w:lang w:val="en-AU"/>
              </w:rPr>
              <w:t xml:space="preserve"> The d</w:t>
            </w:r>
            <w:r w:rsidRPr="00FF3CD3">
              <w:rPr>
                <w:rFonts w:ascii="Arial" w:hAnsi="Arial" w:cs="Arial"/>
                <w:b w:val="0"/>
                <w:bCs/>
                <w:color w:val="auto"/>
                <w:sz w:val="22"/>
                <w:szCs w:val="22"/>
                <w:lang w:val="en-AU"/>
              </w:rPr>
              <w:t>evelopment is consistent with zone objectives.</w:t>
            </w:r>
          </w:p>
          <w:p w14:paraId="1D19B85E" w14:textId="31244661" w:rsidR="00797C2F" w:rsidRDefault="00797C2F" w:rsidP="00111492">
            <w:pPr>
              <w:pStyle w:val="FigureCaption"/>
              <w:numPr>
                <w:ilvl w:val="0"/>
                <w:numId w:val="29"/>
              </w:numPr>
              <w:spacing w:before="0" w:after="0" w:line="240" w:lineRule="auto"/>
              <w:ind w:left="174" w:hanging="174"/>
              <w:jc w:val="both"/>
              <w:rPr>
                <w:rFonts w:ascii="Arial" w:hAnsi="Arial" w:cs="Arial"/>
                <w:b w:val="0"/>
                <w:bCs/>
                <w:color w:val="auto"/>
                <w:sz w:val="22"/>
                <w:szCs w:val="22"/>
                <w:lang w:val="en-AU"/>
              </w:rPr>
            </w:pPr>
            <w:r w:rsidRPr="006A6076">
              <w:rPr>
                <w:rFonts w:ascii="Arial" w:hAnsi="Arial" w:cs="Arial"/>
                <w:b w:val="0"/>
                <w:bCs/>
                <w:color w:val="auto"/>
                <w:sz w:val="22"/>
                <w:szCs w:val="22"/>
                <w:lang w:val="en-AU"/>
              </w:rPr>
              <w:t>Clause 4.3 – The development is below the maximum building height limits of the site</w:t>
            </w:r>
            <w:r>
              <w:rPr>
                <w:rFonts w:ascii="Arial" w:hAnsi="Arial" w:cs="Arial"/>
                <w:b w:val="0"/>
                <w:bCs/>
                <w:color w:val="auto"/>
                <w:sz w:val="22"/>
                <w:szCs w:val="22"/>
                <w:lang w:val="en-AU"/>
              </w:rPr>
              <w:t>.</w:t>
            </w:r>
          </w:p>
          <w:p w14:paraId="40731EC5" w14:textId="77777777" w:rsidR="001C3FCE" w:rsidRDefault="001C3FCE" w:rsidP="001C3FCE">
            <w:pPr>
              <w:pStyle w:val="FigureCaption"/>
              <w:spacing w:before="0" w:after="0" w:line="240" w:lineRule="auto"/>
              <w:ind w:left="174"/>
              <w:jc w:val="both"/>
              <w:rPr>
                <w:rFonts w:ascii="Arial" w:hAnsi="Arial" w:cs="Arial"/>
                <w:b w:val="0"/>
                <w:bCs/>
                <w:color w:val="auto"/>
                <w:sz w:val="22"/>
                <w:szCs w:val="22"/>
                <w:lang w:val="en-AU"/>
              </w:rPr>
            </w:pPr>
          </w:p>
          <w:p w14:paraId="20E961EA" w14:textId="46851EE4" w:rsidR="00797C2F" w:rsidRPr="00FF3CD3" w:rsidRDefault="00797C2F" w:rsidP="00823986">
            <w:pPr>
              <w:pStyle w:val="FigureCaption"/>
              <w:numPr>
                <w:ilvl w:val="0"/>
                <w:numId w:val="29"/>
              </w:numPr>
              <w:spacing w:before="0" w:after="0" w:line="240" w:lineRule="auto"/>
              <w:ind w:left="174" w:hanging="174"/>
              <w:jc w:val="both"/>
              <w:rPr>
                <w:rFonts w:ascii="Arial" w:hAnsi="Arial" w:cs="Arial"/>
                <w:bCs/>
                <w:color w:val="auto"/>
                <w:lang w:val="en-AU"/>
              </w:rPr>
            </w:pPr>
            <w:r w:rsidRPr="001C3FCE">
              <w:rPr>
                <w:rFonts w:ascii="Arial" w:hAnsi="Arial" w:cs="Arial"/>
                <w:b w:val="0"/>
                <w:bCs/>
                <w:color w:val="auto"/>
                <w:sz w:val="22"/>
                <w:szCs w:val="22"/>
                <w:lang w:val="en-AU"/>
              </w:rPr>
              <w:t>Clause 7.2 – Earthworks have been considered to meet the provisions under Clause 7.2(3).</w:t>
            </w:r>
          </w:p>
          <w:p w14:paraId="572F70B2" w14:textId="77777777" w:rsidR="00FF3CD3" w:rsidRPr="001C3FCE" w:rsidRDefault="00FF3CD3" w:rsidP="00FF3CD3">
            <w:pPr>
              <w:pStyle w:val="FigureCaption"/>
              <w:spacing w:before="0" w:after="0" w:line="240" w:lineRule="auto"/>
              <w:ind w:left="0"/>
              <w:jc w:val="both"/>
              <w:rPr>
                <w:rFonts w:ascii="Arial" w:hAnsi="Arial" w:cs="Arial"/>
                <w:bCs/>
                <w:color w:val="auto"/>
                <w:lang w:val="en-AU"/>
              </w:rPr>
            </w:pPr>
          </w:p>
          <w:p w14:paraId="345E139E" w14:textId="77777777" w:rsidR="00797C2F" w:rsidRPr="006A6076" w:rsidRDefault="00797C2F" w:rsidP="00111492">
            <w:pPr>
              <w:pStyle w:val="FigureCaption"/>
              <w:numPr>
                <w:ilvl w:val="0"/>
                <w:numId w:val="29"/>
              </w:numPr>
              <w:spacing w:before="0" w:after="0" w:line="240" w:lineRule="auto"/>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7.21 – The development has demonstrated that essential services are available to the site.</w:t>
            </w:r>
          </w:p>
        </w:tc>
        <w:tc>
          <w:tcPr>
            <w:tcW w:w="1090" w:type="dxa"/>
          </w:tcPr>
          <w:p w14:paraId="1823646D" w14:textId="77777777" w:rsidR="00797C2F" w:rsidRPr="006A6076" w:rsidRDefault="00797C2F" w:rsidP="00503648">
            <w:pPr>
              <w:pStyle w:val="FigureCaption"/>
              <w:spacing w:before="0" w:after="0"/>
              <w:ind w:left="0"/>
              <w:rPr>
                <w:rFonts w:ascii="Arial" w:hAnsi="Arial" w:cs="Arial"/>
                <w:b w:val="0"/>
                <w:color w:val="auto"/>
                <w:sz w:val="22"/>
                <w:szCs w:val="22"/>
              </w:rPr>
            </w:pPr>
            <w:r w:rsidRPr="006A6076">
              <w:rPr>
                <w:rFonts w:ascii="Arial" w:hAnsi="Arial" w:cs="Arial"/>
                <w:b w:val="0"/>
                <w:color w:val="auto"/>
                <w:sz w:val="22"/>
                <w:szCs w:val="22"/>
              </w:rPr>
              <w:t>Y</w:t>
            </w:r>
          </w:p>
        </w:tc>
      </w:tr>
      <w:tr w:rsidR="00797C2F" w:rsidRPr="00CD499A" w14:paraId="6F2B0116" w14:textId="77777777" w:rsidTr="00503648">
        <w:tc>
          <w:tcPr>
            <w:tcW w:w="2547" w:type="dxa"/>
          </w:tcPr>
          <w:p w14:paraId="7483F417" w14:textId="64B3455A" w:rsidR="00797C2F" w:rsidRPr="00B44CF1" w:rsidRDefault="00797C2F" w:rsidP="00503648">
            <w:pPr>
              <w:pStyle w:val="FigureCaption"/>
              <w:spacing w:before="0" w:after="0"/>
              <w:ind w:left="0"/>
              <w:rPr>
                <w:rFonts w:ascii="Arial" w:hAnsi="Arial" w:cs="Arial"/>
                <w:b w:val="0"/>
                <w:color w:val="auto"/>
                <w:sz w:val="22"/>
                <w:szCs w:val="22"/>
              </w:rPr>
            </w:pPr>
            <w:r w:rsidRPr="00B44CF1">
              <w:rPr>
                <w:rFonts w:ascii="Arial" w:hAnsi="Arial" w:cs="Arial"/>
                <w:b w:val="0"/>
                <w:color w:val="auto"/>
                <w:sz w:val="22"/>
                <w:szCs w:val="22"/>
              </w:rPr>
              <w:t>L</w:t>
            </w:r>
            <w:r w:rsidR="00923A84">
              <w:rPr>
                <w:rFonts w:ascii="Arial" w:hAnsi="Arial" w:cs="Arial"/>
                <w:b w:val="0"/>
                <w:color w:val="auto"/>
                <w:sz w:val="22"/>
                <w:szCs w:val="22"/>
              </w:rPr>
              <w:t xml:space="preserve">ake </w:t>
            </w:r>
            <w:r w:rsidRPr="00B44CF1">
              <w:rPr>
                <w:rFonts w:ascii="Arial" w:hAnsi="Arial" w:cs="Arial"/>
                <w:b w:val="0"/>
                <w:color w:val="auto"/>
                <w:sz w:val="22"/>
                <w:szCs w:val="22"/>
              </w:rPr>
              <w:t>M</w:t>
            </w:r>
            <w:r w:rsidR="00923A84">
              <w:rPr>
                <w:rFonts w:ascii="Arial" w:hAnsi="Arial" w:cs="Arial"/>
                <w:b w:val="0"/>
                <w:color w:val="auto"/>
                <w:sz w:val="22"/>
                <w:szCs w:val="22"/>
              </w:rPr>
              <w:t xml:space="preserve">acquarie </w:t>
            </w:r>
            <w:r w:rsidRPr="00B44CF1">
              <w:rPr>
                <w:rFonts w:ascii="Arial" w:hAnsi="Arial" w:cs="Arial"/>
                <w:b w:val="0"/>
                <w:color w:val="auto"/>
                <w:sz w:val="22"/>
                <w:szCs w:val="22"/>
              </w:rPr>
              <w:t>D</w:t>
            </w:r>
            <w:r w:rsidR="00923A84">
              <w:rPr>
                <w:rFonts w:ascii="Arial" w:hAnsi="Arial" w:cs="Arial"/>
                <w:b w:val="0"/>
                <w:color w:val="auto"/>
                <w:sz w:val="22"/>
                <w:szCs w:val="22"/>
              </w:rPr>
              <w:t xml:space="preserve">evelopment </w:t>
            </w:r>
            <w:r w:rsidRPr="00B44CF1">
              <w:rPr>
                <w:rFonts w:ascii="Arial" w:hAnsi="Arial" w:cs="Arial"/>
                <w:b w:val="0"/>
                <w:color w:val="auto"/>
                <w:sz w:val="22"/>
                <w:szCs w:val="22"/>
              </w:rPr>
              <w:t>C</w:t>
            </w:r>
            <w:r w:rsidR="00923A84">
              <w:rPr>
                <w:rFonts w:ascii="Arial" w:hAnsi="Arial" w:cs="Arial"/>
                <w:b w:val="0"/>
                <w:color w:val="auto"/>
                <w:sz w:val="22"/>
                <w:szCs w:val="22"/>
              </w:rPr>
              <w:t xml:space="preserve">ontrol </w:t>
            </w:r>
            <w:r w:rsidRPr="00B44CF1">
              <w:rPr>
                <w:rFonts w:ascii="Arial" w:hAnsi="Arial" w:cs="Arial"/>
                <w:b w:val="0"/>
                <w:color w:val="auto"/>
                <w:sz w:val="22"/>
                <w:szCs w:val="22"/>
              </w:rPr>
              <w:t>P</w:t>
            </w:r>
            <w:r w:rsidR="00923A84">
              <w:rPr>
                <w:rFonts w:ascii="Arial" w:hAnsi="Arial" w:cs="Arial"/>
                <w:b w:val="0"/>
                <w:color w:val="auto"/>
                <w:sz w:val="22"/>
                <w:szCs w:val="22"/>
              </w:rPr>
              <w:t xml:space="preserve">lan </w:t>
            </w:r>
            <w:r w:rsidRPr="00B44CF1">
              <w:rPr>
                <w:rFonts w:ascii="Arial" w:hAnsi="Arial" w:cs="Arial"/>
                <w:b w:val="0"/>
                <w:color w:val="auto"/>
                <w:sz w:val="22"/>
                <w:szCs w:val="22"/>
              </w:rPr>
              <w:t xml:space="preserve">2014 </w:t>
            </w:r>
          </w:p>
        </w:tc>
        <w:tc>
          <w:tcPr>
            <w:tcW w:w="5999" w:type="dxa"/>
          </w:tcPr>
          <w:p w14:paraId="0538003C" w14:textId="29F5B9B7" w:rsidR="00797C2F" w:rsidRDefault="00797C2F" w:rsidP="00111492">
            <w:pPr>
              <w:pStyle w:val="FigureCaption"/>
              <w:numPr>
                <w:ilvl w:val="0"/>
                <w:numId w:val="35"/>
              </w:numPr>
              <w:spacing w:before="0" w:after="0" w:line="240" w:lineRule="auto"/>
              <w:ind w:left="173" w:hanging="173"/>
              <w:jc w:val="both"/>
              <w:rPr>
                <w:rFonts w:ascii="Arial" w:hAnsi="Arial" w:cs="Arial"/>
                <w:b w:val="0"/>
                <w:color w:val="auto"/>
                <w:sz w:val="22"/>
                <w:szCs w:val="22"/>
              </w:rPr>
            </w:pPr>
            <w:r w:rsidRPr="004853CC">
              <w:rPr>
                <w:rFonts w:ascii="Arial" w:hAnsi="Arial" w:cs="Arial"/>
                <w:b w:val="0"/>
                <w:color w:val="auto"/>
                <w:sz w:val="22"/>
                <w:szCs w:val="22"/>
              </w:rPr>
              <w:t xml:space="preserve">Part </w:t>
            </w:r>
            <w:r w:rsidR="00723FFC">
              <w:rPr>
                <w:rFonts w:ascii="Arial" w:hAnsi="Arial" w:cs="Arial"/>
                <w:b w:val="0"/>
                <w:color w:val="auto"/>
                <w:sz w:val="22"/>
                <w:szCs w:val="22"/>
              </w:rPr>
              <w:t>3</w:t>
            </w:r>
            <w:r w:rsidRPr="004853CC">
              <w:rPr>
                <w:rFonts w:ascii="Arial" w:hAnsi="Arial" w:cs="Arial"/>
                <w:b w:val="0"/>
                <w:color w:val="auto"/>
                <w:sz w:val="22"/>
                <w:szCs w:val="22"/>
              </w:rPr>
              <w:t xml:space="preserve">: Development in </w:t>
            </w:r>
            <w:r w:rsidR="00723FFC">
              <w:rPr>
                <w:rFonts w:ascii="Arial" w:hAnsi="Arial" w:cs="Arial"/>
                <w:b w:val="0"/>
                <w:color w:val="auto"/>
                <w:sz w:val="22"/>
                <w:szCs w:val="22"/>
              </w:rPr>
              <w:t xml:space="preserve">Residential </w:t>
            </w:r>
            <w:r w:rsidRPr="004853CC">
              <w:rPr>
                <w:rFonts w:ascii="Arial" w:hAnsi="Arial" w:cs="Arial"/>
                <w:b w:val="0"/>
                <w:color w:val="auto"/>
                <w:sz w:val="22"/>
                <w:szCs w:val="22"/>
              </w:rPr>
              <w:t>Zones – The development generally complies with this section of the DCP</w:t>
            </w:r>
            <w:r>
              <w:rPr>
                <w:rFonts w:ascii="Arial" w:hAnsi="Arial" w:cs="Arial"/>
                <w:b w:val="0"/>
                <w:color w:val="auto"/>
                <w:sz w:val="22"/>
                <w:szCs w:val="22"/>
              </w:rPr>
              <w:t>.</w:t>
            </w:r>
          </w:p>
          <w:p w14:paraId="26136F4B" w14:textId="77777777" w:rsidR="00723FFC" w:rsidRDefault="00723FFC" w:rsidP="00723FFC">
            <w:pPr>
              <w:pStyle w:val="FigureCaption"/>
              <w:spacing w:before="0" w:after="0" w:line="240" w:lineRule="auto"/>
              <w:ind w:left="173"/>
              <w:jc w:val="both"/>
              <w:rPr>
                <w:rFonts w:ascii="Arial" w:hAnsi="Arial" w:cs="Arial"/>
                <w:b w:val="0"/>
                <w:color w:val="auto"/>
                <w:sz w:val="22"/>
                <w:szCs w:val="22"/>
              </w:rPr>
            </w:pPr>
          </w:p>
          <w:p w14:paraId="49A6D049" w14:textId="20B8F879" w:rsidR="00723FFC" w:rsidRDefault="00723FFC" w:rsidP="00723FFC">
            <w:pPr>
              <w:pStyle w:val="FigureCaption"/>
              <w:numPr>
                <w:ilvl w:val="0"/>
                <w:numId w:val="35"/>
              </w:numPr>
              <w:spacing w:before="0" w:after="0" w:line="240" w:lineRule="auto"/>
              <w:ind w:left="173" w:hanging="173"/>
              <w:jc w:val="both"/>
              <w:rPr>
                <w:rFonts w:ascii="Arial" w:hAnsi="Arial" w:cs="Arial"/>
                <w:b w:val="0"/>
                <w:color w:val="auto"/>
                <w:sz w:val="22"/>
                <w:szCs w:val="22"/>
              </w:rPr>
            </w:pPr>
            <w:r w:rsidRPr="004853CC">
              <w:rPr>
                <w:rFonts w:ascii="Arial" w:hAnsi="Arial" w:cs="Arial"/>
                <w:b w:val="0"/>
                <w:color w:val="auto"/>
                <w:sz w:val="22"/>
                <w:szCs w:val="22"/>
              </w:rPr>
              <w:t xml:space="preserve">Part </w:t>
            </w:r>
            <w:r>
              <w:rPr>
                <w:rFonts w:ascii="Arial" w:hAnsi="Arial" w:cs="Arial"/>
                <w:b w:val="0"/>
                <w:color w:val="auto"/>
                <w:sz w:val="22"/>
                <w:szCs w:val="22"/>
              </w:rPr>
              <w:t>6</w:t>
            </w:r>
            <w:r w:rsidRPr="004853CC">
              <w:rPr>
                <w:rFonts w:ascii="Arial" w:hAnsi="Arial" w:cs="Arial"/>
                <w:b w:val="0"/>
                <w:color w:val="auto"/>
                <w:sz w:val="22"/>
                <w:szCs w:val="22"/>
              </w:rPr>
              <w:t xml:space="preserve">: Development in </w:t>
            </w:r>
            <w:r>
              <w:rPr>
                <w:rFonts w:ascii="Arial" w:hAnsi="Arial" w:cs="Arial"/>
                <w:b w:val="0"/>
                <w:color w:val="auto"/>
                <w:sz w:val="22"/>
                <w:szCs w:val="22"/>
              </w:rPr>
              <w:t xml:space="preserve">Recreation and Tourist </w:t>
            </w:r>
            <w:r w:rsidRPr="004853CC">
              <w:rPr>
                <w:rFonts w:ascii="Arial" w:hAnsi="Arial" w:cs="Arial"/>
                <w:b w:val="0"/>
                <w:color w:val="auto"/>
                <w:sz w:val="22"/>
                <w:szCs w:val="22"/>
              </w:rPr>
              <w:t>Zones – The development generally complies with this section of the DCP</w:t>
            </w:r>
            <w:r>
              <w:rPr>
                <w:rFonts w:ascii="Arial" w:hAnsi="Arial" w:cs="Arial"/>
                <w:b w:val="0"/>
                <w:color w:val="auto"/>
                <w:sz w:val="22"/>
                <w:szCs w:val="22"/>
              </w:rPr>
              <w:t>.</w:t>
            </w:r>
          </w:p>
          <w:p w14:paraId="41A3DEB0" w14:textId="73210170" w:rsidR="00797C2F" w:rsidRPr="004853CC" w:rsidRDefault="00797C2F" w:rsidP="006048DA">
            <w:pPr>
              <w:pStyle w:val="FigureCaption"/>
              <w:spacing w:before="0" w:after="0" w:line="240" w:lineRule="auto"/>
              <w:ind w:left="173"/>
              <w:jc w:val="both"/>
              <w:rPr>
                <w:rFonts w:ascii="Arial" w:hAnsi="Arial" w:cs="Arial"/>
                <w:b w:val="0"/>
                <w:color w:val="auto"/>
                <w:sz w:val="22"/>
                <w:szCs w:val="22"/>
              </w:rPr>
            </w:pPr>
          </w:p>
        </w:tc>
        <w:tc>
          <w:tcPr>
            <w:tcW w:w="1090" w:type="dxa"/>
          </w:tcPr>
          <w:p w14:paraId="46A2D0A4" w14:textId="77777777" w:rsidR="00797C2F" w:rsidRPr="004853CC" w:rsidRDefault="00797C2F" w:rsidP="00503648">
            <w:pPr>
              <w:pStyle w:val="FigureCaption"/>
              <w:spacing w:before="0" w:after="0"/>
              <w:ind w:left="0"/>
              <w:rPr>
                <w:rFonts w:ascii="Arial" w:hAnsi="Arial" w:cs="Arial"/>
                <w:b w:val="0"/>
                <w:color w:val="auto"/>
                <w:sz w:val="22"/>
                <w:szCs w:val="22"/>
              </w:rPr>
            </w:pPr>
            <w:r w:rsidRPr="004853CC">
              <w:rPr>
                <w:rFonts w:ascii="Arial" w:hAnsi="Arial" w:cs="Arial"/>
                <w:b w:val="0"/>
                <w:color w:val="auto"/>
                <w:sz w:val="22"/>
                <w:szCs w:val="22"/>
              </w:rPr>
              <w:t>Y</w:t>
            </w:r>
          </w:p>
        </w:tc>
      </w:tr>
    </w:tbl>
    <w:p w14:paraId="5FD59D34" w14:textId="77777777" w:rsidR="00797C2F" w:rsidRDefault="00797C2F" w:rsidP="00797C2F">
      <w:pPr>
        <w:shd w:val="clear" w:color="auto" w:fill="FFFFFF"/>
        <w:spacing w:after="0" w:line="240" w:lineRule="auto"/>
        <w:ind w:right="-23"/>
        <w:rPr>
          <w:rFonts w:ascii="Arial" w:hAnsi="Arial" w:cs="Arial"/>
          <w:lang w:eastAsia="en-GB"/>
        </w:rPr>
      </w:pPr>
    </w:p>
    <w:p w14:paraId="20FCC99B" w14:textId="77777777" w:rsidR="00797C2F" w:rsidRDefault="00797C2F" w:rsidP="00797C2F">
      <w:pPr>
        <w:shd w:val="clear" w:color="auto" w:fill="FFFFFF"/>
        <w:spacing w:after="0" w:line="240" w:lineRule="auto"/>
        <w:ind w:right="-23"/>
        <w:rPr>
          <w:rFonts w:ascii="Arial" w:hAnsi="Arial" w:cs="Arial"/>
          <w:lang w:eastAsia="en-GB"/>
        </w:rPr>
      </w:pPr>
      <w:r>
        <w:rPr>
          <w:rFonts w:ascii="Arial" w:hAnsi="Arial" w:cs="Arial"/>
          <w:lang w:eastAsia="en-GB"/>
        </w:rPr>
        <w:t>Consideration of the relevant SEPPs is outlined below;</w:t>
      </w:r>
    </w:p>
    <w:p w14:paraId="1CCF0080" w14:textId="77777777" w:rsidR="00797C2F" w:rsidRDefault="00797C2F" w:rsidP="00797C2F">
      <w:pPr>
        <w:spacing w:after="0" w:line="240" w:lineRule="auto"/>
        <w:rPr>
          <w:rFonts w:ascii="Arial" w:hAnsi="Arial" w:cs="Arial"/>
          <w:i/>
          <w:iCs/>
          <w:color w:val="FF0000"/>
        </w:rPr>
      </w:pPr>
    </w:p>
    <w:p w14:paraId="4C52E306" w14:textId="77777777" w:rsidR="00797C2F" w:rsidRPr="00294628" w:rsidRDefault="00797C2F" w:rsidP="00797C2F">
      <w:pPr>
        <w:pStyle w:val="DACAssessmenttemplateClauseheading"/>
        <w:rPr>
          <w:rFonts w:ascii="Arial" w:hAnsi="Arial" w:cs="Arial"/>
        </w:rPr>
      </w:pPr>
      <w:r w:rsidRPr="00294628">
        <w:rPr>
          <w:rFonts w:ascii="Arial" w:hAnsi="Arial" w:cs="Arial"/>
        </w:rPr>
        <w:t>State Environmental Planning Policy (Planning Systems) 2021</w:t>
      </w:r>
    </w:p>
    <w:p w14:paraId="22DC43AF" w14:textId="77777777" w:rsidR="00797C2F" w:rsidRPr="00723FFC" w:rsidRDefault="00797C2F" w:rsidP="00797C2F">
      <w:pPr>
        <w:pStyle w:val="FigureCaption"/>
        <w:spacing w:before="0" w:after="0"/>
        <w:ind w:left="0"/>
        <w:jc w:val="both"/>
        <w:rPr>
          <w:rFonts w:ascii="Arial" w:hAnsi="Arial" w:cs="Arial"/>
          <w:b w:val="0"/>
          <w:bCs/>
          <w:color w:val="auto"/>
          <w:sz w:val="22"/>
          <w:szCs w:val="22"/>
          <w:u w:val="single"/>
        </w:rPr>
      </w:pPr>
      <w:r w:rsidRPr="00723FFC">
        <w:rPr>
          <w:rFonts w:ascii="Arial" w:hAnsi="Arial" w:cs="Arial"/>
          <w:b w:val="0"/>
          <w:bCs/>
          <w:color w:val="auto"/>
          <w:sz w:val="22"/>
          <w:szCs w:val="22"/>
          <w:u w:val="single"/>
        </w:rPr>
        <w:t xml:space="preserve">Chapter 2: State and Regional Development </w:t>
      </w:r>
    </w:p>
    <w:p w14:paraId="771D56A1" w14:textId="77777777" w:rsidR="00797C2F" w:rsidRPr="00723FFC" w:rsidRDefault="00797C2F" w:rsidP="00797C2F">
      <w:pPr>
        <w:pStyle w:val="FigureCaption"/>
        <w:spacing w:before="0" w:after="0"/>
        <w:ind w:left="0"/>
        <w:jc w:val="both"/>
        <w:rPr>
          <w:rFonts w:ascii="Arial" w:hAnsi="Arial" w:cs="Arial"/>
          <w:color w:val="auto"/>
          <w:sz w:val="22"/>
          <w:szCs w:val="22"/>
        </w:rPr>
      </w:pPr>
    </w:p>
    <w:p w14:paraId="1C9F8AEF" w14:textId="49243C41" w:rsidR="00723FFC" w:rsidRPr="00723FFC" w:rsidRDefault="00797C2F" w:rsidP="00797C2F">
      <w:pPr>
        <w:shd w:val="clear" w:color="auto" w:fill="FFFFFF"/>
        <w:spacing w:after="0" w:line="240" w:lineRule="auto"/>
        <w:ind w:right="-23"/>
        <w:jc w:val="both"/>
        <w:rPr>
          <w:rFonts w:ascii="Arial" w:hAnsi="Arial" w:cs="Arial"/>
          <w:bCs/>
        </w:rPr>
      </w:pPr>
      <w:r w:rsidRPr="00723FFC">
        <w:rPr>
          <w:rFonts w:ascii="Arial" w:hAnsi="Arial" w:cs="Arial"/>
          <w:lang w:eastAsia="en-GB"/>
        </w:rPr>
        <w:t xml:space="preserve">The proposal is </w:t>
      </w:r>
      <w:r w:rsidRPr="00723FFC">
        <w:rPr>
          <w:rFonts w:ascii="Arial" w:hAnsi="Arial" w:cs="Arial"/>
          <w:i/>
          <w:iCs/>
          <w:lang w:eastAsia="en-GB"/>
        </w:rPr>
        <w:t>regionally significant development</w:t>
      </w:r>
      <w:r w:rsidRPr="00723FFC">
        <w:rPr>
          <w:rFonts w:ascii="Arial" w:hAnsi="Arial" w:cs="Arial"/>
          <w:lang w:eastAsia="en-GB"/>
        </w:rPr>
        <w:t xml:space="preserve"> pursuant to Section 2.19(1). It satisfies the criteria in Clause </w:t>
      </w:r>
      <w:r w:rsidR="00723FFC" w:rsidRPr="00723FFC">
        <w:rPr>
          <w:rFonts w:ascii="Arial" w:hAnsi="Arial" w:cs="Arial"/>
          <w:lang w:eastAsia="en-GB"/>
        </w:rPr>
        <w:t>3</w:t>
      </w:r>
      <w:r w:rsidRPr="00723FFC">
        <w:rPr>
          <w:rFonts w:ascii="Arial" w:hAnsi="Arial" w:cs="Arial"/>
          <w:lang w:eastAsia="en-GB"/>
        </w:rPr>
        <w:t xml:space="preserve"> of Schedule 6 of the Planning Systems SEPP as </w:t>
      </w:r>
      <w:r w:rsidRPr="00723FFC">
        <w:rPr>
          <w:rFonts w:ascii="Arial" w:hAnsi="Arial" w:cs="Arial"/>
          <w:bCs/>
          <w:lang w:eastAsia="en-GB"/>
        </w:rPr>
        <w:t>development for</w:t>
      </w:r>
      <w:r w:rsidRPr="00723FFC">
        <w:rPr>
          <w:rFonts w:ascii="Arial" w:hAnsi="Arial" w:cs="Arial"/>
          <w:bCs/>
        </w:rPr>
        <w:t xml:space="preserve"> </w:t>
      </w:r>
      <w:r w:rsidR="00723FFC" w:rsidRPr="00723FFC">
        <w:rPr>
          <w:rFonts w:ascii="Arial" w:hAnsi="Arial" w:cs="Arial"/>
          <w:bCs/>
        </w:rPr>
        <w:t xml:space="preserve">Council </w:t>
      </w:r>
      <w:r w:rsidRPr="00723FFC">
        <w:rPr>
          <w:rFonts w:ascii="Arial" w:hAnsi="Arial" w:cs="Arial"/>
          <w:bCs/>
        </w:rPr>
        <w:t>facilities over $5 million</w:t>
      </w:r>
      <w:r w:rsidR="00723FFC" w:rsidRPr="00723FFC">
        <w:rPr>
          <w:rFonts w:ascii="Arial" w:hAnsi="Arial" w:cs="Arial"/>
          <w:bCs/>
        </w:rPr>
        <w:t>.</w:t>
      </w:r>
    </w:p>
    <w:p w14:paraId="269BFC21" w14:textId="77777777" w:rsidR="00723FFC" w:rsidRPr="00723FFC" w:rsidRDefault="00723FFC" w:rsidP="00797C2F">
      <w:pPr>
        <w:shd w:val="clear" w:color="auto" w:fill="FFFFFF"/>
        <w:spacing w:after="0" w:line="240" w:lineRule="auto"/>
        <w:ind w:right="-23"/>
        <w:jc w:val="both"/>
        <w:rPr>
          <w:rFonts w:ascii="Arial" w:hAnsi="Arial" w:cs="Arial"/>
          <w:bCs/>
        </w:rPr>
      </w:pPr>
    </w:p>
    <w:p w14:paraId="6B9429E1" w14:textId="77777777" w:rsidR="00797C2F" w:rsidRPr="00723FFC" w:rsidRDefault="00797C2F" w:rsidP="00797C2F">
      <w:pPr>
        <w:shd w:val="clear" w:color="auto" w:fill="FFFFFF"/>
        <w:spacing w:line="240" w:lineRule="auto"/>
        <w:ind w:right="-23"/>
        <w:jc w:val="both"/>
        <w:rPr>
          <w:rFonts w:ascii="Arial" w:hAnsi="Arial" w:cs="Arial"/>
          <w:lang w:eastAsia="en-GB"/>
        </w:rPr>
      </w:pPr>
      <w:r w:rsidRPr="00723FFC">
        <w:rPr>
          <w:rFonts w:ascii="Arial" w:hAnsi="Arial" w:cs="Arial"/>
          <w:lang w:eastAsia="en-GB"/>
        </w:rPr>
        <w:t xml:space="preserve">Accordingly, the Hunter and Central Coast Regional Planning Panel is the consent authority for the application. The proposal is consistent with this Policy. </w:t>
      </w:r>
    </w:p>
    <w:p w14:paraId="2E178F9B" w14:textId="77777777" w:rsidR="00797C2F" w:rsidRPr="00294628" w:rsidRDefault="00797C2F" w:rsidP="00797C2F">
      <w:pPr>
        <w:spacing w:line="240" w:lineRule="auto"/>
        <w:rPr>
          <w:rFonts w:ascii="Arial" w:hAnsi="Arial" w:cs="Arial"/>
          <w:b/>
          <w:lang w:eastAsia="en-AU"/>
        </w:rPr>
      </w:pPr>
      <w:r w:rsidRPr="00294628">
        <w:rPr>
          <w:rFonts w:ascii="Arial" w:hAnsi="Arial" w:cs="Arial"/>
          <w:b/>
          <w:lang w:eastAsia="en-AU"/>
        </w:rPr>
        <w:t>State Environmental Planning Policy (Biodiversity and Conservation) 2021</w:t>
      </w:r>
    </w:p>
    <w:p w14:paraId="58ECF251" w14:textId="77777777" w:rsidR="00797C2F" w:rsidRPr="00294628" w:rsidRDefault="00797C2F" w:rsidP="00797C2F">
      <w:pPr>
        <w:rPr>
          <w:rFonts w:ascii="Arial" w:hAnsi="Arial"/>
          <w:lang w:eastAsia="en-AU"/>
        </w:rPr>
      </w:pPr>
      <w:r w:rsidRPr="00294628">
        <w:rPr>
          <w:rFonts w:ascii="Arial" w:hAnsi="Arial"/>
          <w:lang w:eastAsia="en-AU"/>
        </w:rPr>
        <w:t xml:space="preserve">The site is not mapped on the Biodiversity Values Map and the proposed development will not exceed clearing thresholds set out under Section 7.2 and Section 7.3 of the NSW Biodiversity Conservation (BC) Regulation 2017. </w:t>
      </w:r>
    </w:p>
    <w:p w14:paraId="1518F26F" w14:textId="77777777" w:rsidR="00797C2F" w:rsidRPr="00294628" w:rsidRDefault="00797C2F" w:rsidP="00797C2F">
      <w:pPr>
        <w:pStyle w:val="FigureCaption"/>
        <w:spacing w:before="0" w:after="160"/>
        <w:ind w:left="0"/>
        <w:jc w:val="left"/>
        <w:rPr>
          <w:rFonts w:ascii="Arial" w:hAnsi="Arial" w:cs="Arial"/>
          <w:b w:val="0"/>
          <w:color w:val="000000" w:themeColor="text1"/>
          <w:sz w:val="22"/>
          <w:szCs w:val="22"/>
        </w:rPr>
      </w:pPr>
      <w:r w:rsidRPr="00294628">
        <w:rPr>
          <w:rFonts w:ascii="Arial" w:hAnsi="Arial" w:cs="Arial"/>
          <w:b w:val="0"/>
          <w:color w:val="000000" w:themeColor="text1"/>
          <w:sz w:val="22"/>
          <w:szCs w:val="22"/>
        </w:rPr>
        <w:t>The site is not a core koala habitat and it has limited habitat protected by this policy.</w:t>
      </w:r>
    </w:p>
    <w:p w14:paraId="79193A1A" w14:textId="77777777" w:rsidR="00797C2F" w:rsidRDefault="00797C2F" w:rsidP="00797C2F">
      <w:pPr>
        <w:spacing w:line="240" w:lineRule="auto"/>
        <w:rPr>
          <w:rFonts w:ascii="Arial" w:hAnsi="Arial" w:cs="Arial"/>
          <w:color w:val="000000" w:themeColor="text1"/>
        </w:rPr>
      </w:pPr>
      <w:r w:rsidRPr="00294628">
        <w:rPr>
          <w:rFonts w:ascii="Arial" w:hAnsi="Arial" w:cs="Arial"/>
          <w:color w:val="000000" w:themeColor="text1"/>
        </w:rPr>
        <w:t>Council’s Development Planner – Flora and Fauna has considered the proposal and is satisfied the proposal is acceptable subject to recommended conditions of consent.</w:t>
      </w:r>
    </w:p>
    <w:p w14:paraId="1CCEEFD5" w14:textId="77777777" w:rsidR="00FF3CD3" w:rsidRPr="00294628" w:rsidRDefault="00FF3CD3" w:rsidP="00797C2F">
      <w:pPr>
        <w:spacing w:line="240" w:lineRule="auto"/>
        <w:rPr>
          <w:rFonts w:ascii="Arial" w:hAnsi="Arial" w:cs="Arial"/>
          <w:lang w:eastAsia="en-AU"/>
        </w:rPr>
      </w:pPr>
    </w:p>
    <w:p w14:paraId="57D6F6F9" w14:textId="77777777" w:rsidR="00797C2F" w:rsidRPr="0014446C" w:rsidRDefault="00797C2F" w:rsidP="00797C2F">
      <w:pPr>
        <w:pStyle w:val="DACAssessmenttemplateClauseheading"/>
        <w:rPr>
          <w:rFonts w:ascii="Arial" w:hAnsi="Arial" w:cs="Arial"/>
        </w:rPr>
      </w:pPr>
      <w:r w:rsidRPr="0014446C">
        <w:rPr>
          <w:rFonts w:ascii="Arial" w:hAnsi="Arial" w:cs="Arial"/>
        </w:rPr>
        <w:lastRenderedPageBreak/>
        <w:t>State Environmental Planning Policy (Resilience and Hazards) 2021</w:t>
      </w:r>
    </w:p>
    <w:p w14:paraId="1EBFDC5E" w14:textId="77777777" w:rsidR="00797C2F" w:rsidRPr="0014446C" w:rsidRDefault="00797C2F" w:rsidP="00797C2F">
      <w:pPr>
        <w:pStyle w:val="FigureCaption"/>
        <w:spacing w:before="0" w:after="0"/>
        <w:ind w:left="0"/>
        <w:jc w:val="both"/>
        <w:rPr>
          <w:rFonts w:ascii="Arial" w:hAnsi="Arial" w:cs="Arial"/>
          <w:b w:val="0"/>
          <w:bCs/>
          <w:color w:val="auto"/>
          <w:sz w:val="22"/>
          <w:szCs w:val="22"/>
          <w:u w:val="single"/>
        </w:rPr>
      </w:pPr>
      <w:r w:rsidRPr="0014446C">
        <w:rPr>
          <w:rFonts w:ascii="Arial" w:hAnsi="Arial" w:cs="Arial"/>
          <w:b w:val="0"/>
          <w:bCs/>
          <w:color w:val="auto"/>
          <w:sz w:val="22"/>
          <w:szCs w:val="22"/>
          <w:u w:val="single"/>
        </w:rPr>
        <w:t>Chapter 4: Remediation of Land</w:t>
      </w:r>
    </w:p>
    <w:p w14:paraId="4175B194" w14:textId="77777777" w:rsidR="00797C2F" w:rsidRPr="0014446C" w:rsidRDefault="00797C2F" w:rsidP="00797C2F">
      <w:pPr>
        <w:spacing w:after="0" w:line="240" w:lineRule="auto"/>
        <w:jc w:val="both"/>
        <w:rPr>
          <w:rFonts w:ascii="Arial" w:eastAsia="Calibri" w:hAnsi="Arial" w:cs="Arial"/>
          <w:bCs/>
          <w:color w:val="00B050"/>
        </w:rPr>
      </w:pPr>
      <w:bookmarkStart w:id="0" w:name="_Hlk170823695"/>
    </w:p>
    <w:bookmarkEnd w:id="0"/>
    <w:p w14:paraId="3BB21DFA" w14:textId="77777777" w:rsidR="008C3EA6" w:rsidRDefault="008C3EA6" w:rsidP="008C3EA6">
      <w:pPr>
        <w:rPr>
          <w:rFonts w:ascii="Arial" w:hAnsi="Arial" w:cs="Arial"/>
        </w:rPr>
      </w:pPr>
      <w:r>
        <w:rPr>
          <w:rFonts w:ascii="Arial" w:hAnsi="Arial" w:cs="Arial"/>
        </w:rPr>
        <w:t xml:space="preserve">The provisions of Chapter 4 of </w:t>
      </w:r>
      <w:r>
        <w:rPr>
          <w:rFonts w:ascii="Arial" w:hAnsi="Arial" w:cs="Arial"/>
          <w:i/>
          <w:iCs/>
        </w:rPr>
        <w:t>State Environmental Planning Policy (Resilience and Hazards) 2021 (‘</w:t>
      </w:r>
      <w:r w:rsidRPr="00090B43">
        <w:rPr>
          <w:rFonts w:ascii="Arial" w:hAnsi="Arial" w:cs="Arial"/>
        </w:rPr>
        <w:t>the</w:t>
      </w:r>
      <w:r>
        <w:rPr>
          <w:rFonts w:ascii="Arial" w:hAnsi="Arial" w:cs="Arial"/>
          <w:i/>
          <w:iCs/>
        </w:rPr>
        <w:t xml:space="preserve"> </w:t>
      </w:r>
      <w:r>
        <w:rPr>
          <w:rFonts w:ascii="Arial" w:hAnsi="Arial" w:cs="Arial"/>
        </w:rPr>
        <w:t xml:space="preserve">Resilience and Hazards SEPP’) have been considered in the assessment of the development application. </w:t>
      </w:r>
    </w:p>
    <w:p w14:paraId="3B34CDE5" w14:textId="77777777" w:rsidR="008C3EA6" w:rsidRDefault="008C3EA6" w:rsidP="008C3EA6">
      <w:r>
        <w:rPr>
          <w:rFonts w:ascii="Arial" w:hAnsi="Arial" w:cs="Arial"/>
        </w:rPr>
        <w:t xml:space="preserve">Section 4.6 of the Resilience and Hazards SEPP requires consent authorities to consider whether the land is contaminated. If the land is contaminated, the consent authority must be satisfied the land is suitable in its contaminated state (or will be suitable, after remediation) for the purpose for which the development is proposed to be carried out. </w:t>
      </w:r>
    </w:p>
    <w:p w14:paraId="73CBAE5E" w14:textId="77777777" w:rsidR="008C3EA6" w:rsidRDefault="008C3EA6" w:rsidP="008C3EA6">
      <w:pPr>
        <w:ind w:right="23"/>
        <w:rPr>
          <w:rFonts w:ascii="Arial" w:hAnsi="Arial" w:cs="Arial"/>
          <w:lang w:eastAsia="en-AU"/>
        </w:rPr>
      </w:pPr>
      <w:r>
        <w:rPr>
          <w:rFonts w:ascii="Arial" w:hAnsi="Arial" w:cs="Arial"/>
          <w:lang w:eastAsia="en-AU"/>
        </w:rPr>
        <w:t xml:space="preserve">Assessment of potential contamination has been submitted with the application, including a Detailed Site Investigation (DSI) which identified the presence of bonded asbestos on the site (ACM materials) and zinc concentrations above desirable levels. </w:t>
      </w:r>
    </w:p>
    <w:p w14:paraId="67ED46BB" w14:textId="77777777" w:rsidR="008C3EA6" w:rsidRDefault="008C3EA6" w:rsidP="008C3EA6">
      <w:pPr>
        <w:ind w:right="23"/>
        <w:rPr>
          <w:rFonts w:ascii="Arial" w:hAnsi="Arial" w:cs="Arial"/>
          <w:lang w:eastAsia="en-AU"/>
        </w:rPr>
      </w:pPr>
      <w:r>
        <w:rPr>
          <w:rFonts w:ascii="Arial" w:hAnsi="Arial" w:cs="Arial"/>
          <w:lang w:eastAsia="en-AU"/>
        </w:rPr>
        <w:t xml:space="preserve">A Remedial Action Plan (RAP) was submitted which identified further investigation is required to confirm the exact extent of the ACM materials and the presence of zinc, and recommended several options for the remediation of the site to ensure it is suitable for its intended use. These contaminants and materials are not uncommon, where it is typical for removal from site and disposal off-site at a registered facility. Whilst the RAP submitted with the application includes several remediation options, assessment of the application has concluded the planning outcome required to ensure the provisions of SEPP are achieved, is to condition for the contaminated soils and ACM material to be disposed off-site. A condition of consent will be imposed to require further investigation to be undertaken prior to the release of the Construction Certificate, to identify the exact extent of contaminated soils and materials, to inform the extent of remediation works. The method of disposal will remain the same.  </w:t>
      </w:r>
    </w:p>
    <w:p w14:paraId="14BF5412" w14:textId="77777777" w:rsidR="008C3EA6" w:rsidRPr="00E81382" w:rsidRDefault="008C3EA6" w:rsidP="008C3EA6">
      <w:pPr>
        <w:pStyle w:val="paragraph"/>
        <w:spacing w:after="160"/>
        <w:textAlignment w:val="baseline"/>
      </w:pPr>
      <w:r>
        <w:rPr>
          <w:rStyle w:val="normaltextrun"/>
          <w:rFonts w:ascii="Arial" w:hAnsi="Arial" w:cs="Arial"/>
        </w:rPr>
        <w:t xml:space="preserve">Subject to the remediation works being undertaken, the land will be </w:t>
      </w:r>
      <w:r w:rsidRPr="00090B43">
        <w:rPr>
          <w:rStyle w:val="normaltextrun"/>
          <w:rFonts w:ascii="Arial" w:hAnsi="Arial" w:cs="Arial"/>
        </w:rPr>
        <w:t>suitable for the proposed land use</w:t>
      </w:r>
      <w:r>
        <w:rPr>
          <w:rStyle w:val="normaltextrun"/>
          <w:rFonts w:ascii="Arial" w:hAnsi="Arial" w:cs="Arial"/>
        </w:rPr>
        <w:t xml:space="preserve"> and meets the provisions of the SEPP</w:t>
      </w:r>
      <w:r w:rsidRPr="00090B43">
        <w:rPr>
          <w:rStyle w:val="normaltextrun"/>
          <w:rFonts w:ascii="Arial" w:hAnsi="Arial" w:cs="Arial"/>
        </w:rPr>
        <w:t>.</w:t>
      </w:r>
      <w:r w:rsidRPr="00090B43">
        <w:rPr>
          <w:rStyle w:val="eop"/>
          <w:rFonts w:ascii="Arial" w:hAnsi="Arial" w:cs="Arial"/>
          <w:sz w:val="22"/>
          <w:szCs w:val="22"/>
        </w:rPr>
        <w:t> </w:t>
      </w:r>
    </w:p>
    <w:p w14:paraId="406DA339" w14:textId="77777777" w:rsidR="00805E76" w:rsidRPr="00F3221C" w:rsidRDefault="00805E76" w:rsidP="00805E76">
      <w:pPr>
        <w:tabs>
          <w:tab w:val="left" w:pos="7485"/>
        </w:tabs>
        <w:spacing w:line="240" w:lineRule="auto"/>
        <w:ind w:left="567" w:right="23"/>
        <w:rPr>
          <w:rFonts w:ascii="Arial" w:hAnsi="Arial" w:cs="Arial"/>
        </w:rPr>
      </w:pPr>
    </w:p>
    <w:p w14:paraId="2DD7E3BC" w14:textId="77777777" w:rsidR="00797C2F" w:rsidRPr="009424B0" w:rsidRDefault="00797C2F" w:rsidP="00797C2F">
      <w:pPr>
        <w:spacing w:after="0" w:line="240" w:lineRule="auto"/>
        <w:rPr>
          <w:rFonts w:ascii="Arial" w:hAnsi="Arial" w:cs="Arial"/>
          <w:b/>
          <w:iCs/>
        </w:rPr>
      </w:pPr>
      <w:r w:rsidRPr="009424B0">
        <w:rPr>
          <w:rFonts w:ascii="Arial" w:hAnsi="Arial" w:cs="Arial"/>
          <w:b/>
          <w:iCs/>
        </w:rPr>
        <w:t>State Environmental Planning Policy (Transport and Infrastructure) 2021</w:t>
      </w:r>
    </w:p>
    <w:p w14:paraId="4E485EDD" w14:textId="77777777" w:rsidR="00797C2F" w:rsidRPr="009424B0" w:rsidRDefault="00797C2F" w:rsidP="00797C2F">
      <w:pPr>
        <w:spacing w:after="0" w:line="240" w:lineRule="auto"/>
        <w:rPr>
          <w:rFonts w:ascii="Arial" w:hAnsi="Arial" w:cs="Arial"/>
          <w:b/>
          <w:iCs/>
        </w:rPr>
      </w:pPr>
    </w:p>
    <w:p w14:paraId="496C2DA2" w14:textId="77777777" w:rsidR="00797C2F" w:rsidRPr="009424B0" w:rsidRDefault="00797C2F" w:rsidP="00797C2F">
      <w:pPr>
        <w:rPr>
          <w:rFonts w:ascii="Arial" w:hAnsi="Arial" w:cs="Arial"/>
          <w:u w:val="single"/>
        </w:rPr>
      </w:pPr>
      <w:r w:rsidRPr="009424B0">
        <w:rPr>
          <w:rFonts w:ascii="Arial" w:hAnsi="Arial" w:cs="Arial"/>
          <w:u w:val="single"/>
        </w:rPr>
        <w:t>Chapter 2 Infrastructure – Division 5 Subdivision 2 Development likely to affect an electricity transmission or distribution network</w:t>
      </w:r>
    </w:p>
    <w:p w14:paraId="41C5EC35" w14:textId="464A186B" w:rsidR="00797C2F" w:rsidRDefault="009424B0" w:rsidP="009424B0">
      <w:pPr>
        <w:rPr>
          <w:rFonts w:ascii="Arial" w:hAnsi="Arial" w:cs="Arial"/>
          <w:szCs w:val="24"/>
        </w:rPr>
      </w:pPr>
      <w:r w:rsidRPr="009424B0">
        <w:rPr>
          <w:rFonts w:ascii="Arial" w:hAnsi="Arial" w:cs="Arial"/>
        </w:rPr>
        <w:t>O</w:t>
      </w:r>
      <w:r w:rsidR="00797C2F" w:rsidRPr="009424B0">
        <w:rPr>
          <w:rFonts w:ascii="Arial" w:hAnsi="Arial" w:cs="Arial"/>
        </w:rPr>
        <w:t xml:space="preserve">verhead powerlines </w:t>
      </w:r>
      <w:r w:rsidRPr="009424B0">
        <w:rPr>
          <w:rFonts w:ascii="Arial" w:hAnsi="Arial" w:cs="Arial"/>
        </w:rPr>
        <w:t xml:space="preserve">run </w:t>
      </w:r>
      <w:r w:rsidR="00797C2F" w:rsidRPr="009424B0">
        <w:rPr>
          <w:rFonts w:ascii="Arial" w:hAnsi="Arial" w:cs="Arial"/>
        </w:rPr>
        <w:t xml:space="preserve">along both </w:t>
      </w:r>
      <w:r w:rsidRPr="009424B0">
        <w:rPr>
          <w:rFonts w:ascii="Arial" w:hAnsi="Arial" w:cs="Arial"/>
        </w:rPr>
        <w:t>Yorston and Holt Streets on the opposite side to the development site.</w:t>
      </w:r>
      <w:r w:rsidR="00797C2F" w:rsidRPr="009424B0">
        <w:rPr>
          <w:rFonts w:ascii="Arial" w:hAnsi="Arial" w:cs="Arial"/>
        </w:rPr>
        <w:t xml:space="preserve"> Referral to Ausgrid formed part of the assessment process for comments of these arrangements. </w:t>
      </w:r>
      <w:r w:rsidR="00797C2F" w:rsidRPr="009424B0">
        <w:rPr>
          <w:rFonts w:ascii="Arial" w:hAnsi="Arial" w:cs="Arial"/>
          <w:szCs w:val="24"/>
        </w:rPr>
        <w:t xml:space="preserve">Ausgrid provided their comments on </w:t>
      </w:r>
      <w:r w:rsidRPr="009424B0">
        <w:rPr>
          <w:rFonts w:ascii="Arial" w:hAnsi="Arial" w:cs="Arial"/>
          <w:szCs w:val="24"/>
        </w:rPr>
        <w:t xml:space="preserve">8 August 2023 raising no concerns with the proposal. </w:t>
      </w:r>
    </w:p>
    <w:p w14:paraId="4A729EAD" w14:textId="2B4B5A62" w:rsidR="0082654A" w:rsidRPr="0082654A" w:rsidRDefault="0082654A" w:rsidP="00797C2F">
      <w:pPr>
        <w:tabs>
          <w:tab w:val="left" w:pos="7485"/>
        </w:tabs>
        <w:spacing w:line="240" w:lineRule="auto"/>
        <w:ind w:right="23"/>
        <w:rPr>
          <w:rFonts w:ascii="Arial" w:hAnsi="Arial" w:cs="Arial"/>
          <w:bCs/>
          <w:u w:val="single"/>
          <w:lang w:val="en-US" w:eastAsia="en-AU"/>
        </w:rPr>
      </w:pPr>
      <w:r w:rsidRPr="0082654A">
        <w:rPr>
          <w:rFonts w:ascii="Arial" w:hAnsi="Arial" w:cs="Arial"/>
          <w:bCs/>
          <w:u w:val="single"/>
          <w:lang w:val="en-US" w:eastAsia="en-AU"/>
        </w:rPr>
        <w:t>Part 3.3 Early education and care facilities – specific development controls</w:t>
      </w:r>
    </w:p>
    <w:p w14:paraId="307E5401" w14:textId="5D66214A" w:rsidR="0082654A" w:rsidRPr="009424B0" w:rsidRDefault="0082654A" w:rsidP="00797C2F">
      <w:pPr>
        <w:tabs>
          <w:tab w:val="left" w:pos="7485"/>
        </w:tabs>
        <w:spacing w:line="240" w:lineRule="auto"/>
        <w:ind w:right="23"/>
        <w:rPr>
          <w:rFonts w:ascii="Arial" w:hAnsi="Arial" w:cs="Arial"/>
          <w:bCs/>
          <w:lang w:val="en-US" w:eastAsia="en-AU"/>
        </w:rPr>
      </w:pPr>
      <w:r w:rsidRPr="009424B0">
        <w:rPr>
          <w:rFonts w:ascii="Arial" w:hAnsi="Arial" w:cs="Arial"/>
          <w:bCs/>
          <w:lang w:val="en-US" w:eastAsia="en-AU"/>
        </w:rPr>
        <w:t xml:space="preserve">Section 3.22 – Centre-based child care facility – concurrence of Regulatory Authority required for certain development </w:t>
      </w:r>
    </w:p>
    <w:p w14:paraId="4D671CF4" w14:textId="4827A5B9" w:rsidR="009424B0" w:rsidRPr="009424B0" w:rsidRDefault="009424B0" w:rsidP="00797C2F">
      <w:pPr>
        <w:tabs>
          <w:tab w:val="left" w:pos="7485"/>
        </w:tabs>
        <w:spacing w:line="240" w:lineRule="auto"/>
        <w:ind w:right="23"/>
        <w:rPr>
          <w:rFonts w:ascii="Arial" w:hAnsi="Arial" w:cs="Arial"/>
          <w:bCs/>
          <w:lang w:val="en-US" w:eastAsia="en-AU"/>
        </w:rPr>
      </w:pPr>
      <w:r w:rsidRPr="009424B0">
        <w:rPr>
          <w:rFonts w:ascii="Arial" w:hAnsi="Arial" w:cs="Arial"/>
          <w:bCs/>
          <w:lang w:val="en-US" w:eastAsia="en-AU"/>
        </w:rPr>
        <w:t>The proposal does not require the concurrence of the Regulatory Authority</w:t>
      </w:r>
      <w:r w:rsidR="003C5CC9">
        <w:rPr>
          <w:rFonts w:ascii="Arial" w:hAnsi="Arial" w:cs="Arial"/>
          <w:bCs/>
          <w:lang w:val="en-US" w:eastAsia="en-AU"/>
        </w:rPr>
        <w:t xml:space="preserve">, </w:t>
      </w:r>
      <w:r w:rsidRPr="009424B0">
        <w:rPr>
          <w:rFonts w:ascii="Arial" w:hAnsi="Arial" w:cs="Arial"/>
          <w:bCs/>
          <w:lang w:val="en-US" w:eastAsia="en-AU"/>
        </w:rPr>
        <w:t xml:space="preserve">as it complies with the indoor and outdoor unencumbered space requirements. </w:t>
      </w:r>
    </w:p>
    <w:p w14:paraId="06886F3F" w14:textId="3A306E5F" w:rsidR="0082654A" w:rsidRDefault="0082654A" w:rsidP="00797C2F">
      <w:pPr>
        <w:tabs>
          <w:tab w:val="left" w:pos="7485"/>
        </w:tabs>
        <w:spacing w:line="240" w:lineRule="auto"/>
        <w:ind w:right="23"/>
        <w:rPr>
          <w:rFonts w:ascii="Arial" w:hAnsi="Arial" w:cs="Arial"/>
          <w:bCs/>
          <w:lang w:val="en-US" w:eastAsia="en-AU"/>
        </w:rPr>
      </w:pPr>
      <w:r w:rsidRPr="009424B0">
        <w:rPr>
          <w:rFonts w:ascii="Arial" w:hAnsi="Arial" w:cs="Arial"/>
          <w:bCs/>
          <w:lang w:val="en-US" w:eastAsia="en-AU"/>
        </w:rPr>
        <w:t xml:space="preserve">Section 3.23 – Centre-based child care facility – additional matters for consideration by consent authorities </w:t>
      </w:r>
    </w:p>
    <w:p w14:paraId="489592B6" w14:textId="7488CEEA" w:rsidR="009424B0" w:rsidRPr="009424B0" w:rsidRDefault="009424B0" w:rsidP="00797C2F">
      <w:pPr>
        <w:tabs>
          <w:tab w:val="left" w:pos="7485"/>
        </w:tabs>
        <w:spacing w:line="240" w:lineRule="auto"/>
        <w:ind w:right="23"/>
        <w:rPr>
          <w:rFonts w:ascii="Arial" w:hAnsi="Arial" w:cs="Arial"/>
          <w:bCs/>
          <w:lang w:val="en-US" w:eastAsia="en-AU"/>
        </w:rPr>
      </w:pPr>
      <w:r>
        <w:rPr>
          <w:rFonts w:ascii="Arial" w:hAnsi="Arial" w:cs="Arial"/>
          <w:bCs/>
          <w:lang w:val="en-US" w:eastAsia="en-AU"/>
        </w:rPr>
        <w:t>Detailed considerations of the applicable provision of the Child Care Planning Guidelines are noted below.</w:t>
      </w:r>
    </w:p>
    <w:p w14:paraId="6B95FC23" w14:textId="5AAA9D15" w:rsidR="0082654A" w:rsidRPr="009424B0" w:rsidRDefault="0082654A" w:rsidP="00797C2F">
      <w:pPr>
        <w:tabs>
          <w:tab w:val="left" w:pos="7485"/>
        </w:tabs>
        <w:spacing w:line="240" w:lineRule="auto"/>
        <w:ind w:right="23"/>
        <w:rPr>
          <w:rFonts w:ascii="Arial" w:hAnsi="Arial" w:cs="Arial"/>
          <w:bCs/>
          <w:lang w:val="en-US" w:eastAsia="en-AU"/>
        </w:rPr>
      </w:pPr>
      <w:r w:rsidRPr="009424B0">
        <w:rPr>
          <w:rFonts w:ascii="Arial" w:hAnsi="Arial" w:cs="Arial"/>
          <w:bCs/>
          <w:lang w:val="en-US" w:eastAsia="en-AU"/>
        </w:rPr>
        <w:t xml:space="preserve">Section 3.26 – Centre-based child care facility – non-discretionary development standards </w:t>
      </w:r>
    </w:p>
    <w:p w14:paraId="5BBEC565" w14:textId="60759EFB" w:rsidR="00D6134F" w:rsidRPr="009424B0" w:rsidRDefault="009424B0" w:rsidP="00797C2F">
      <w:pPr>
        <w:tabs>
          <w:tab w:val="left" w:pos="7485"/>
        </w:tabs>
        <w:spacing w:line="240" w:lineRule="auto"/>
        <w:ind w:right="23"/>
        <w:rPr>
          <w:rFonts w:ascii="Arial" w:hAnsi="Arial" w:cs="Arial"/>
          <w:bCs/>
          <w:lang w:val="en-US" w:eastAsia="en-AU"/>
        </w:rPr>
      </w:pPr>
      <w:r w:rsidRPr="009424B0">
        <w:rPr>
          <w:rFonts w:ascii="Arial" w:hAnsi="Arial" w:cs="Arial"/>
          <w:bCs/>
          <w:lang w:val="en-US" w:eastAsia="en-AU"/>
        </w:rPr>
        <w:lastRenderedPageBreak/>
        <w:t>Council is not seeking more onerous standards on the matters raised in this section.</w:t>
      </w:r>
    </w:p>
    <w:p w14:paraId="7B0F3C7C" w14:textId="77777777" w:rsidR="00D6134F" w:rsidRDefault="00D6134F" w:rsidP="00797C2F">
      <w:pPr>
        <w:tabs>
          <w:tab w:val="left" w:pos="7485"/>
        </w:tabs>
        <w:spacing w:line="240" w:lineRule="auto"/>
        <w:ind w:right="23"/>
        <w:rPr>
          <w:rFonts w:ascii="Arial" w:hAnsi="Arial" w:cs="Arial"/>
          <w:bCs/>
          <w:u w:val="single"/>
          <w:lang w:val="en-US" w:eastAsia="en-AU"/>
        </w:rPr>
      </w:pPr>
    </w:p>
    <w:p w14:paraId="44D089F3" w14:textId="3222BF45" w:rsidR="00D6134F" w:rsidRDefault="00D6134F" w:rsidP="00797C2F">
      <w:pPr>
        <w:tabs>
          <w:tab w:val="left" w:pos="7485"/>
        </w:tabs>
        <w:spacing w:line="240" w:lineRule="auto"/>
        <w:ind w:right="23"/>
        <w:rPr>
          <w:rFonts w:ascii="Arial" w:hAnsi="Arial" w:cs="Arial"/>
          <w:bCs/>
          <w:u w:val="single"/>
          <w:lang w:val="en-US" w:eastAsia="en-AU"/>
        </w:rPr>
      </w:pPr>
      <w:r>
        <w:rPr>
          <w:rFonts w:ascii="Arial" w:hAnsi="Arial" w:cs="Arial"/>
          <w:bCs/>
          <w:u w:val="single"/>
          <w:lang w:val="en-US" w:eastAsia="en-AU"/>
        </w:rPr>
        <w:t xml:space="preserve">Child Care Planning Guideline (September 2021) </w:t>
      </w:r>
    </w:p>
    <w:p w14:paraId="46DCA696" w14:textId="30CA5F3C" w:rsidR="00D6134F" w:rsidRPr="009424B0" w:rsidRDefault="009424B0" w:rsidP="00D6134F">
      <w:pPr>
        <w:rPr>
          <w:rFonts w:ascii="Arial" w:hAnsi="Arial" w:cs="Arial"/>
          <w:i/>
        </w:rPr>
      </w:pPr>
      <w:r>
        <w:rPr>
          <w:rFonts w:ascii="Arial" w:hAnsi="Arial" w:cs="Arial"/>
          <w:i/>
        </w:rPr>
        <w:t>S</w:t>
      </w:r>
      <w:r w:rsidR="00D6134F" w:rsidRPr="009424B0">
        <w:rPr>
          <w:rFonts w:ascii="Arial" w:hAnsi="Arial" w:cs="Arial"/>
          <w:i/>
        </w:rPr>
        <w:t>ite selection and location</w:t>
      </w:r>
    </w:p>
    <w:p w14:paraId="19EFACAD" w14:textId="2BE27FA7" w:rsidR="00D6134F" w:rsidRPr="009424B0" w:rsidRDefault="00D6134F" w:rsidP="00D6134F">
      <w:pPr>
        <w:rPr>
          <w:rFonts w:ascii="Arial" w:hAnsi="Arial" w:cs="Arial"/>
        </w:rPr>
      </w:pPr>
      <w:r w:rsidRPr="009424B0">
        <w:rPr>
          <w:rFonts w:ascii="Arial" w:hAnsi="Arial" w:cs="Arial"/>
        </w:rPr>
        <w:t xml:space="preserve">C1 </w:t>
      </w:r>
      <w:r w:rsidR="00AC5A6F" w:rsidRPr="009424B0">
        <w:rPr>
          <w:rFonts w:ascii="Arial" w:hAnsi="Arial" w:cs="Arial"/>
        </w:rPr>
        <w:t>– amenity impacts have been considered in relation to the site</w:t>
      </w:r>
      <w:r w:rsidR="004E7C55">
        <w:rPr>
          <w:rFonts w:ascii="Arial" w:hAnsi="Arial" w:cs="Arial"/>
        </w:rPr>
        <w:t>’</w:t>
      </w:r>
      <w:r w:rsidR="00AC5A6F" w:rsidRPr="009424B0">
        <w:rPr>
          <w:rFonts w:ascii="Arial" w:hAnsi="Arial" w:cs="Arial"/>
        </w:rPr>
        <w:t xml:space="preserve">s zoning and location in a residential precinct. </w:t>
      </w:r>
    </w:p>
    <w:p w14:paraId="1AC016B5" w14:textId="605D2C9C" w:rsidR="00D6134F" w:rsidRPr="009424B0" w:rsidRDefault="00D6134F" w:rsidP="00D6134F">
      <w:pPr>
        <w:rPr>
          <w:rFonts w:ascii="Arial" w:hAnsi="Arial" w:cs="Arial"/>
        </w:rPr>
      </w:pPr>
      <w:r w:rsidRPr="009424B0">
        <w:rPr>
          <w:rFonts w:ascii="Arial" w:hAnsi="Arial" w:cs="Arial"/>
        </w:rPr>
        <w:t xml:space="preserve">C2 </w:t>
      </w:r>
      <w:r w:rsidR="00AC5A6F" w:rsidRPr="009424B0">
        <w:rPr>
          <w:rFonts w:ascii="Arial" w:hAnsi="Arial" w:cs="Arial"/>
        </w:rPr>
        <w:t xml:space="preserve">– the site is considered suitable for the proposed use after </w:t>
      </w:r>
      <w:r w:rsidR="00944EFC">
        <w:rPr>
          <w:rFonts w:ascii="Arial" w:hAnsi="Arial" w:cs="Arial"/>
        </w:rPr>
        <w:t>assessment</w:t>
      </w:r>
      <w:r w:rsidR="00944EFC" w:rsidRPr="009424B0">
        <w:rPr>
          <w:rFonts w:ascii="Arial" w:hAnsi="Arial" w:cs="Arial"/>
        </w:rPr>
        <w:t xml:space="preserve"> </w:t>
      </w:r>
      <w:r w:rsidR="00AC5A6F" w:rsidRPr="009424B0">
        <w:rPr>
          <w:rFonts w:ascii="Arial" w:hAnsi="Arial" w:cs="Arial"/>
        </w:rPr>
        <w:t xml:space="preserve">of the site’s merits. </w:t>
      </w:r>
    </w:p>
    <w:p w14:paraId="5633D786" w14:textId="1867EE62" w:rsidR="00D6134F" w:rsidRPr="009424B0" w:rsidRDefault="00D6134F" w:rsidP="00D6134F">
      <w:pPr>
        <w:rPr>
          <w:rFonts w:ascii="Arial" w:hAnsi="Arial" w:cs="Arial"/>
        </w:rPr>
      </w:pPr>
      <w:r w:rsidRPr="009424B0">
        <w:rPr>
          <w:rFonts w:ascii="Arial" w:hAnsi="Arial" w:cs="Arial"/>
        </w:rPr>
        <w:t xml:space="preserve">C3 </w:t>
      </w:r>
      <w:r w:rsidR="00AC5A6F" w:rsidRPr="009424B0">
        <w:rPr>
          <w:rFonts w:ascii="Arial" w:hAnsi="Arial" w:cs="Arial"/>
        </w:rPr>
        <w:t xml:space="preserve">– the proposal is well located to service the local community. </w:t>
      </w:r>
    </w:p>
    <w:p w14:paraId="1DE00B3F" w14:textId="67D55CD7" w:rsidR="00D6134F" w:rsidRPr="009424B0" w:rsidRDefault="00D6134F" w:rsidP="00D6134F">
      <w:pPr>
        <w:rPr>
          <w:rFonts w:ascii="Arial" w:hAnsi="Arial" w:cs="Arial"/>
        </w:rPr>
      </w:pPr>
      <w:r w:rsidRPr="009424B0">
        <w:rPr>
          <w:rFonts w:ascii="Arial" w:hAnsi="Arial" w:cs="Arial"/>
        </w:rPr>
        <w:t xml:space="preserve">C4 </w:t>
      </w:r>
      <w:r w:rsidR="00AC5A6F" w:rsidRPr="009424B0">
        <w:rPr>
          <w:rFonts w:ascii="Arial" w:hAnsi="Arial" w:cs="Arial"/>
        </w:rPr>
        <w:t>– the site is not in proximity to hazardous uses.</w:t>
      </w:r>
    </w:p>
    <w:p w14:paraId="371C2204" w14:textId="77777777" w:rsidR="00D6134F" w:rsidRPr="009424B0" w:rsidRDefault="00D6134F" w:rsidP="00D6134F">
      <w:pPr>
        <w:rPr>
          <w:rFonts w:ascii="Arial" w:hAnsi="Arial" w:cs="Arial"/>
          <w:i/>
        </w:rPr>
      </w:pPr>
      <w:r w:rsidRPr="009424B0">
        <w:rPr>
          <w:rFonts w:ascii="Arial" w:hAnsi="Arial" w:cs="Arial"/>
          <w:i/>
        </w:rPr>
        <w:t>Local character, streetscape and the public domain interface</w:t>
      </w:r>
    </w:p>
    <w:p w14:paraId="4D51BAC9" w14:textId="26923707" w:rsidR="00D6134F" w:rsidRPr="009424B0" w:rsidRDefault="00D6134F" w:rsidP="00D6134F">
      <w:pPr>
        <w:rPr>
          <w:rFonts w:ascii="Arial" w:hAnsi="Arial" w:cs="Arial"/>
        </w:rPr>
      </w:pPr>
      <w:r w:rsidRPr="009424B0">
        <w:rPr>
          <w:rFonts w:ascii="Arial" w:hAnsi="Arial" w:cs="Arial"/>
        </w:rPr>
        <w:t xml:space="preserve">C5 </w:t>
      </w:r>
      <w:r w:rsidR="00AC5A6F" w:rsidRPr="009424B0">
        <w:rPr>
          <w:rFonts w:ascii="Arial" w:hAnsi="Arial" w:cs="Arial"/>
        </w:rPr>
        <w:t xml:space="preserve">– the built form will respond to the changing character of the area. </w:t>
      </w:r>
    </w:p>
    <w:p w14:paraId="537787DC" w14:textId="4D28E24D" w:rsidR="00D6134F" w:rsidRPr="009424B0" w:rsidRDefault="00D6134F" w:rsidP="00D6134F">
      <w:pPr>
        <w:rPr>
          <w:rFonts w:ascii="Arial" w:hAnsi="Arial" w:cs="Arial"/>
        </w:rPr>
      </w:pPr>
      <w:r w:rsidRPr="009424B0">
        <w:rPr>
          <w:rFonts w:ascii="Arial" w:hAnsi="Arial" w:cs="Arial"/>
        </w:rPr>
        <w:t xml:space="preserve">C6 </w:t>
      </w:r>
      <w:r w:rsidR="00AC5A6F" w:rsidRPr="009424B0">
        <w:rPr>
          <w:rFonts w:ascii="Arial" w:hAnsi="Arial" w:cs="Arial"/>
        </w:rPr>
        <w:t xml:space="preserve">– the proposal has clear delineation between public and private spaces. </w:t>
      </w:r>
    </w:p>
    <w:p w14:paraId="2BA3F0C5" w14:textId="72F5A938" w:rsidR="00D6134F" w:rsidRPr="009424B0" w:rsidRDefault="00D6134F" w:rsidP="00D6134F">
      <w:pPr>
        <w:rPr>
          <w:rFonts w:ascii="Arial" w:hAnsi="Arial" w:cs="Arial"/>
        </w:rPr>
      </w:pPr>
      <w:r w:rsidRPr="009424B0">
        <w:rPr>
          <w:rFonts w:ascii="Arial" w:hAnsi="Arial" w:cs="Arial"/>
        </w:rPr>
        <w:t xml:space="preserve">C7 </w:t>
      </w:r>
      <w:r w:rsidR="00AC5A6F" w:rsidRPr="009424B0">
        <w:rPr>
          <w:rFonts w:ascii="Arial" w:hAnsi="Arial" w:cs="Arial"/>
        </w:rPr>
        <w:t xml:space="preserve">– the pedestrian entry is legible. </w:t>
      </w:r>
    </w:p>
    <w:p w14:paraId="4B5873FB" w14:textId="5C712231" w:rsidR="00D6134F" w:rsidRPr="009424B0" w:rsidRDefault="00D6134F" w:rsidP="00D6134F">
      <w:pPr>
        <w:rPr>
          <w:rFonts w:ascii="Arial" w:hAnsi="Arial" w:cs="Arial"/>
        </w:rPr>
      </w:pPr>
      <w:r w:rsidRPr="009424B0">
        <w:rPr>
          <w:rFonts w:ascii="Arial" w:hAnsi="Arial" w:cs="Arial"/>
        </w:rPr>
        <w:t xml:space="preserve">C8 </w:t>
      </w:r>
      <w:r w:rsidR="00AC5A6F" w:rsidRPr="009424B0">
        <w:rPr>
          <w:rFonts w:ascii="Arial" w:hAnsi="Arial" w:cs="Arial"/>
        </w:rPr>
        <w:t xml:space="preserve">– N/A </w:t>
      </w:r>
    </w:p>
    <w:p w14:paraId="1B6649CA" w14:textId="38A2E0F4" w:rsidR="00D6134F" w:rsidRPr="009424B0" w:rsidRDefault="00D6134F" w:rsidP="00D6134F">
      <w:pPr>
        <w:rPr>
          <w:rFonts w:ascii="Arial" w:hAnsi="Arial" w:cs="Arial"/>
        </w:rPr>
      </w:pPr>
      <w:r w:rsidRPr="009424B0">
        <w:rPr>
          <w:rFonts w:ascii="Arial" w:hAnsi="Arial" w:cs="Arial"/>
        </w:rPr>
        <w:t xml:space="preserve">C9 </w:t>
      </w:r>
      <w:r w:rsidR="00AC5A6F" w:rsidRPr="009424B0">
        <w:rPr>
          <w:rFonts w:ascii="Arial" w:hAnsi="Arial" w:cs="Arial"/>
        </w:rPr>
        <w:t>– fencing does not dominate the area.</w:t>
      </w:r>
    </w:p>
    <w:p w14:paraId="3E29898C" w14:textId="535D4388" w:rsidR="00D6134F" w:rsidRPr="009424B0" w:rsidRDefault="00D6134F" w:rsidP="00D6134F">
      <w:pPr>
        <w:rPr>
          <w:rFonts w:ascii="Arial" w:hAnsi="Arial" w:cs="Arial"/>
        </w:rPr>
      </w:pPr>
      <w:r w:rsidRPr="009424B0">
        <w:rPr>
          <w:rFonts w:ascii="Arial" w:hAnsi="Arial" w:cs="Arial"/>
        </w:rPr>
        <w:t xml:space="preserve">C10 </w:t>
      </w:r>
      <w:r w:rsidR="00AC5A6F" w:rsidRPr="009424B0">
        <w:rPr>
          <w:rFonts w:ascii="Arial" w:hAnsi="Arial" w:cs="Arial"/>
        </w:rPr>
        <w:t xml:space="preserve">– no specific acoustic fencing is proposed or required for this development. </w:t>
      </w:r>
    </w:p>
    <w:p w14:paraId="5A8E9E6B" w14:textId="77777777" w:rsidR="00D6134F" w:rsidRPr="009424B0" w:rsidRDefault="00D6134F" w:rsidP="00D6134F">
      <w:pPr>
        <w:rPr>
          <w:rFonts w:ascii="Arial" w:hAnsi="Arial" w:cs="Arial"/>
          <w:i/>
        </w:rPr>
      </w:pPr>
      <w:r w:rsidRPr="009424B0">
        <w:rPr>
          <w:rFonts w:ascii="Arial" w:hAnsi="Arial" w:cs="Arial"/>
          <w:i/>
        </w:rPr>
        <w:t>Building orientation, envelope, building design and accessibility</w:t>
      </w:r>
    </w:p>
    <w:p w14:paraId="2C60518E" w14:textId="602F15CB" w:rsidR="00D6134F" w:rsidRPr="009424B0" w:rsidRDefault="00D6134F" w:rsidP="00D6134F">
      <w:pPr>
        <w:rPr>
          <w:rFonts w:ascii="Arial" w:hAnsi="Arial" w:cs="Arial"/>
        </w:rPr>
      </w:pPr>
      <w:r w:rsidRPr="009424B0">
        <w:rPr>
          <w:rFonts w:ascii="Arial" w:hAnsi="Arial" w:cs="Arial"/>
        </w:rPr>
        <w:t xml:space="preserve">C11 </w:t>
      </w:r>
      <w:r w:rsidR="00AC5A6F" w:rsidRPr="009424B0">
        <w:rPr>
          <w:rFonts w:ascii="Arial" w:hAnsi="Arial" w:cs="Arial"/>
        </w:rPr>
        <w:t xml:space="preserve">– impacts on neighbours are minimised.  </w:t>
      </w:r>
    </w:p>
    <w:p w14:paraId="06257088" w14:textId="0E9B7543" w:rsidR="00D6134F" w:rsidRPr="009424B0" w:rsidRDefault="00D6134F" w:rsidP="00D6134F">
      <w:pPr>
        <w:rPr>
          <w:rFonts w:ascii="Arial" w:hAnsi="Arial" w:cs="Arial"/>
        </w:rPr>
      </w:pPr>
      <w:r w:rsidRPr="009424B0">
        <w:rPr>
          <w:rFonts w:ascii="Arial" w:hAnsi="Arial" w:cs="Arial"/>
        </w:rPr>
        <w:t xml:space="preserve">C12 </w:t>
      </w:r>
      <w:r w:rsidR="00AC5A6F" w:rsidRPr="009424B0">
        <w:rPr>
          <w:rFonts w:ascii="Arial" w:hAnsi="Arial" w:cs="Arial"/>
        </w:rPr>
        <w:t>– the development is located in a medium density residential zone</w:t>
      </w:r>
      <w:r w:rsidR="003C5CC9">
        <w:rPr>
          <w:rFonts w:ascii="Arial" w:hAnsi="Arial" w:cs="Arial"/>
        </w:rPr>
        <w:t xml:space="preserve"> </w:t>
      </w:r>
      <w:r w:rsidR="00AC5A6F" w:rsidRPr="009424B0">
        <w:rPr>
          <w:rFonts w:ascii="Arial" w:hAnsi="Arial" w:cs="Arial"/>
        </w:rPr>
        <w:t>and responds to the character of the area.</w:t>
      </w:r>
    </w:p>
    <w:p w14:paraId="655AD0DE" w14:textId="7F8BABD7" w:rsidR="00D6134F" w:rsidRPr="009424B0" w:rsidRDefault="00D6134F" w:rsidP="00D6134F">
      <w:pPr>
        <w:rPr>
          <w:rFonts w:ascii="Arial" w:hAnsi="Arial" w:cs="Arial"/>
        </w:rPr>
      </w:pPr>
      <w:r w:rsidRPr="009424B0">
        <w:rPr>
          <w:rFonts w:ascii="Arial" w:hAnsi="Arial" w:cs="Arial"/>
        </w:rPr>
        <w:t xml:space="preserve">C13 </w:t>
      </w:r>
      <w:r w:rsidR="00C923C7" w:rsidRPr="009424B0">
        <w:rPr>
          <w:rFonts w:ascii="Arial" w:hAnsi="Arial" w:cs="Arial"/>
        </w:rPr>
        <w:t xml:space="preserve">– setbacks have now been increased after concerns were raised with the setbacks originally proposed. </w:t>
      </w:r>
    </w:p>
    <w:p w14:paraId="680BCF14" w14:textId="2B163BC2" w:rsidR="00D6134F" w:rsidRPr="009424B0" w:rsidRDefault="00D6134F" w:rsidP="00D6134F">
      <w:pPr>
        <w:rPr>
          <w:rFonts w:ascii="Arial" w:hAnsi="Arial" w:cs="Arial"/>
        </w:rPr>
      </w:pPr>
      <w:r w:rsidRPr="009424B0">
        <w:rPr>
          <w:rFonts w:ascii="Arial" w:hAnsi="Arial" w:cs="Arial"/>
        </w:rPr>
        <w:t xml:space="preserve">C14 </w:t>
      </w:r>
      <w:r w:rsidR="00C923C7" w:rsidRPr="009424B0">
        <w:rPr>
          <w:rFonts w:ascii="Arial" w:hAnsi="Arial" w:cs="Arial"/>
        </w:rPr>
        <w:t xml:space="preserve">– setbacks are considered satisfactory for a </w:t>
      </w:r>
      <w:r w:rsidR="004E7C55">
        <w:rPr>
          <w:rFonts w:ascii="Arial" w:hAnsi="Arial" w:cs="Arial"/>
        </w:rPr>
        <w:t>medium density r</w:t>
      </w:r>
      <w:r w:rsidR="00C923C7" w:rsidRPr="009424B0">
        <w:rPr>
          <w:rFonts w:ascii="Arial" w:hAnsi="Arial" w:cs="Arial"/>
        </w:rPr>
        <w:t>esidential zone</w:t>
      </w:r>
      <w:r w:rsidR="004E7C55">
        <w:rPr>
          <w:rFonts w:ascii="Arial" w:hAnsi="Arial" w:cs="Arial"/>
        </w:rPr>
        <w:t xml:space="preserve"> </w:t>
      </w:r>
      <w:r w:rsidR="00C50F57">
        <w:rPr>
          <w:rFonts w:ascii="Arial" w:hAnsi="Arial" w:cs="Arial"/>
        </w:rPr>
        <w:t>which surround the site, and its proximity t</w:t>
      </w:r>
      <w:r w:rsidR="00701423">
        <w:rPr>
          <w:rFonts w:ascii="Arial" w:hAnsi="Arial" w:cs="Arial"/>
        </w:rPr>
        <w:t>o</w:t>
      </w:r>
      <w:r w:rsidR="004E7C55">
        <w:rPr>
          <w:rFonts w:ascii="Arial" w:hAnsi="Arial" w:cs="Arial"/>
        </w:rPr>
        <w:t xml:space="preserve"> the fringe of a commercial precinct. </w:t>
      </w:r>
      <w:r w:rsidR="00C923C7" w:rsidRPr="009424B0">
        <w:rPr>
          <w:rFonts w:ascii="Arial" w:hAnsi="Arial" w:cs="Arial"/>
        </w:rPr>
        <w:t xml:space="preserve"> </w:t>
      </w:r>
    </w:p>
    <w:p w14:paraId="28142AD4" w14:textId="57B45259" w:rsidR="00D6134F" w:rsidRPr="009424B0" w:rsidRDefault="00D6134F" w:rsidP="00D6134F">
      <w:pPr>
        <w:rPr>
          <w:rFonts w:ascii="Arial" w:hAnsi="Arial" w:cs="Arial"/>
        </w:rPr>
      </w:pPr>
      <w:r w:rsidRPr="009424B0">
        <w:rPr>
          <w:rFonts w:ascii="Arial" w:hAnsi="Arial" w:cs="Arial"/>
        </w:rPr>
        <w:t xml:space="preserve">C15 </w:t>
      </w:r>
      <w:r w:rsidR="00C923C7" w:rsidRPr="009424B0">
        <w:rPr>
          <w:rFonts w:ascii="Arial" w:hAnsi="Arial" w:cs="Arial"/>
        </w:rPr>
        <w:t xml:space="preserve">– only one main entry is provided.  A secondary secure staff entrance is provided along Holt Street. </w:t>
      </w:r>
    </w:p>
    <w:p w14:paraId="28BBC475" w14:textId="41587E2A" w:rsidR="00D6134F" w:rsidRPr="009424B0" w:rsidRDefault="00D6134F" w:rsidP="00D6134F">
      <w:pPr>
        <w:rPr>
          <w:rFonts w:ascii="Arial" w:hAnsi="Arial" w:cs="Arial"/>
        </w:rPr>
      </w:pPr>
      <w:r w:rsidRPr="009424B0">
        <w:rPr>
          <w:rFonts w:ascii="Arial" w:hAnsi="Arial" w:cs="Arial"/>
        </w:rPr>
        <w:t xml:space="preserve">C16 </w:t>
      </w:r>
      <w:r w:rsidR="00C923C7" w:rsidRPr="009424B0">
        <w:rPr>
          <w:rFonts w:ascii="Arial" w:hAnsi="Arial" w:cs="Arial"/>
        </w:rPr>
        <w:t xml:space="preserve">– universal access is provided and will be </w:t>
      </w:r>
      <w:r w:rsidR="00701423">
        <w:rPr>
          <w:rFonts w:ascii="Arial" w:hAnsi="Arial" w:cs="Arial"/>
        </w:rPr>
        <w:t xml:space="preserve">reinforced by </w:t>
      </w:r>
      <w:r w:rsidR="00C923C7" w:rsidRPr="009424B0">
        <w:rPr>
          <w:rFonts w:ascii="Arial" w:hAnsi="Arial" w:cs="Arial"/>
        </w:rPr>
        <w:t>condition</w:t>
      </w:r>
      <w:r w:rsidR="00701423">
        <w:rPr>
          <w:rFonts w:ascii="Arial" w:hAnsi="Arial" w:cs="Arial"/>
        </w:rPr>
        <w:t>s</w:t>
      </w:r>
      <w:r w:rsidR="004E7C55">
        <w:rPr>
          <w:rFonts w:ascii="Arial" w:hAnsi="Arial" w:cs="Arial"/>
        </w:rPr>
        <w:t>.</w:t>
      </w:r>
      <w:r w:rsidR="00C923C7" w:rsidRPr="009424B0">
        <w:rPr>
          <w:rFonts w:ascii="Arial" w:hAnsi="Arial" w:cs="Arial"/>
        </w:rPr>
        <w:t xml:space="preserve"> </w:t>
      </w:r>
    </w:p>
    <w:p w14:paraId="14F88F08" w14:textId="77777777" w:rsidR="00D6134F" w:rsidRPr="009424B0" w:rsidRDefault="00D6134F" w:rsidP="00D6134F">
      <w:pPr>
        <w:rPr>
          <w:rFonts w:ascii="Arial" w:hAnsi="Arial" w:cs="Arial"/>
          <w:i/>
        </w:rPr>
      </w:pPr>
      <w:r w:rsidRPr="009424B0">
        <w:rPr>
          <w:rFonts w:ascii="Arial" w:hAnsi="Arial" w:cs="Arial"/>
          <w:i/>
        </w:rPr>
        <w:t>Landscaping</w:t>
      </w:r>
    </w:p>
    <w:p w14:paraId="1E93DF27" w14:textId="16F8E7AB" w:rsidR="00D6134F" w:rsidRPr="009424B0" w:rsidRDefault="00D6134F" w:rsidP="00D6134F">
      <w:pPr>
        <w:rPr>
          <w:rFonts w:ascii="Arial" w:hAnsi="Arial" w:cs="Arial"/>
        </w:rPr>
      </w:pPr>
      <w:r w:rsidRPr="009424B0">
        <w:rPr>
          <w:rFonts w:ascii="Arial" w:hAnsi="Arial" w:cs="Arial"/>
        </w:rPr>
        <w:t xml:space="preserve">C17 </w:t>
      </w:r>
      <w:r w:rsidR="00C923C7" w:rsidRPr="009424B0">
        <w:rPr>
          <w:rFonts w:ascii="Arial" w:hAnsi="Arial" w:cs="Arial"/>
        </w:rPr>
        <w:t xml:space="preserve">– Council’s Landscape Specialist has supported the amended proposal. </w:t>
      </w:r>
    </w:p>
    <w:p w14:paraId="4D88432F" w14:textId="48006E83" w:rsidR="00C923C7" w:rsidRPr="009424B0" w:rsidRDefault="00D6134F" w:rsidP="00C923C7">
      <w:pPr>
        <w:rPr>
          <w:rFonts w:ascii="Arial" w:hAnsi="Arial" w:cs="Arial"/>
        </w:rPr>
      </w:pPr>
      <w:r w:rsidRPr="009424B0">
        <w:rPr>
          <w:rFonts w:ascii="Arial" w:hAnsi="Arial" w:cs="Arial"/>
        </w:rPr>
        <w:t xml:space="preserve">C18 </w:t>
      </w:r>
      <w:r w:rsidR="00C923C7" w:rsidRPr="009424B0">
        <w:rPr>
          <w:rFonts w:ascii="Arial" w:hAnsi="Arial" w:cs="Arial"/>
        </w:rPr>
        <w:t xml:space="preserve">- Council’s Landscape Specialist has supported the amended proposal. </w:t>
      </w:r>
    </w:p>
    <w:p w14:paraId="44B36E66" w14:textId="77777777" w:rsidR="00D6134F" w:rsidRPr="009424B0" w:rsidRDefault="00D6134F" w:rsidP="00D6134F">
      <w:pPr>
        <w:rPr>
          <w:rFonts w:ascii="Arial" w:hAnsi="Arial" w:cs="Arial"/>
          <w:i/>
        </w:rPr>
      </w:pPr>
      <w:r w:rsidRPr="009424B0">
        <w:rPr>
          <w:rFonts w:ascii="Arial" w:hAnsi="Arial" w:cs="Arial"/>
          <w:i/>
        </w:rPr>
        <w:t>Visual and acoustic privacy</w:t>
      </w:r>
    </w:p>
    <w:p w14:paraId="329F2A21" w14:textId="102EF6AA" w:rsidR="00D6134F" w:rsidRPr="009424B0" w:rsidRDefault="00D6134F" w:rsidP="00D6134F">
      <w:pPr>
        <w:rPr>
          <w:rFonts w:ascii="Arial" w:hAnsi="Arial" w:cs="Arial"/>
        </w:rPr>
      </w:pPr>
      <w:r w:rsidRPr="009424B0">
        <w:rPr>
          <w:rFonts w:ascii="Arial" w:hAnsi="Arial" w:cs="Arial"/>
        </w:rPr>
        <w:t xml:space="preserve">C19 </w:t>
      </w:r>
      <w:r w:rsidR="00C923C7" w:rsidRPr="009424B0">
        <w:rPr>
          <w:rFonts w:ascii="Arial" w:hAnsi="Arial" w:cs="Arial"/>
        </w:rPr>
        <w:t xml:space="preserve">– N/A </w:t>
      </w:r>
    </w:p>
    <w:p w14:paraId="1F1FFD1F" w14:textId="31825CCC" w:rsidR="00D6134F" w:rsidRPr="009424B0" w:rsidRDefault="00D6134F" w:rsidP="00D6134F">
      <w:pPr>
        <w:rPr>
          <w:rFonts w:ascii="Arial" w:hAnsi="Arial" w:cs="Arial"/>
        </w:rPr>
      </w:pPr>
      <w:r w:rsidRPr="009424B0">
        <w:rPr>
          <w:rFonts w:ascii="Arial" w:hAnsi="Arial" w:cs="Arial"/>
        </w:rPr>
        <w:t xml:space="preserve">C20 </w:t>
      </w:r>
      <w:r w:rsidR="00C923C7" w:rsidRPr="009424B0">
        <w:rPr>
          <w:rFonts w:ascii="Arial" w:hAnsi="Arial" w:cs="Arial"/>
        </w:rPr>
        <w:t xml:space="preserve">– public overlooking is minimised with the use of fencing and landscaping. </w:t>
      </w:r>
    </w:p>
    <w:p w14:paraId="293E4C87" w14:textId="5CCDCF08" w:rsidR="00D6134F" w:rsidRPr="009424B0" w:rsidRDefault="00D6134F" w:rsidP="00D6134F">
      <w:pPr>
        <w:rPr>
          <w:rFonts w:ascii="Arial" w:hAnsi="Arial" w:cs="Arial"/>
        </w:rPr>
      </w:pPr>
      <w:r w:rsidRPr="009424B0">
        <w:rPr>
          <w:rFonts w:ascii="Arial" w:hAnsi="Arial" w:cs="Arial"/>
        </w:rPr>
        <w:t xml:space="preserve">C21 </w:t>
      </w:r>
      <w:r w:rsidR="00C923C7" w:rsidRPr="009424B0">
        <w:rPr>
          <w:rFonts w:ascii="Arial" w:hAnsi="Arial" w:cs="Arial"/>
        </w:rPr>
        <w:t xml:space="preserve">– the building is designed to minimise amenity impacts on the southern residential neighbour. </w:t>
      </w:r>
    </w:p>
    <w:p w14:paraId="560AAEB5" w14:textId="4F76279E" w:rsidR="00D6134F" w:rsidRPr="009424B0" w:rsidRDefault="00D6134F" w:rsidP="00D6134F">
      <w:pPr>
        <w:rPr>
          <w:rFonts w:ascii="Arial" w:hAnsi="Arial" w:cs="Arial"/>
        </w:rPr>
      </w:pPr>
      <w:r w:rsidRPr="009424B0">
        <w:rPr>
          <w:rFonts w:ascii="Arial" w:hAnsi="Arial" w:cs="Arial"/>
        </w:rPr>
        <w:lastRenderedPageBreak/>
        <w:t xml:space="preserve">C22 </w:t>
      </w:r>
      <w:r w:rsidR="00C923C7" w:rsidRPr="009424B0">
        <w:rPr>
          <w:rFonts w:ascii="Arial" w:hAnsi="Arial" w:cs="Arial"/>
        </w:rPr>
        <w:t>– the building is located to minimise acoustic impacts on the southern residential neighbour.</w:t>
      </w:r>
    </w:p>
    <w:p w14:paraId="72DD4385" w14:textId="46C47DE3" w:rsidR="00D6134F" w:rsidRPr="009424B0" w:rsidRDefault="00D6134F" w:rsidP="00D6134F">
      <w:pPr>
        <w:rPr>
          <w:rFonts w:ascii="Arial" w:hAnsi="Arial" w:cs="Arial"/>
        </w:rPr>
      </w:pPr>
      <w:r w:rsidRPr="004E7C55">
        <w:rPr>
          <w:rFonts w:ascii="Arial" w:hAnsi="Arial" w:cs="Arial"/>
        </w:rPr>
        <w:t xml:space="preserve">C23 </w:t>
      </w:r>
      <w:r w:rsidR="00C923C7" w:rsidRPr="004E7C55">
        <w:rPr>
          <w:rFonts w:ascii="Arial" w:hAnsi="Arial" w:cs="Arial"/>
        </w:rPr>
        <w:t xml:space="preserve">– An </w:t>
      </w:r>
      <w:r w:rsidR="00701423">
        <w:rPr>
          <w:rFonts w:ascii="Arial" w:hAnsi="Arial" w:cs="Arial"/>
        </w:rPr>
        <w:t>a</w:t>
      </w:r>
      <w:r w:rsidR="00C923C7" w:rsidRPr="004E7C55">
        <w:rPr>
          <w:rFonts w:ascii="Arial" w:hAnsi="Arial" w:cs="Arial"/>
        </w:rPr>
        <w:t xml:space="preserve">coustic </w:t>
      </w:r>
      <w:r w:rsidR="00701423">
        <w:rPr>
          <w:rFonts w:ascii="Arial" w:hAnsi="Arial" w:cs="Arial"/>
        </w:rPr>
        <w:t>r</w:t>
      </w:r>
      <w:r w:rsidR="00C923C7" w:rsidRPr="004E7C55">
        <w:rPr>
          <w:rFonts w:ascii="Arial" w:hAnsi="Arial" w:cs="Arial"/>
        </w:rPr>
        <w:t>eport was submitted with the application and considered satis</w:t>
      </w:r>
      <w:r w:rsidR="000914FE" w:rsidRPr="004E7C55">
        <w:rPr>
          <w:rFonts w:ascii="Arial" w:hAnsi="Arial" w:cs="Arial"/>
        </w:rPr>
        <w:t>factory</w:t>
      </w:r>
      <w:r w:rsidR="000914FE" w:rsidRPr="009424B0">
        <w:rPr>
          <w:rFonts w:ascii="Arial" w:hAnsi="Arial" w:cs="Arial"/>
        </w:rPr>
        <w:t xml:space="preserve"> by Council’s Environmental Health officers. </w:t>
      </w:r>
    </w:p>
    <w:p w14:paraId="2D74497E" w14:textId="77777777" w:rsidR="00D6134F" w:rsidRPr="009424B0" w:rsidRDefault="00D6134F" w:rsidP="00D6134F">
      <w:pPr>
        <w:rPr>
          <w:rFonts w:ascii="Arial" w:hAnsi="Arial" w:cs="Arial"/>
          <w:i/>
        </w:rPr>
      </w:pPr>
      <w:r w:rsidRPr="009424B0">
        <w:rPr>
          <w:rFonts w:ascii="Arial" w:hAnsi="Arial" w:cs="Arial"/>
          <w:i/>
        </w:rPr>
        <w:t>Noise and air pollution</w:t>
      </w:r>
    </w:p>
    <w:p w14:paraId="61342A22" w14:textId="4688C68B" w:rsidR="00D6134F" w:rsidRPr="009424B0" w:rsidRDefault="00D6134F" w:rsidP="00D6134F">
      <w:pPr>
        <w:rPr>
          <w:rFonts w:ascii="Arial" w:hAnsi="Arial" w:cs="Arial"/>
        </w:rPr>
      </w:pPr>
      <w:r w:rsidRPr="009424B0">
        <w:rPr>
          <w:rFonts w:ascii="Arial" w:hAnsi="Arial" w:cs="Arial"/>
        </w:rPr>
        <w:t xml:space="preserve">C24 </w:t>
      </w:r>
      <w:r w:rsidR="000914FE" w:rsidRPr="009424B0">
        <w:rPr>
          <w:rFonts w:ascii="Arial" w:hAnsi="Arial" w:cs="Arial"/>
        </w:rPr>
        <w:t>– outside noise levels in this location are not excessive.</w:t>
      </w:r>
    </w:p>
    <w:p w14:paraId="29413F82" w14:textId="5984C44E" w:rsidR="00D6134F" w:rsidRPr="009424B0" w:rsidRDefault="00D6134F" w:rsidP="00D6134F">
      <w:pPr>
        <w:rPr>
          <w:rFonts w:ascii="Arial" w:hAnsi="Arial" w:cs="Arial"/>
        </w:rPr>
      </w:pPr>
      <w:r w:rsidRPr="009424B0">
        <w:rPr>
          <w:rFonts w:ascii="Arial" w:hAnsi="Arial" w:cs="Arial"/>
        </w:rPr>
        <w:t xml:space="preserve">C25 </w:t>
      </w:r>
      <w:r w:rsidR="000914FE" w:rsidRPr="009424B0">
        <w:rPr>
          <w:rFonts w:ascii="Arial" w:hAnsi="Arial" w:cs="Arial"/>
        </w:rPr>
        <w:t xml:space="preserve">– N/A </w:t>
      </w:r>
    </w:p>
    <w:p w14:paraId="472E19F2" w14:textId="5A981E91" w:rsidR="00D6134F" w:rsidRPr="009424B0" w:rsidRDefault="00D6134F" w:rsidP="00D6134F">
      <w:pPr>
        <w:rPr>
          <w:rFonts w:ascii="Arial" w:hAnsi="Arial" w:cs="Arial"/>
        </w:rPr>
      </w:pPr>
      <w:r w:rsidRPr="009424B0">
        <w:rPr>
          <w:rFonts w:ascii="Arial" w:hAnsi="Arial" w:cs="Arial"/>
        </w:rPr>
        <w:t xml:space="preserve">C26 </w:t>
      </w:r>
      <w:r w:rsidR="000914FE" w:rsidRPr="009424B0">
        <w:rPr>
          <w:rFonts w:ascii="Arial" w:hAnsi="Arial" w:cs="Arial"/>
        </w:rPr>
        <w:t xml:space="preserve">– the site is not located in proximity to significant pollution sources. </w:t>
      </w:r>
    </w:p>
    <w:p w14:paraId="4EA629D6" w14:textId="73391F06" w:rsidR="00D6134F" w:rsidRPr="009424B0" w:rsidRDefault="00D6134F" w:rsidP="00D6134F">
      <w:pPr>
        <w:rPr>
          <w:rFonts w:ascii="Arial" w:hAnsi="Arial" w:cs="Arial"/>
        </w:rPr>
      </w:pPr>
      <w:r w:rsidRPr="009424B0">
        <w:rPr>
          <w:rFonts w:ascii="Arial" w:hAnsi="Arial" w:cs="Arial"/>
        </w:rPr>
        <w:t xml:space="preserve">C27 </w:t>
      </w:r>
      <w:r w:rsidR="000914FE" w:rsidRPr="009424B0">
        <w:rPr>
          <w:rFonts w:ascii="Arial" w:hAnsi="Arial" w:cs="Arial"/>
        </w:rPr>
        <w:t xml:space="preserve">– N/A </w:t>
      </w:r>
    </w:p>
    <w:p w14:paraId="579FD72C" w14:textId="77777777" w:rsidR="00D6134F" w:rsidRPr="009424B0" w:rsidRDefault="00D6134F" w:rsidP="00D6134F">
      <w:pPr>
        <w:rPr>
          <w:rFonts w:ascii="Arial" w:hAnsi="Arial" w:cs="Arial"/>
          <w:i/>
        </w:rPr>
      </w:pPr>
      <w:r w:rsidRPr="009424B0">
        <w:rPr>
          <w:rFonts w:ascii="Arial" w:hAnsi="Arial" w:cs="Arial"/>
          <w:i/>
        </w:rPr>
        <w:t>Hours of operation</w:t>
      </w:r>
    </w:p>
    <w:p w14:paraId="2A0EAA6C" w14:textId="03A27673" w:rsidR="00D6134F" w:rsidRPr="009424B0" w:rsidRDefault="00D6134F" w:rsidP="00D6134F">
      <w:pPr>
        <w:rPr>
          <w:rFonts w:ascii="Arial" w:hAnsi="Arial" w:cs="Arial"/>
        </w:rPr>
      </w:pPr>
      <w:r w:rsidRPr="004E7C55">
        <w:rPr>
          <w:rFonts w:ascii="Arial" w:hAnsi="Arial" w:cs="Arial"/>
        </w:rPr>
        <w:t xml:space="preserve">C28 </w:t>
      </w:r>
      <w:r w:rsidR="000914FE" w:rsidRPr="004E7C55">
        <w:rPr>
          <w:rFonts w:ascii="Arial" w:hAnsi="Arial" w:cs="Arial"/>
        </w:rPr>
        <w:t xml:space="preserve">– the </w:t>
      </w:r>
      <w:r w:rsidR="004E7C55" w:rsidRPr="004E7C55">
        <w:rPr>
          <w:rFonts w:ascii="Arial" w:hAnsi="Arial" w:cs="Arial"/>
        </w:rPr>
        <w:t xml:space="preserve">proposed </w:t>
      </w:r>
      <w:r w:rsidR="000914FE" w:rsidRPr="004E7C55">
        <w:rPr>
          <w:rFonts w:ascii="Arial" w:hAnsi="Arial" w:cs="Arial"/>
        </w:rPr>
        <w:t>hours of operation are 6.30am to 6.00pm.  This falls outside the guidelines</w:t>
      </w:r>
      <w:r w:rsidR="003C5CC9">
        <w:rPr>
          <w:rFonts w:ascii="Arial" w:hAnsi="Arial" w:cs="Arial"/>
        </w:rPr>
        <w:t>’</w:t>
      </w:r>
      <w:r w:rsidR="000914FE" w:rsidRPr="004E7C55">
        <w:rPr>
          <w:rFonts w:ascii="Arial" w:hAnsi="Arial" w:cs="Arial"/>
        </w:rPr>
        <w:t xml:space="preserve"> 7.00am to 7.00pm</w:t>
      </w:r>
      <w:r w:rsidR="004E7C55" w:rsidRPr="004E7C55">
        <w:rPr>
          <w:rFonts w:ascii="Arial" w:hAnsi="Arial" w:cs="Arial"/>
        </w:rPr>
        <w:t xml:space="preserve">, with an additional 30 minutes in the morning.  Given the spread of child drop offs this starting time is not opposed. </w:t>
      </w:r>
    </w:p>
    <w:p w14:paraId="0FACB93E" w14:textId="6EC331E1" w:rsidR="00D6134F" w:rsidRPr="009424B0" w:rsidRDefault="00D6134F" w:rsidP="00D6134F">
      <w:pPr>
        <w:rPr>
          <w:rFonts w:ascii="Arial" w:hAnsi="Arial" w:cs="Arial"/>
        </w:rPr>
      </w:pPr>
      <w:r w:rsidRPr="009424B0">
        <w:rPr>
          <w:rFonts w:ascii="Arial" w:hAnsi="Arial" w:cs="Arial"/>
        </w:rPr>
        <w:t xml:space="preserve">C29 </w:t>
      </w:r>
      <w:r w:rsidR="000914FE" w:rsidRPr="009424B0">
        <w:rPr>
          <w:rFonts w:ascii="Arial" w:hAnsi="Arial" w:cs="Arial"/>
        </w:rPr>
        <w:t xml:space="preserve">– N/A </w:t>
      </w:r>
    </w:p>
    <w:p w14:paraId="704B485A" w14:textId="77777777" w:rsidR="00D6134F" w:rsidRPr="009424B0" w:rsidRDefault="00D6134F" w:rsidP="00D6134F">
      <w:pPr>
        <w:rPr>
          <w:rFonts w:ascii="Arial" w:hAnsi="Arial" w:cs="Arial"/>
          <w:i/>
        </w:rPr>
      </w:pPr>
      <w:r w:rsidRPr="009424B0">
        <w:rPr>
          <w:rFonts w:ascii="Arial" w:hAnsi="Arial" w:cs="Arial"/>
          <w:i/>
        </w:rPr>
        <w:t>Traffic, parking and pedestrian circulation</w:t>
      </w:r>
    </w:p>
    <w:p w14:paraId="132393D1" w14:textId="7A109254" w:rsidR="00D6134F" w:rsidRPr="009424B0" w:rsidRDefault="00D6134F" w:rsidP="00D6134F">
      <w:pPr>
        <w:rPr>
          <w:rFonts w:ascii="Arial" w:hAnsi="Arial" w:cs="Arial"/>
        </w:rPr>
      </w:pPr>
      <w:r w:rsidRPr="004E7C55">
        <w:rPr>
          <w:rFonts w:ascii="Arial" w:hAnsi="Arial" w:cs="Arial"/>
        </w:rPr>
        <w:t xml:space="preserve">C30 </w:t>
      </w:r>
      <w:r w:rsidR="000914FE" w:rsidRPr="004E7C55">
        <w:rPr>
          <w:rFonts w:ascii="Arial" w:hAnsi="Arial" w:cs="Arial"/>
        </w:rPr>
        <w:t>– the proposal does not provide the DCP required number of parking spaces. 19 are required and 16 are provided.</w:t>
      </w:r>
      <w:r w:rsidR="004E7C55" w:rsidRPr="004E7C55">
        <w:rPr>
          <w:rFonts w:ascii="Arial" w:hAnsi="Arial" w:cs="Arial"/>
        </w:rPr>
        <w:t xml:space="preserve">  The applicant has claimed </w:t>
      </w:r>
      <w:r w:rsidR="000914FE" w:rsidRPr="004E7C55">
        <w:rPr>
          <w:rFonts w:ascii="Arial" w:hAnsi="Arial" w:cs="Arial"/>
        </w:rPr>
        <w:t>“there is sufficient on street parking available at appropriate times within proximity of the site”.</w:t>
      </w:r>
      <w:r w:rsidR="004E7C55" w:rsidRPr="004E7C55">
        <w:rPr>
          <w:rFonts w:ascii="Arial" w:hAnsi="Arial" w:cs="Arial"/>
        </w:rPr>
        <w:t xml:space="preserve">  This claim is not opposed and it is noted that with kerb and g</w:t>
      </w:r>
      <w:r w:rsidR="003C5CC9">
        <w:rPr>
          <w:rFonts w:ascii="Arial" w:hAnsi="Arial" w:cs="Arial"/>
        </w:rPr>
        <w:t>uttering</w:t>
      </w:r>
      <w:r w:rsidR="004E7C55" w:rsidRPr="004E7C55">
        <w:rPr>
          <w:rFonts w:ascii="Arial" w:hAnsi="Arial" w:cs="Arial"/>
        </w:rPr>
        <w:t xml:space="preserve"> being constructed around the site, more </w:t>
      </w:r>
      <w:r w:rsidR="00BC744C">
        <w:rPr>
          <w:rFonts w:ascii="Arial" w:hAnsi="Arial" w:cs="Arial"/>
        </w:rPr>
        <w:t>efficient</w:t>
      </w:r>
      <w:r w:rsidR="00BC744C" w:rsidRPr="004E7C55">
        <w:rPr>
          <w:rFonts w:ascii="Arial" w:hAnsi="Arial" w:cs="Arial"/>
        </w:rPr>
        <w:t xml:space="preserve"> </w:t>
      </w:r>
      <w:r w:rsidR="004E7C55" w:rsidRPr="004E7C55">
        <w:rPr>
          <w:rFonts w:ascii="Arial" w:hAnsi="Arial" w:cs="Arial"/>
        </w:rPr>
        <w:t xml:space="preserve">on-street parking can be accommodated in the locality. </w:t>
      </w:r>
    </w:p>
    <w:p w14:paraId="56EA7AC9" w14:textId="02F1E1A7" w:rsidR="00D6134F" w:rsidRPr="009424B0" w:rsidRDefault="00D6134F" w:rsidP="00D6134F">
      <w:pPr>
        <w:rPr>
          <w:rFonts w:ascii="Arial" w:hAnsi="Arial" w:cs="Arial"/>
        </w:rPr>
      </w:pPr>
      <w:r w:rsidRPr="009424B0">
        <w:rPr>
          <w:rFonts w:ascii="Arial" w:hAnsi="Arial" w:cs="Arial"/>
        </w:rPr>
        <w:t xml:space="preserve">C31 </w:t>
      </w:r>
      <w:r w:rsidR="000914FE" w:rsidRPr="009424B0">
        <w:rPr>
          <w:rFonts w:ascii="Arial" w:hAnsi="Arial" w:cs="Arial"/>
        </w:rPr>
        <w:t xml:space="preserve">– N/A </w:t>
      </w:r>
    </w:p>
    <w:p w14:paraId="7C756442" w14:textId="43102C88" w:rsidR="00D6134F" w:rsidRPr="009424B0" w:rsidRDefault="00D6134F" w:rsidP="00D6134F">
      <w:pPr>
        <w:rPr>
          <w:rFonts w:ascii="Arial" w:hAnsi="Arial" w:cs="Arial"/>
        </w:rPr>
      </w:pPr>
      <w:r w:rsidRPr="004E7C55">
        <w:rPr>
          <w:rFonts w:ascii="Arial" w:hAnsi="Arial" w:cs="Arial"/>
        </w:rPr>
        <w:t xml:space="preserve">C32 </w:t>
      </w:r>
      <w:r w:rsidR="000914FE" w:rsidRPr="004E7C55">
        <w:rPr>
          <w:rFonts w:ascii="Arial" w:hAnsi="Arial" w:cs="Arial"/>
        </w:rPr>
        <w:t xml:space="preserve">-  a </w:t>
      </w:r>
      <w:r w:rsidR="00BC744C">
        <w:rPr>
          <w:rFonts w:ascii="Arial" w:hAnsi="Arial" w:cs="Arial"/>
        </w:rPr>
        <w:t>t</w:t>
      </w:r>
      <w:r w:rsidR="000914FE" w:rsidRPr="004E7C55">
        <w:rPr>
          <w:rFonts w:ascii="Arial" w:hAnsi="Arial" w:cs="Arial"/>
        </w:rPr>
        <w:t xml:space="preserve">raffic </w:t>
      </w:r>
      <w:r w:rsidR="00BC744C">
        <w:rPr>
          <w:rFonts w:ascii="Arial" w:hAnsi="Arial" w:cs="Arial"/>
        </w:rPr>
        <w:t>r</w:t>
      </w:r>
      <w:r w:rsidR="000914FE" w:rsidRPr="004E7C55">
        <w:rPr>
          <w:rFonts w:ascii="Arial" w:hAnsi="Arial" w:cs="Arial"/>
        </w:rPr>
        <w:t xml:space="preserve">eport was prepared </w:t>
      </w:r>
      <w:r w:rsidR="004E7C55" w:rsidRPr="004E7C55">
        <w:rPr>
          <w:rFonts w:ascii="Arial" w:hAnsi="Arial" w:cs="Arial"/>
        </w:rPr>
        <w:t xml:space="preserve">by Intersect Traffic </w:t>
      </w:r>
      <w:r w:rsidR="000914FE" w:rsidRPr="004E7C55">
        <w:rPr>
          <w:rFonts w:ascii="Arial" w:hAnsi="Arial" w:cs="Arial"/>
        </w:rPr>
        <w:t>and lodged with the application.</w:t>
      </w:r>
      <w:r w:rsidR="004E7C55" w:rsidRPr="004E7C55">
        <w:rPr>
          <w:rFonts w:ascii="Arial" w:hAnsi="Arial" w:cs="Arial"/>
        </w:rPr>
        <w:t xml:space="preserve"> Council’s Traffic Engineer raised </w:t>
      </w:r>
      <w:r w:rsidR="003C5CC9">
        <w:rPr>
          <w:rFonts w:ascii="Arial" w:hAnsi="Arial" w:cs="Arial"/>
        </w:rPr>
        <w:t xml:space="preserve">no </w:t>
      </w:r>
      <w:r w:rsidR="004E7C55" w:rsidRPr="004E7C55">
        <w:rPr>
          <w:rFonts w:ascii="Arial" w:hAnsi="Arial" w:cs="Arial"/>
        </w:rPr>
        <w:t>issues with the proposal</w:t>
      </w:r>
      <w:r w:rsidR="003C5CC9">
        <w:rPr>
          <w:rFonts w:ascii="Arial" w:hAnsi="Arial" w:cs="Arial"/>
        </w:rPr>
        <w:t xml:space="preserve"> or the </w:t>
      </w:r>
      <w:r w:rsidR="00BC744C">
        <w:rPr>
          <w:rFonts w:ascii="Arial" w:hAnsi="Arial" w:cs="Arial"/>
        </w:rPr>
        <w:t>t</w:t>
      </w:r>
      <w:r w:rsidR="004E7C55" w:rsidRPr="004E7C55">
        <w:rPr>
          <w:rFonts w:ascii="Arial" w:hAnsi="Arial" w:cs="Arial"/>
        </w:rPr>
        <w:t xml:space="preserve">raffic </w:t>
      </w:r>
      <w:r w:rsidR="00BC744C">
        <w:rPr>
          <w:rFonts w:ascii="Arial" w:hAnsi="Arial" w:cs="Arial"/>
        </w:rPr>
        <w:t>r</w:t>
      </w:r>
      <w:r w:rsidR="004E7C55" w:rsidRPr="004E7C55">
        <w:rPr>
          <w:rFonts w:ascii="Arial" w:hAnsi="Arial" w:cs="Arial"/>
        </w:rPr>
        <w:t>eport</w:t>
      </w:r>
      <w:r w:rsidR="003C5CC9">
        <w:rPr>
          <w:rFonts w:ascii="Arial" w:hAnsi="Arial" w:cs="Arial"/>
        </w:rPr>
        <w:t xml:space="preserve">, which notes that </w:t>
      </w:r>
      <w:r w:rsidR="004E7C55" w:rsidRPr="004E7C55">
        <w:rPr>
          <w:rFonts w:ascii="Arial" w:hAnsi="Arial" w:cs="Arial"/>
        </w:rPr>
        <w:t>the “road network has spare capacity to ca</w:t>
      </w:r>
      <w:r w:rsidR="00BC744C">
        <w:rPr>
          <w:rFonts w:ascii="Arial" w:hAnsi="Arial" w:cs="Arial"/>
        </w:rPr>
        <w:t>t</w:t>
      </w:r>
      <w:r w:rsidR="004E7C55" w:rsidRPr="004E7C55">
        <w:rPr>
          <w:rFonts w:ascii="Arial" w:hAnsi="Arial" w:cs="Arial"/>
        </w:rPr>
        <w:t>e</w:t>
      </w:r>
      <w:r w:rsidR="00BC744C">
        <w:rPr>
          <w:rFonts w:ascii="Arial" w:hAnsi="Arial" w:cs="Arial"/>
        </w:rPr>
        <w:t>r</w:t>
      </w:r>
      <w:r w:rsidR="004E7C55" w:rsidRPr="004E7C55">
        <w:rPr>
          <w:rFonts w:ascii="Arial" w:hAnsi="Arial" w:cs="Arial"/>
        </w:rPr>
        <w:t xml:space="preserve"> for additional development in the area,” and does not adversely impact on either the Bayview and Yorston Streets intersection o</w:t>
      </w:r>
      <w:r w:rsidR="003C5CC9">
        <w:rPr>
          <w:rFonts w:ascii="Arial" w:hAnsi="Arial" w:cs="Arial"/>
        </w:rPr>
        <w:t>r</w:t>
      </w:r>
      <w:r w:rsidR="00C92A82">
        <w:rPr>
          <w:rFonts w:ascii="Arial" w:hAnsi="Arial" w:cs="Arial"/>
        </w:rPr>
        <w:t xml:space="preserve"> </w:t>
      </w:r>
      <w:r w:rsidR="004E7C55" w:rsidRPr="004E7C55">
        <w:rPr>
          <w:rFonts w:ascii="Arial" w:hAnsi="Arial" w:cs="Arial"/>
        </w:rPr>
        <w:t>the King and Bayview Streets roundabout.</w:t>
      </w:r>
      <w:r w:rsidR="004E7C55">
        <w:rPr>
          <w:rFonts w:ascii="Arial" w:hAnsi="Arial" w:cs="Arial"/>
        </w:rPr>
        <w:t xml:space="preserve">  </w:t>
      </w:r>
    </w:p>
    <w:p w14:paraId="3E941FC1" w14:textId="3DDEF2F0" w:rsidR="00D6134F" w:rsidRPr="009424B0" w:rsidRDefault="00D6134F" w:rsidP="00D6134F">
      <w:pPr>
        <w:rPr>
          <w:rFonts w:ascii="Arial" w:hAnsi="Arial" w:cs="Arial"/>
        </w:rPr>
      </w:pPr>
      <w:r w:rsidRPr="009424B0">
        <w:rPr>
          <w:rFonts w:ascii="Arial" w:hAnsi="Arial" w:cs="Arial"/>
        </w:rPr>
        <w:t xml:space="preserve">C33 </w:t>
      </w:r>
      <w:r w:rsidR="000914FE" w:rsidRPr="009424B0">
        <w:rPr>
          <w:rFonts w:ascii="Arial" w:hAnsi="Arial" w:cs="Arial"/>
        </w:rPr>
        <w:t xml:space="preserve">– N/A </w:t>
      </w:r>
    </w:p>
    <w:p w14:paraId="5392F89E" w14:textId="22A907D5" w:rsidR="00D6134F" w:rsidRPr="009424B0" w:rsidRDefault="00D6134F" w:rsidP="00D6134F">
      <w:pPr>
        <w:rPr>
          <w:rFonts w:ascii="Arial" w:hAnsi="Arial" w:cs="Arial"/>
        </w:rPr>
      </w:pPr>
      <w:r w:rsidRPr="009424B0">
        <w:rPr>
          <w:rFonts w:ascii="Arial" w:hAnsi="Arial" w:cs="Arial"/>
        </w:rPr>
        <w:t>C34</w:t>
      </w:r>
      <w:r w:rsidR="000914FE" w:rsidRPr="009424B0">
        <w:rPr>
          <w:rFonts w:ascii="Arial" w:hAnsi="Arial" w:cs="Arial"/>
        </w:rPr>
        <w:t xml:space="preserve"> – N/A </w:t>
      </w:r>
    </w:p>
    <w:p w14:paraId="4858A681" w14:textId="56869DA8" w:rsidR="00D6134F" w:rsidRPr="009424B0" w:rsidRDefault="00D6134F" w:rsidP="00D6134F">
      <w:pPr>
        <w:rPr>
          <w:rFonts w:ascii="Arial" w:hAnsi="Arial" w:cs="Arial"/>
        </w:rPr>
      </w:pPr>
      <w:r w:rsidRPr="009424B0">
        <w:rPr>
          <w:rFonts w:ascii="Arial" w:hAnsi="Arial" w:cs="Arial"/>
        </w:rPr>
        <w:t xml:space="preserve">C35 </w:t>
      </w:r>
      <w:r w:rsidR="000914FE" w:rsidRPr="009424B0">
        <w:rPr>
          <w:rFonts w:ascii="Arial" w:hAnsi="Arial" w:cs="Arial"/>
        </w:rPr>
        <w:t xml:space="preserve">– the proposal will require the construction of a footpath and kerb &amp; guttering for the full length of the site. </w:t>
      </w:r>
    </w:p>
    <w:p w14:paraId="0BF88C4A" w14:textId="0664BE5D" w:rsidR="00D6134F" w:rsidRPr="009424B0" w:rsidRDefault="00D6134F" w:rsidP="00D6134F">
      <w:pPr>
        <w:rPr>
          <w:rFonts w:ascii="Arial" w:hAnsi="Arial" w:cs="Arial"/>
        </w:rPr>
      </w:pPr>
      <w:r w:rsidRPr="009424B0">
        <w:rPr>
          <w:rFonts w:ascii="Arial" w:hAnsi="Arial" w:cs="Arial"/>
        </w:rPr>
        <w:t xml:space="preserve">C36 </w:t>
      </w:r>
      <w:r w:rsidR="000914FE" w:rsidRPr="009424B0">
        <w:rPr>
          <w:rFonts w:ascii="Arial" w:hAnsi="Arial" w:cs="Arial"/>
        </w:rPr>
        <w:t>– N/A</w:t>
      </w:r>
    </w:p>
    <w:p w14:paraId="592ABC29" w14:textId="3DBF742E" w:rsidR="00D6134F" w:rsidRPr="009424B0" w:rsidRDefault="00D6134F" w:rsidP="00D6134F">
      <w:pPr>
        <w:rPr>
          <w:rFonts w:ascii="Arial" w:hAnsi="Arial" w:cs="Arial"/>
        </w:rPr>
      </w:pPr>
      <w:r w:rsidRPr="009424B0">
        <w:rPr>
          <w:rFonts w:ascii="Arial" w:hAnsi="Arial" w:cs="Arial"/>
        </w:rPr>
        <w:t xml:space="preserve">C37 </w:t>
      </w:r>
      <w:r w:rsidR="000914FE" w:rsidRPr="009424B0">
        <w:rPr>
          <w:rFonts w:ascii="Arial" w:hAnsi="Arial" w:cs="Arial"/>
        </w:rPr>
        <w:t xml:space="preserve">– safety measures are provided to reduce pedestrian/vehicle conflict. </w:t>
      </w:r>
    </w:p>
    <w:p w14:paraId="391D0653" w14:textId="56215FDD" w:rsidR="00D6134F" w:rsidRPr="009424B0" w:rsidRDefault="00D6134F" w:rsidP="00D6134F">
      <w:pPr>
        <w:rPr>
          <w:rFonts w:ascii="Arial" w:hAnsi="Arial" w:cs="Arial"/>
          <w:bCs/>
        </w:rPr>
      </w:pPr>
      <w:r w:rsidRPr="009424B0">
        <w:rPr>
          <w:rFonts w:ascii="Arial" w:hAnsi="Arial" w:cs="Arial"/>
          <w:b/>
        </w:rPr>
        <w:t>National regulations</w:t>
      </w:r>
      <w:r w:rsidR="000914FE" w:rsidRPr="009424B0">
        <w:rPr>
          <w:rFonts w:ascii="Arial" w:hAnsi="Arial" w:cs="Arial"/>
          <w:b/>
        </w:rPr>
        <w:t xml:space="preserve">  </w:t>
      </w:r>
    </w:p>
    <w:p w14:paraId="2988816F" w14:textId="67521B22" w:rsidR="00D6134F" w:rsidRPr="00562A7F" w:rsidRDefault="00D6134F" w:rsidP="00D6134F">
      <w:pPr>
        <w:rPr>
          <w:rFonts w:ascii="Arial" w:hAnsi="Arial" w:cs="Arial"/>
          <w:iCs/>
        </w:rPr>
      </w:pPr>
      <w:r w:rsidRPr="009424B0">
        <w:rPr>
          <w:rFonts w:ascii="Arial" w:hAnsi="Arial" w:cs="Arial"/>
          <w:i/>
        </w:rPr>
        <w:t>Internal physical environment</w:t>
      </w:r>
      <w:r w:rsidR="00FB0F8E" w:rsidRPr="009424B0">
        <w:rPr>
          <w:rFonts w:ascii="Arial" w:hAnsi="Arial" w:cs="Arial"/>
          <w:i/>
        </w:rPr>
        <w:t xml:space="preserve"> - </w:t>
      </w:r>
      <w:r w:rsidR="00FB0F8E" w:rsidRPr="00562A7F">
        <w:rPr>
          <w:rFonts w:ascii="Arial" w:hAnsi="Arial" w:cs="Arial"/>
          <w:iCs/>
        </w:rPr>
        <w:t>complies with Regulation 107 with 3.35sqaure metres of unencumbered indoor spaces</w:t>
      </w:r>
      <w:r w:rsidR="00562A7F">
        <w:rPr>
          <w:rFonts w:ascii="Arial" w:hAnsi="Arial" w:cs="Arial"/>
          <w:iCs/>
        </w:rPr>
        <w:t>.</w:t>
      </w:r>
    </w:p>
    <w:p w14:paraId="74DA4CA6" w14:textId="2D9564D7" w:rsidR="00D6134F" w:rsidRPr="009424B0" w:rsidRDefault="00D6134F" w:rsidP="00D6134F">
      <w:pPr>
        <w:rPr>
          <w:rFonts w:ascii="Arial" w:hAnsi="Arial" w:cs="Arial"/>
        </w:rPr>
      </w:pPr>
      <w:r w:rsidRPr="009424B0">
        <w:rPr>
          <w:rFonts w:ascii="Arial" w:hAnsi="Arial" w:cs="Arial"/>
        </w:rPr>
        <w:t>Storage</w:t>
      </w:r>
      <w:r w:rsidR="00FB0F8E" w:rsidRPr="009424B0">
        <w:rPr>
          <w:rFonts w:ascii="Arial" w:hAnsi="Arial" w:cs="Arial"/>
        </w:rPr>
        <w:t xml:space="preserve"> – the proposal provides more storage than recommended. </w:t>
      </w:r>
    </w:p>
    <w:p w14:paraId="75BB6786" w14:textId="53E7DE90" w:rsidR="00D6134F" w:rsidRPr="009424B0" w:rsidRDefault="00D6134F" w:rsidP="00D6134F">
      <w:pPr>
        <w:rPr>
          <w:rFonts w:ascii="Arial" w:hAnsi="Arial" w:cs="Arial"/>
          <w:i/>
        </w:rPr>
      </w:pPr>
      <w:r w:rsidRPr="009424B0">
        <w:rPr>
          <w:rFonts w:ascii="Arial" w:hAnsi="Arial" w:cs="Arial"/>
          <w:i/>
        </w:rPr>
        <w:t>Laundry and hygiene facilities</w:t>
      </w:r>
      <w:r w:rsidR="00FB0F8E" w:rsidRPr="009424B0">
        <w:rPr>
          <w:rFonts w:ascii="Arial" w:hAnsi="Arial" w:cs="Arial"/>
          <w:i/>
        </w:rPr>
        <w:t xml:space="preserve"> - </w:t>
      </w:r>
      <w:r w:rsidR="00FB0F8E" w:rsidRPr="00562A7F">
        <w:rPr>
          <w:rFonts w:ascii="Arial" w:hAnsi="Arial" w:cs="Arial"/>
          <w:iCs/>
        </w:rPr>
        <w:t>a laundry is provided in accordance with Regulation 106</w:t>
      </w:r>
      <w:r w:rsidR="00FB0F8E" w:rsidRPr="009424B0">
        <w:rPr>
          <w:rFonts w:ascii="Arial" w:hAnsi="Arial" w:cs="Arial"/>
          <w:i/>
        </w:rPr>
        <w:t xml:space="preserve"> </w:t>
      </w:r>
    </w:p>
    <w:p w14:paraId="317F7D30" w14:textId="44CD8E7D" w:rsidR="00D6134F" w:rsidRPr="009424B0" w:rsidRDefault="00D6134F" w:rsidP="00D6134F">
      <w:pPr>
        <w:rPr>
          <w:rFonts w:ascii="Arial" w:hAnsi="Arial" w:cs="Arial"/>
          <w:i/>
        </w:rPr>
      </w:pPr>
      <w:r w:rsidRPr="009424B0">
        <w:rPr>
          <w:rFonts w:ascii="Arial" w:hAnsi="Arial" w:cs="Arial"/>
          <w:i/>
        </w:rPr>
        <w:t>Toilet and hygiene facilities</w:t>
      </w:r>
      <w:r w:rsidR="00FB0F8E" w:rsidRPr="009424B0">
        <w:rPr>
          <w:rFonts w:ascii="Arial" w:hAnsi="Arial" w:cs="Arial"/>
          <w:i/>
        </w:rPr>
        <w:t xml:space="preserve"> – </w:t>
      </w:r>
      <w:r w:rsidR="00FB0F8E" w:rsidRPr="00562A7F">
        <w:rPr>
          <w:rFonts w:ascii="Arial" w:hAnsi="Arial" w:cs="Arial"/>
          <w:iCs/>
        </w:rPr>
        <w:t xml:space="preserve">adequate </w:t>
      </w:r>
      <w:r w:rsidR="001C3FCE" w:rsidRPr="00562A7F">
        <w:rPr>
          <w:rFonts w:ascii="Arial" w:hAnsi="Arial" w:cs="Arial"/>
          <w:iCs/>
        </w:rPr>
        <w:t>age-appropriate</w:t>
      </w:r>
      <w:r w:rsidR="00FB0F8E" w:rsidRPr="00562A7F">
        <w:rPr>
          <w:rFonts w:ascii="Arial" w:hAnsi="Arial" w:cs="Arial"/>
          <w:iCs/>
        </w:rPr>
        <w:t xml:space="preserve"> facilities are provided on site</w:t>
      </w:r>
      <w:r w:rsidR="00562A7F">
        <w:rPr>
          <w:rFonts w:ascii="Arial" w:hAnsi="Arial" w:cs="Arial"/>
          <w:i/>
        </w:rPr>
        <w:t>.</w:t>
      </w:r>
    </w:p>
    <w:p w14:paraId="02F25782" w14:textId="6B6FBB98" w:rsidR="00D6134F" w:rsidRPr="009424B0" w:rsidRDefault="00D6134F" w:rsidP="00D6134F">
      <w:pPr>
        <w:rPr>
          <w:rFonts w:ascii="Arial" w:hAnsi="Arial" w:cs="Arial"/>
          <w:i/>
        </w:rPr>
      </w:pPr>
      <w:r w:rsidRPr="009424B0">
        <w:rPr>
          <w:rFonts w:ascii="Arial" w:hAnsi="Arial" w:cs="Arial"/>
          <w:i/>
        </w:rPr>
        <w:lastRenderedPageBreak/>
        <w:t>Ventilation and natural light</w:t>
      </w:r>
      <w:r w:rsidR="00FB0F8E" w:rsidRPr="009424B0">
        <w:rPr>
          <w:rFonts w:ascii="Arial" w:hAnsi="Arial" w:cs="Arial"/>
          <w:i/>
        </w:rPr>
        <w:t xml:space="preserve"> – </w:t>
      </w:r>
      <w:r w:rsidR="00FB0F8E" w:rsidRPr="00562A7F">
        <w:rPr>
          <w:rFonts w:ascii="Arial" w:hAnsi="Arial" w:cs="Arial"/>
          <w:iCs/>
        </w:rPr>
        <w:t>opportunities for natural light and ventilation have been maximised by the applicant</w:t>
      </w:r>
      <w:r w:rsidR="00562A7F">
        <w:rPr>
          <w:rFonts w:ascii="Arial" w:hAnsi="Arial" w:cs="Arial"/>
          <w:iCs/>
        </w:rPr>
        <w:t>.</w:t>
      </w:r>
    </w:p>
    <w:p w14:paraId="2613CB21" w14:textId="387C9BAC" w:rsidR="00D6134F" w:rsidRPr="009424B0" w:rsidRDefault="00D6134F" w:rsidP="00D6134F">
      <w:pPr>
        <w:rPr>
          <w:rFonts w:ascii="Arial" w:hAnsi="Arial" w:cs="Arial"/>
          <w:i/>
        </w:rPr>
      </w:pPr>
      <w:r w:rsidRPr="009424B0">
        <w:rPr>
          <w:rFonts w:ascii="Arial" w:hAnsi="Arial" w:cs="Arial"/>
          <w:i/>
        </w:rPr>
        <w:t>Administrative space</w:t>
      </w:r>
      <w:r w:rsidR="00FB0F8E" w:rsidRPr="009424B0">
        <w:rPr>
          <w:rFonts w:ascii="Arial" w:hAnsi="Arial" w:cs="Arial"/>
          <w:i/>
        </w:rPr>
        <w:t xml:space="preserve"> – </w:t>
      </w:r>
      <w:r w:rsidR="00FB0F8E" w:rsidRPr="00562A7F">
        <w:rPr>
          <w:rFonts w:ascii="Arial" w:hAnsi="Arial" w:cs="Arial"/>
          <w:iCs/>
        </w:rPr>
        <w:t>administrative spaces have been provided</w:t>
      </w:r>
      <w:r w:rsidR="00562A7F">
        <w:rPr>
          <w:rFonts w:ascii="Arial" w:hAnsi="Arial" w:cs="Arial"/>
          <w:iCs/>
        </w:rPr>
        <w:t>.</w:t>
      </w:r>
    </w:p>
    <w:p w14:paraId="60646D9B" w14:textId="1F6CED3A" w:rsidR="00D6134F" w:rsidRPr="009424B0" w:rsidRDefault="00D6134F" w:rsidP="00D6134F">
      <w:pPr>
        <w:rPr>
          <w:rFonts w:ascii="Arial" w:hAnsi="Arial" w:cs="Arial"/>
          <w:i/>
        </w:rPr>
      </w:pPr>
      <w:r w:rsidRPr="009424B0">
        <w:rPr>
          <w:rFonts w:ascii="Arial" w:hAnsi="Arial" w:cs="Arial"/>
          <w:i/>
        </w:rPr>
        <w:t>Nappy change facilities</w:t>
      </w:r>
      <w:r w:rsidR="00FB0F8E" w:rsidRPr="009424B0">
        <w:rPr>
          <w:rFonts w:ascii="Arial" w:hAnsi="Arial" w:cs="Arial"/>
          <w:i/>
        </w:rPr>
        <w:t xml:space="preserve"> – </w:t>
      </w:r>
      <w:r w:rsidR="00FB0F8E" w:rsidRPr="00562A7F">
        <w:rPr>
          <w:rFonts w:ascii="Arial" w:hAnsi="Arial" w:cs="Arial"/>
          <w:iCs/>
        </w:rPr>
        <w:t>a consistent nappy change facility has been provided</w:t>
      </w:r>
      <w:r w:rsidR="00562A7F">
        <w:rPr>
          <w:rFonts w:ascii="Arial" w:hAnsi="Arial" w:cs="Arial"/>
          <w:iCs/>
        </w:rPr>
        <w:t>.</w:t>
      </w:r>
    </w:p>
    <w:p w14:paraId="3BAF9FB0" w14:textId="30D59872" w:rsidR="00D6134F" w:rsidRPr="009424B0" w:rsidRDefault="00D6134F" w:rsidP="00D6134F">
      <w:pPr>
        <w:rPr>
          <w:rFonts w:ascii="Arial" w:hAnsi="Arial" w:cs="Arial"/>
          <w:i/>
        </w:rPr>
      </w:pPr>
      <w:r w:rsidRPr="009424B0">
        <w:rPr>
          <w:rFonts w:ascii="Arial" w:hAnsi="Arial" w:cs="Arial"/>
          <w:i/>
        </w:rPr>
        <w:t>Premises designed to facilitate supervision</w:t>
      </w:r>
      <w:r w:rsidR="00FB0F8E" w:rsidRPr="009424B0">
        <w:rPr>
          <w:rFonts w:ascii="Arial" w:hAnsi="Arial" w:cs="Arial"/>
          <w:i/>
        </w:rPr>
        <w:t xml:space="preserve"> – </w:t>
      </w:r>
      <w:r w:rsidR="00FB0F8E" w:rsidRPr="00562A7F">
        <w:rPr>
          <w:rFonts w:ascii="Arial" w:hAnsi="Arial" w:cs="Arial"/>
          <w:iCs/>
        </w:rPr>
        <w:t xml:space="preserve">glazing is provided to provide adequate supervision by staff of </w:t>
      </w:r>
      <w:r w:rsidR="00263C44" w:rsidRPr="00562A7F">
        <w:rPr>
          <w:rFonts w:ascii="Arial" w:hAnsi="Arial" w:cs="Arial"/>
          <w:iCs/>
        </w:rPr>
        <w:t>children’s spaces</w:t>
      </w:r>
      <w:r w:rsidR="00562A7F">
        <w:rPr>
          <w:rFonts w:ascii="Arial" w:hAnsi="Arial" w:cs="Arial"/>
          <w:i/>
        </w:rPr>
        <w:t>.</w:t>
      </w:r>
      <w:r w:rsidR="00263C44" w:rsidRPr="009424B0">
        <w:rPr>
          <w:rFonts w:ascii="Arial" w:hAnsi="Arial" w:cs="Arial"/>
          <w:i/>
        </w:rPr>
        <w:t xml:space="preserve"> </w:t>
      </w:r>
    </w:p>
    <w:p w14:paraId="5B8DE865" w14:textId="5C2D92D0" w:rsidR="00D6134F" w:rsidRPr="009424B0" w:rsidRDefault="00D6134F" w:rsidP="00D6134F">
      <w:pPr>
        <w:rPr>
          <w:rFonts w:ascii="Arial" w:hAnsi="Arial" w:cs="Arial"/>
          <w:i/>
        </w:rPr>
      </w:pPr>
      <w:r w:rsidRPr="009424B0">
        <w:rPr>
          <w:rFonts w:ascii="Arial" w:hAnsi="Arial" w:cs="Arial"/>
          <w:i/>
        </w:rPr>
        <w:t>Emergency and evacuation procedures</w:t>
      </w:r>
      <w:r w:rsidR="00263C44" w:rsidRPr="009424B0">
        <w:rPr>
          <w:rFonts w:ascii="Arial" w:hAnsi="Arial" w:cs="Arial"/>
          <w:i/>
        </w:rPr>
        <w:t xml:space="preserve"> – </w:t>
      </w:r>
      <w:r w:rsidR="00263C44" w:rsidRPr="00562A7F">
        <w:rPr>
          <w:rFonts w:ascii="Arial" w:hAnsi="Arial" w:cs="Arial"/>
          <w:iCs/>
        </w:rPr>
        <w:t xml:space="preserve">the </w:t>
      </w:r>
      <w:r w:rsidR="001C3FCE" w:rsidRPr="00562A7F">
        <w:rPr>
          <w:rFonts w:ascii="Arial" w:hAnsi="Arial" w:cs="Arial"/>
          <w:iCs/>
        </w:rPr>
        <w:t>childcare</w:t>
      </w:r>
      <w:r w:rsidR="00263C44" w:rsidRPr="00562A7F">
        <w:rPr>
          <w:rFonts w:ascii="Arial" w:hAnsi="Arial" w:cs="Arial"/>
          <w:iCs/>
        </w:rPr>
        <w:t xml:space="preserve"> operator will need to create new emergency and evacuation procedures.</w:t>
      </w:r>
      <w:r w:rsidR="00263C44" w:rsidRPr="009424B0">
        <w:rPr>
          <w:rFonts w:ascii="Arial" w:hAnsi="Arial" w:cs="Arial"/>
          <w:i/>
        </w:rPr>
        <w:t xml:space="preserve"> </w:t>
      </w:r>
    </w:p>
    <w:p w14:paraId="6E195324" w14:textId="5B660AE8" w:rsidR="00D6134F" w:rsidRPr="009424B0" w:rsidRDefault="00D6134F" w:rsidP="00D6134F">
      <w:pPr>
        <w:rPr>
          <w:rFonts w:ascii="Arial" w:hAnsi="Arial" w:cs="Arial"/>
          <w:i/>
        </w:rPr>
      </w:pPr>
      <w:r w:rsidRPr="009424B0">
        <w:rPr>
          <w:rFonts w:ascii="Arial" w:hAnsi="Arial" w:cs="Arial"/>
          <w:i/>
        </w:rPr>
        <w:t>External physical environment</w:t>
      </w:r>
      <w:r w:rsidR="00263C44" w:rsidRPr="009424B0">
        <w:rPr>
          <w:rFonts w:ascii="Arial" w:hAnsi="Arial" w:cs="Arial"/>
          <w:i/>
        </w:rPr>
        <w:t xml:space="preserve"> – </w:t>
      </w:r>
      <w:r w:rsidR="00263C44" w:rsidRPr="00562A7F">
        <w:rPr>
          <w:rFonts w:ascii="Arial" w:hAnsi="Arial" w:cs="Arial"/>
          <w:iCs/>
        </w:rPr>
        <w:t>Regulation 108 requires 497m</w:t>
      </w:r>
      <w:r w:rsidR="00263C44" w:rsidRPr="00562A7F">
        <w:rPr>
          <w:rFonts w:ascii="Arial" w:hAnsi="Arial" w:cs="Arial"/>
          <w:iCs/>
          <w:vertAlign w:val="superscript"/>
        </w:rPr>
        <w:t>2</w:t>
      </w:r>
      <w:r w:rsidR="00263C44" w:rsidRPr="00562A7F">
        <w:rPr>
          <w:rFonts w:ascii="Arial" w:hAnsi="Arial" w:cs="Arial"/>
          <w:iCs/>
        </w:rPr>
        <w:t xml:space="preserve"> of open space</w:t>
      </w:r>
      <w:r w:rsidR="001C3FCE">
        <w:rPr>
          <w:rFonts w:ascii="Arial" w:hAnsi="Arial" w:cs="Arial"/>
          <w:iCs/>
        </w:rPr>
        <w:t>,</w:t>
      </w:r>
      <w:r w:rsidR="00263C44" w:rsidRPr="00562A7F">
        <w:rPr>
          <w:rFonts w:ascii="Arial" w:hAnsi="Arial" w:cs="Arial"/>
          <w:iCs/>
        </w:rPr>
        <w:t xml:space="preserve"> with 564m</w:t>
      </w:r>
      <w:r w:rsidR="00263C44" w:rsidRPr="00562A7F">
        <w:rPr>
          <w:rFonts w:ascii="Arial" w:hAnsi="Arial" w:cs="Arial"/>
          <w:iCs/>
          <w:vertAlign w:val="superscript"/>
        </w:rPr>
        <w:t>2</w:t>
      </w:r>
      <w:r w:rsidR="00263C44" w:rsidRPr="00562A7F">
        <w:rPr>
          <w:rFonts w:ascii="Arial" w:hAnsi="Arial" w:cs="Arial"/>
          <w:iCs/>
        </w:rPr>
        <w:t xml:space="preserve"> provided.</w:t>
      </w:r>
      <w:r w:rsidR="00263C44" w:rsidRPr="009424B0">
        <w:rPr>
          <w:rFonts w:ascii="Arial" w:hAnsi="Arial" w:cs="Arial"/>
          <w:i/>
        </w:rPr>
        <w:t xml:space="preserve"> </w:t>
      </w:r>
    </w:p>
    <w:p w14:paraId="5C976DDC" w14:textId="5C9FFF99" w:rsidR="00D6134F" w:rsidRPr="009424B0" w:rsidRDefault="00D6134F" w:rsidP="00D6134F">
      <w:pPr>
        <w:rPr>
          <w:rFonts w:ascii="Arial" w:hAnsi="Arial" w:cs="Arial"/>
          <w:i/>
        </w:rPr>
      </w:pPr>
      <w:r w:rsidRPr="009424B0">
        <w:rPr>
          <w:rFonts w:ascii="Arial" w:hAnsi="Arial" w:cs="Arial"/>
          <w:i/>
        </w:rPr>
        <w:t>Natural environment</w:t>
      </w:r>
      <w:r w:rsidR="00263C44" w:rsidRPr="009424B0">
        <w:rPr>
          <w:rFonts w:ascii="Arial" w:hAnsi="Arial" w:cs="Arial"/>
          <w:i/>
        </w:rPr>
        <w:t xml:space="preserve"> – </w:t>
      </w:r>
      <w:r w:rsidR="00263C44" w:rsidRPr="00562A7F">
        <w:rPr>
          <w:rFonts w:ascii="Arial" w:hAnsi="Arial" w:cs="Arial"/>
          <w:iCs/>
        </w:rPr>
        <w:t>Proposed landscaping will provide opportunities for sensory experiences and learning opportunities.</w:t>
      </w:r>
      <w:r w:rsidR="00263C44" w:rsidRPr="009424B0">
        <w:rPr>
          <w:rFonts w:ascii="Arial" w:hAnsi="Arial" w:cs="Arial"/>
          <w:i/>
        </w:rPr>
        <w:t xml:space="preserve"> </w:t>
      </w:r>
    </w:p>
    <w:p w14:paraId="385E6C69" w14:textId="5ECF182F" w:rsidR="00D6134F" w:rsidRPr="009424B0" w:rsidRDefault="00D6134F" w:rsidP="00D6134F">
      <w:pPr>
        <w:rPr>
          <w:rFonts w:ascii="Arial" w:hAnsi="Arial" w:cs="Arial"/>
          <w:i/>
        </w:rPr>
      </w:pPr>
      <w:r w:rsidRPr="009424B0">
        <w:rPr>
          <w:rFonts w:ascii="Arial" w:hAnsi="Arial" w:cs="Arial"/>
          <w:i/>
        </w:rPr>
        <w:t>Shade</w:t>
      </w:r>
      <w:r w:rsidR="00263C44" w:rsidRPr="009424B0">
        <w:rPr>
          <w:rFonts w:ascii="Arial" w:hAnsi="Arial" w:cs="Arial"/>
          <w:i/>
        </w:rPr>
        <w:t xml:space="preserve"> – </w:t>
      </w:r>
      <w:r w:rsidR="00263C44" w:rsidRPr="00562A7F">
        <w:rPr>
          <w:rFonts w:ascii="Arial" w:hAnsi="Arial" w:cs="Arial"/>
          <w:iCs/>
        </w:rPr>
        <w:t>adequate shade is to be provided</w:t>
      </w:r>
      <w:r w:rsidR="00562A7F">
        <w:rPr>
          <w:rFonts w:ascii="Arial" w:hAnsi="Arial" w:cs="Arial"/>
          <w:i/>
        </w:rPr>
        <w:t>.</w:t>
      </w:r>
    </w:p>
    <w:p w14:paraId="1971C9AB" w14:textId="247678F4" w:rsidR="00D6134F" w:rsidRPr="00562A7F" w:rsidRDefault="00D6134F" w:rsidP="00D6134F">
      <w:pPr>
        <w:rPr>
          <w:rFonts w:ascii="Arial" w:hAnsi="Arial" w:cs="Arial"/>
          <w:iCs/>
        </w:rPr>
      </w:pPr>
      <w:r w:rsidRPr="009424B0">
        <w:rPr>
          <w:rFonts w:ascii="Arial" w:hAnsi="Arial" w:cs="Arial"/>
          <w:i/>
        </w:rPr>
        <w:t>Fencing</w:t>
      </w:r>
      <w:r w:rsidR="00263C44" w:rsidRPr="009424B0">
        <w:rPr>
          <w:rFonts w:ascii="Arial" w:hAnsi="Arial" w:cs="Arial"/>
          <w:i/>
        </w:rPr>
        <w:t xml:space="preserve"> – </w:t>
      </w:r>
      <w:r w:rsidR="00263C44" w:rsidRPr="00562A7F">
        <w:rPr>
          <w:rFonts w:ascii="Arial" w:hAnsi="Arial" w:cs="Arial"/>
          <w:iCs/>
        </w:rPr>
        <w:t>fencing is designed to act as a suitable barrier</w:t>
      </w:r>
      <w:r w:rsidR="00562A7F">
        <w:rPr>
          <w:rFonts w:ascii="Arial" w:hAnsi="Arial" w:cs="Arial"/>
          <w:iCs/>
        </w:rPr>
        <w:t>.</w:t>
      </w:r>
    </w:p>
    <w:p w14:paraId="55852CA2" w14:textId="5764553C" w:rsidR="00D6134F" w:rsidRDefault="00D6134F" w:rsidP="00D6134F">
      <w:pPr>
        <w:tabs>
          <w:tab w:val="left" w:pos="7485"/>
        </w:tabs>
        <w:spacing w:line="240" w:lineRule="auto"/>
        <w:ind w:right="23"/>
        <w:rPr>
          <w:rFonts w:ascii="Arial" w:hAnsi="Arial" w:cs="Arial"/>
          <w:iCs/>
        </w:rPr>
      </w:pPr>
      <w:r w:rsidRPr="009424B0">
        <w:rPr>
          <w:rFonts w:ascii="Arial" w:hAnsi="Arial" w:cs="Arial"/>
          <w:i/>
        </w:rPr>
        <w:t>Soil assessment</w:t>
      </w:r>
      <w:r w:rsidR="00263C44" w:rsidRPr="009424B0">
        <w:rPr>
          <w:rFonts w:ascii="Arial" w:hAnsi="Arial" w:cs="Arial"/>
          <w:i/>
        </w:rPr>
        <w:t xml:space="preserve"> – </w:t>
      </w:r>
      <w:r w:rsidR="00263C44" w:rsidRPr="00562A7F">
        <w:rPr>
          <w:rFonts w:ascii="Arial" w:hAnsi="Arial" w:cs="Arial"/>
          <w:iCs/>
        </w:rPr>
        <w:t>the site does not pose any unmanageable risk</w:t>
      </w:r>
      <w:r w:rsidR="00562A7F">
        <w:rPr>
          <w:rFonts w:ascii="Arial" w:hAnsi="Arial" w:cs="Arial"/>
          <w:iCs/>
        </w:rPr>
        <w:t xml:space="preserve"> – noting remediation </w:t>
      </w:r>
      <w:r w:rsidR="00BC744C">
        <w:rPr>
          <w:rFonts w:ascii="Arial" w:hAnsi="Arial" w:cs="Arial"/>
          <w:iCs/>
        </w:rPr>
        <w:t>has been considered above</w:t>
      </w:r>
      <w:r w:rsidR="00562A7F">
        <w:rPr>
          <w:rFonts w:ascii="Arial" w:hAnsi="Arial" w:cs="Arial"/>
          <w:iCs/>
        </w:rPr>
        <w:t xml:space="preserve">. </w:t>
      </w:r>
    </w:p>
    <w:p w14:paraId="31BD6C75" w14:textId="77777777" w:rsidR="00797C2F" w:rsidRPr="0044505E" w:rsidRDefault="00797C2F" w:rsidP="00797C2F">
      <w:pPr>
        <w:shd w:val="clear" w:color="auto" w:fill="FFFFFF"/>
        <w:spacing w:after="0" w:line="240" w:lineRule="auto"/>
        <w:ind w:right="-23"/>
        <w:jc w:val="both"/>
        <w:rPr>
          <w:rFonts w:ascii="Arial" w:hAnsi="Arial" w:cs="Arial"/>
          <w:b/>
          <w:bCs/>
          <w:lang w:val="en-US" w:eastAsia="en-AU"/>
        </w:rPr>
      </w:pPr>
      <w:r w:rsidRPr="0044505E">
        <w:rPr>
          <w:rFonts w:ascii="Arial" w:hAnsi="Arial" w:cs="Arial"/>
          <w:b/>
          <w:bCs/>
          <w:lang w:val="en-US" w:eastAsia="en-AU"/>
        </w:rPr>
        <w:t>Lake Macquarie Local Environmental Plan 2014</w:t>
      </w:r>
    </w:p>
    <w:p w14:paraId="4AF69A85" w14:textId="77777777" w:rsidR="00797C2F" w:rsidRPr="0044505E" w:rsidRDefault="00797C2F" w:rsidP="00797C2F">
      <w:pPr>
        <w:shd w:val="clear" w:color="auto" w:fill="FFFFFF"/>
        <w:spacing w:after="0" w:line="240" w:lineRule="auto"/>
        <w:ind w:right="-23"/>
        <w:jc w:val="both"/>
        <w:rPr>
          <w:rFonts w:ascii="Arial" w:hAnsi="Arial" w:cs="Arial"/>
          <w:lang w:eastAsia="en-GB"/>
        </w:rPr>
      </w:pPr>
    </w:p>
    <w:p w14:paraId="7192CE3C" w14:textId="474F6851" w:rsidR="00797C2F" w:rsidRPr="0044505E" w:rsidRDefault="00797C2F" w:rsidP="00797C2F">
      <w:pPr>
        <w:shd w:val="clear" w:color="auto" w:fill="FFFFFF"/>
        <w:spacing w:after="0" w:line="240" w:lineRule="auto"/>
        <w:ind w:right="-23"/>
        <w:jc w:val="both"/>
        <w:rPr>
          <w:rFonts w:ascii="Arial" w:hAnsi="Arial" w:cs="Arial"/>
          <w:bCs/>
          <w:iCs/>
          <w:lang w:eastAsia="en-AU"/>
        </w:rPr>
      </w:pPr>
      <w:r w:rsidRPr="0044505E">
        <w:rPr>
          <w:rFonts w:ascii="Arial" w:hAnsi="Arial" w:cs="Arial"/>
          <w:lang w:eastAsia="en-GB"/>
        </w:rPr>
        <w:t>The relevant local environmental plan applying to the site is the</w:t>
      </w:r>
      <w:r w:rsidR="0016327D">
        <w:rPr>
          <w:rFonts w:ascii="Arial" w:hAnsi="Arial" w:cs="Arial"/>
          <w:lang w:eastAsia="en-GB"/>
        </w:rPr>
        <w:t xml:space="preserve"> LEP</w:t>
      </w:r>
      <w:r w:rsidRPr="0044505E">
        <w:rPr>
          <w:rFonts w:ascii="Arial" w:hAnsi="Arial" w:cs="Arial"/>
          <w:bCs/>
          <w:iCs/>
          <w:lang w:val="en-US" w:eastAsia="en-AU"/>
        </w:rPr>
        <w:t>. The aims of the LEP include to promote</w:t>
      </w:r>
      <w:r w:rsidRPr="0044505E">
        <w:rPr>
          <w:rFonts w:ascii="Arial" w:hAnsi="Arial" w:cs="Arial"/>
          <w:bCs/>
          <w:iCs/>
          <w:lang w:eastAsia="en-AU"/>
        </w:rPr>
        <w:t xml:space="preserve"> the efficient and equitable provision of public services, infrastructure and amenities. </w:t>
      </w:r>
      <w:r w:rsidRPr="0044505E">
        <w:rPr>
          <w:rFonts w:ascii="Arial" w:hAnsi="Arial" w:cs="Arial"/>
          <w:bCs/>
          <w:iCs/>
          <w:lang w:val="en-US" w:eastAsia="en-AU"/>
        </w:rPr>
        <w:t xml:space="preserve">The proposal is consistent with these aims, </w:t>
      </w:r>
      <w:r w:rsidRPr="0044505E">
        <w:rPr>
          <w:rFonts w:ascii="Arial" w:hAnsi="Arial" w:cs="Arial"/>
          <w:bCs/>
          <w:iCs/>
          <w:lang w:eastAsia="en-AU"/>
        </w:rPr>
        <w:t xml:space="preserve">providing </w:t>
      </w:r>
      <w:r w:rsidR="00BC744C">
        <w:rPr>
          <w:rFonts w:ascii="Arial" w:hAnsi="Arial" w:cs="Arial"/>
          <w:bCs/>
          <w:iCs/>
          <w:lang w:eastAsia="en-AU"/>
        </w:rPr>
        <w:t>childcare</w:t>
      </w:r>
      <w:r w:rsidRPr="0044505E">
        <w:rPr>
          <w:rFonts w:ascii="Arial" w:hAnsi="Arial" w:cs="Arial"/>
          <w:bCs/>
          <w:iCs/>
          <w:lang w:eastAsia="en-AU"/>
        </w:rPr>
        <w:t xml:space="preserve"> services to meet the needs of the local and wider community.</w:t>
      </w:r>
    </w:p>
    <w:p w14:paraId="27FEBF8C" w14:textId="77777777" w:rsidR="00797C2F" w:rsidRPr="0044505E" w:rsidRDefault="00797C2F" w:rsidP="00797C2F">
      <w:pPr>
        <w:shd w:val="clear" w:color="auto" w:fill="FFFFFF"/>
        <w:spacing w:after="0" w:line="240" w:lineRule="auto"/>
        <w:ind w:right="-23"/>
        <w:jc w:val="both"/>
        <w:rPr>
          <w:rFonts w:ascii="Arial" w:hAnsi="Arial" w:cs="Arial"/>
          <w:lang w:eastAsia="en-GB"/>
        </w:rPr>
      </w:pPr>
    </w:p>
    <w:p w14:paraId="73071920" w14:textId="6C7A7643" w:rsidR="00797C2F" w:rsidRPr="0044505E" w:rsidRDefault="00797C2F" w:rsidP="00797C2F">
      <w:pPr>
        <w:shd w:val="clear" w:color="auto" w:fill="FFFFFF"/>
        <w:spacing w:line="240" w:lineRule="auto"/>
        <w:ind w:right="-23"/>
        <w:jc w:val="both"/>
        <w:rPr>
          <w:rFonts w:ascii="Arial" w:hAnsi="Arial" w:cs="Arial"/>
          <w:lang w:eastAsia="en-GB"/>
        </w:rPr>
      </w:pPr>
      <w:r w:rsidRPr="0044505E">
        <w:rPr>
          <w:rFonts w:ascii="Arial" w:hAnsi="Arial" w:cs="Arial"/>
          <w:lang w:eastAsia="en-GB"/>
        </w:rPr>
        <w:t xml:space="preserve">The site was located within the </w:t>
      </w:r>
      <w:r w:rsidR="0044505E" w:rsidRPr="0044505E">
        <w:rPr>
          <w:rFonts w:ascii="Arial" w:hAnsi="Arial" w:cs="Arial"/>
          <w:lang w:eastAsia="en-GB"/>
        </w:rPr>
        <w:t xml:space="preserve">R3 – Medium Density Residential and RE1- Public </w:t>
      </w:r>
      <w:r w:rsidR="00826525">
        <w:rPr>
          <w:rFonts w:ascii="Arial" w:hAnsi="Arial" w:cs="Arial"/>
          <w:lang w:eastAsia="en-GB"/>
        </w:rPr>
        <w:t xml:space="preserve">Recreation </w:t>
      </w:r>
      <w:r w:rsidR="0044505E" w:rsidRPr="0044505E">
        <w:rPr>
          <w:rFonts w:ascii="Arial" w:hAnsi="Arial" w:cs="Arial"/>
          <w:lang w:eastAsia="en-GB"/>
        </w:rPr>
        <w:t xml:space="preserve"> </w:t>
      </w:r>
      <w:r w:rsidRPr="0044505E">
        <w:rPr>
          <w:rFonts w:ascii="Arial" w:hAnsi="Arial" w:cs="Arial"/>
          <w:lang w:eastAsia="en-GB"/>
        </w:rPr>
        <w:t>pursuant to Clause 2.2 of the LEP.</w:t>
      </w:r>
    </w:p>
    <w:p w14:paraId="725BD476" w14:textId="61ABC1FA" w:rsidR="00797C2F" w:rsidRPr="00723FFC" w:rsidRDefault="00797C2F" w:rsidP="00797C2F">
      <w:pPr>
        <w:keepNext/>
        <w:shd w:val="clear" w:color="auto" w:fill="FFFFFF"/>
        <w:spacing w:after="0" w:line="240" w:lineRule="auto"/>
        <w:ind w:right="-23"/>
        <w:jc w:val="center"/>
        <w:rPr>
          <w:highlight w:val="yellow"/>
        </w:rPr>
      </w:pPr>
    </w:p>
    <w:p w14:paraId="79210E91" w14:textId="2B0A8659" w:rsidR="00C92A82" w:rsidRDefault="00C92A82" w:rsidP="00797C2F">
      <w:pPr>
        <w:pStyle w:val="Caption"/>
        <w:jc w:val="center"/>
        <w:rPr>
          <w:rFonts w:ascii="Arial" w:hAnsi="Arial" w:cs="Arial"/>
          <w:b/>
          <w:color w:val="auto"/>
          <w:sz w:val="20"/>
          <w:szCs w:val="20"/>
          <w:highlight w:val="yellow"/>
        </w:rPr>
      </w:pPr>
      <w:r w:rsidRPr="00C92A82">
        <w:rPr>
          <w:rFonts w:ascii="Arial" w:hAnsi="Arial" w:cs="Arial"/>
          <w:b/>
          <w:noProof/>
          <w:color w:val="auto"/>
          <w:sz w:val="20"/>
          <w:szCs w:val="20"/>
        </w:rPr>
        <w:drawing>
          <wp:inline distT="0" distB="0" distL="0" distR="0" wp14:anchorId="4DD0D721" wp14:editId="51368FCD">
            <wp:extent cx="4033363" cy="3298182"/>
            <wp:effectExtent l="0" t="0" r="5715" b="0"/>
            <wp:docPr id="21946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8539" name=""/>
                    <pic:cNvPicPr/>
                  </pic:nvPicPr>
                  <pic:blipFill>
                    <a:blip r:embed="rId19"/>
                    <a:stretch>
                      <a:fillRect/>
                    </a:stretch>
                  </pic:blipFill>
                  <pic:spPr>
                    <a:xfrm>
                      <a:off x="0" y="0"/>
                      <a:ext cx="4042626" cy="3305756"/>
                    </a:xfrm>
                    <a:prstGeom prst="rect">
                      <a:avLst/>
                    </a:prstGeom>
                  </pic:spPr>
                </pic:pic>
              </a:graphicData>
            </a:graphic>
          </wp:inline>
        </w:drawing>
      </w:r>
    </w:p>
    <w:p w14:paraId="47F2AC2D" w14:textId="6AB8D825" w:rsidR="00797C2F" w:rsidRPr="0023737F" w:rsidRDefault="00797C2F" w:rsidP="00797C2F">
      <w:pPr>
        <w:pStyle w:val="Caption"/>
        <w:jc w:val="center"/>
        <w:rPr>
          <w:rFonts w:ascii="Arial" w:hAnsi="Arial" w:cs="Arial"/>
          <w:b/>
          <w:i w:val="0"/>
          <w:iCs w:val="0"/>
          <w:color w:val="auto"/>
          <w:lang w:eastAsia="en-GB"/>
        </w:rPr>
      </w:pPr>
      <w:r w:rsidRPr="0023737F">
        <w:rPr>
          <w:rFonts w:ascii="Arial" w:hAnsi="Arial" w:cs="Arial"/>
          <w:b/>
          <w:i w:val="0"/>
          <w:iCs w:val="0"/>
          <w:color w:val="auto"/>
        </w:rPr>
        <w:t xml:space="preserve">Figure </w:t>
      </w:r>
      <w:r w:rsidR="00F3221C" w:rsidRPr="0023737F">
        <w:rPr>
          <w:rFonts w:ascii="Arial" w:hAnsi="Arial" w:cs="Arial"/>
          <w:b/>
          <w:i w:val="0"/>
          <w:iCs w:val="0"/>
          <w:color w:val="auto"/>
        </w:rPr>
        <w:t>7</w:t>
      </w:r>
      <w:r w:rsidRPr="0023737F">
        <w:rPr>
          <w:rFonts w:ascii="Arial" w:hAnsi="Arial" w:cs="Arial"/>
          <w:b/>
          <w:i w:val="0"/>
          <w:iCs w:val="0"/>
          <w:color w:val="auto"/>
        </w:rPr>
        <w:t>: Land Zone Map</w:t>
      </w:r>
    </w:p>
    <w:p w14:paraId="0C95E546" w14:textId="77777777" w:rsidR="0016327D" w:rsidRPr="00826525" w:rsidRDefault="0016327D" w:rsidP="00797C2F">
      <w:pPr>
        <w:rPr>
          <w:rFonts w:ascii="Arial" w:hAnsi="Arial" w:cs="Arial"/>
        </w:rPr>
      </w:pPr>
    </w:p>
    <w:p w14:paraId="4043A8A6" w14:textId="77777777" w:rsidR="00797C2F" w:rsidRDefault="00797C2F" w:rsidP="00797C2F">
      <w:pPr>
        <w:shd w:val="clear" w:color="auto" w:fill="FFFFFF"/>
        <w:spacing w:after="0" w:line="240" w:lineRule="auto"/>
        <w:ind w:right="-23"/>
        <w:jc w:val="both"/>
        <w:rPr>
          <w:rFonts w:ascii="Arial" w:hAnsi="Arial" w:cs="Arial"/>
          <w:lang w:eastAsia="en-GB"/>
        </w:rPr>
      </w:pPr>
      <w:r w:rsidRPr="00826525">
        <w:rPr>
          <w:rFonts w:ascii="Arial" w:hAnsi="Arial" w:cs="Arial"/>
          <w:lang w:eastAsia="en-GB"/>
        </w:rPr>
        <w:t>The zone objectives are:</w:t>
      </w:r>
    </w:p>
    <w:p w14:paraId="7EA9C0A4" w14:textId="77777777" w:rsidR="00797C2F" w:rsidRPr="00723FFC" w:rsidRDefault="00797C2F" w:rsidP="00797C2F">
      <w:pPr>
        <w:shd w:val="clear" w:color="auto" w:fill="FFFFFF"/>
        <w:spacing w:after="0" w:line="240" w:lineRule="auto"/>
        <w:ind w:right="-23"/>
        <w:jc w:val="both"/>
        <w:rPr>
          <w:rFonts w:ascii="Arial" w:hAnsi="Arial" w:cs="Arial"/>
          <w:highlight w:val="yellow"/>
          <w:lang w:eastAsia="en-GB"/>
        </w:rPr>
      </w:pPr>
    </w:p>
    <w:p w14:paraId="515059B3" w14:textId="533B4D04" w:rsidR="00797C2F" w:rsidRPr="00826525" w:rsidRDefault="00826525" w:rsidP="00797C2F">
      <w:pPr>
        <w:shd w:val="clear" w:color="auto" w:fill="FFFFFF"/>
        <w:spacing w:after="0" w:line="240" w:lineRule="auto"/>
        <w:ind w:right="-23"/>
        <w:jc w:val="both"/>
        <w:rPr>
          <w:rFonts w:ascii="Arial" w:hAnsi="Arial" w:cs="Arial"/>
          <w:b/>
          <w:lang w:eastAsia="en-GB"/>
        </w:rPr>
      </w:pPr>
      <w:r w:rsidRPr="00826525">
        <w:rPr>
          <w:rFonts w:ascii="Arial" w:hAnsi="Arial" w:cs="Arial"/>
          <w:b/>
          <w:lang w:eastAsia="en-GB"/>
        </w:rPr>
        <w:t>R</w:t>
      </w:r>
      <w:r w:rsidR="00797C2F" w:rsidRPr="00826525">
        <w:rPr>
          <w:rFonts w:ascii="Arial" w:hAnsi="Arial" w:cs="Arial"/>
          <w:b/>
          <w:lang w:eastAsia="en-GB"/>
        </w:rPr>
        <w:t xml:space="preserve">3 </w:t>
      </w:r>
      <w:r w:rsidRPr="00826525">
        <w:rPr>
          <w:rFonts w:ascii="Arial" w:hAnsi="Arial" w:cs="Arial"/>
          <w:b/>
          <w:lang w:eastAsia="en-GB"/>
        </w:rPr>
        <w:t xml:space="preserve">Medium Density Residential </w:t>
      </w:r>
    </w:p>
    <w:p w14:paraId="04D58196" w14:textId="0BE846AF" w:rsidR="00826525" w:rsidRPr="009D26F2" w:rsidRDefault="00826525" w:rsidP="00826525">
      <w:pPr>
        <w:pStyle w:val="ListParagraph"/>
        <w:numPr>
          <w:ilvl w:val="0"/>
          <w:numId w:val="38"/>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provide for the housing needs of the community within a medium density residential environment.</w:t>
      </w:r>
    </w:p>
    <w:p w14:paraId="0DD8FB63" w14:textId="11625F8F" w:rsidR="00826525" w:rsidRPr="009D26F2" w:rsidRDefault="00826525" w:rsidP="00826525">
      <w:pPr>
        <w:pStyle w:val="ListParagraph"/>
        <w:numPr>
          <w:ilvl w:val="0"/>
          <w:numId w:val="38"/>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provide a variety of housing types within a medium density residential environment.</w:t>
      </w:r>
    </w:p>
    <w:p w14:paraId="5830B8AA" w14:textId="6B98E8C1" w:rsidR="00826525" w:rsidRPr="009D26F2" w:rsidRDefault="00826525" w:rsidP="00826525">
      <w:pPr>
        <w:pStyle w:val="ListParagraph"/>
        <w:numPr>
          <w:ilvl w:val="0"/>
          <w:numId w:val="38"/>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enable other land uses that provide facilities or services to meet the day to day needs of residents.</w:t>
      </w:r>
    </w:p>
    <w:p w14:paraId="60293855" w14:textId="159256C4" w:rsidR="00826525" w:rsidRPr="009D26F2" w:rsidRDefault="00826525" w:rsidP="00826525">
      <w:pPr>
        <w:pStyle w:val="ListParagraph"/>
        <w:numPr>
          <w:ilvl w:val="0"/>
          <w:numId w:val="38"/>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maintain and enhance the residential amenity and character of the surrounding area.</w:t>
      </w:r>
    </w:p>
    <w:p w14:paraId="4CF45C24" w14:textId="1A94150F" w:rsidR="00797C2F" w:rsidRPr="00826525" w:rsidRDefault="00826525" w:rsidP="00797C2F">
      <w:pPr>
        <w:shd w:val="clear" w:color="auto" w:fill="FFFFFF"/>
        <w:spacing w:after="0" w:line="240" w:lineRule="auto"/>
        <w:ind w:right="-23"/>
        <w:jc w:val="both"/>
        <w:rPr>
          <w:rFonts w:ascii="Arial" w:hAnsi="Arial" w:cs="Arial"/>
          <w:b/>
          <w:lang w:eastAsia="en-GB"/>
        </w:rPr>
      </w:pPr>
      <w:r w:rsidRPr="00826525">
        <w:rPr>
          <w:rFonts w:ascii="Arial" w:hAnsi="Arial" w:cs="Arial"/>
          <w:b/>
          <w:lang w:eastAsia="en-GB"/>
        </w:rPr>
        <w:t xml:space="preserve">RE1 Public Recreation  </w:t>
      </w:r>
    </w:p>
    <w:p w14:paraId="7FF4033F" w14:textId="07EE25D5" w:rsidR="00826525" w:rsidRPr="009D26F2" w:rsidRDefault="00826525" w:rsidP="00826525">
      <w:pPr>
        <w:pStyle w:val="ListParagraph"/>
        <w:numPr>
          <w:ilvl w:val="0"/>
          <w:numId w:val="39"/>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enable land to be used for public open space or recreational purposes.</w:t>
      </w:r>
    </w:p>
    <w:p w14:paraId="4F2D8AA3" w14:textId="5A5D75D5" w:rsidR="00826525" w:rsidRPr="009D26F2" w:rsidRDefault="00826525" w:rsidP="00826525">
      <w:pPr>
        <w:pStyle w:val="ListParagraph"/>
        <w:numPr>
          <w:ilvl w:val="0"/>
          <w:numId w:val="39"/>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provide a range of recreational settings and activities and compatible land uses.</w:t>
      </w:r>
    </w:p>
    <w:p w14:paraId="212C67B5" w14:textId="33F65CE3" w:rsidR="00826525" w:rsidRPr="009D26F2" w:rsidRDefault="00826525" w:rsidP="00826525">
      <w:pPr>
        <w:pStyle w:val="ListParagraph"/>
        <w:numPr>
          <w:ilvl w:val="0"/>
          <w:numId w:val="39"/>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protect and enhance the natural environment for recreational purposes.</w:t>
      </w:r>
    </w:p>
    <w:p w14:paraId="3F935216" w14:textId="3357B337" w:rsidR="00826525" w:rsidRPr="009D26F2" w:rsidRDefault="00826525" w:rsidP="00826525">
      <w:pPr>
        <w:pStyle w:val="ListParagraph"/>
        <w:numPr>
          <w:ilvl w:val="0"/>
          <w:numId w:val="39"/>
        </w:numPr>
        <w:shd w:val="clear" w:color="auto" w:fill="FFFFFF"/>
        <w:spacing w:before="160" w:after="200" w:line="240" w:lineRule="auto"/>
        <w:rPr>
          <w:rFonts w:ascii="Arial" w:eastAsia="Times New Roman" w:hAnsi="Arial" w:cs="Arial"/>
          <w:i/>
          <w:iCs/>
          <w:color w:val="000000"/>
          <w:lang w:eastAsia="en-AU"/>
        </w:rPr>
      </w:pPr>
      <w:r w:rsidRPr="009D26F2">
        <w:rPr>
          <w:rFonts w:ascii="Arial" w:eastAsia="Times New Roman" w:hAnsi="Arial" w:cs="Arial"/>
          <w:i/>
          <w:iCs/>
          <w:color w:val="000000"/>
          <w:lang w:eastAsia="en-AU"/>
        </w:rPr>
        <w:t>To facilitate the preservation of the environmental qualities of land.</w:t>
      </w:r>
    </w:p>
    <w:p w14:paraId="782AC8E6" w14:textId="77777777" w:rsidR="00826525" w:rsidRPr="00723FFC" w:rsidRDefault="00826525" w:rsidP="00826525">
      <w:pPr>
        <w:pStyle w:val="ListParagraph"/>
        <w:shd w:val="clear" w:color="auto" w:fill="FFFFFF"/>
        <w:spacing w:after="0" w:line="240" w:lineRule="auto"/>
        <w:ind w:right="-23"/>
        <w:jc w:val="both"/>
        <w:rPr>
          <w:rFonts w:ascii="Arial" w:hAnsi="Arial" w:cs="Arial"/>
          <w:highlight w:val="yellow"/>
          <w:lang w:eastAsia="en-GB"/>
        </w:rPr>
      </w:pPr>
    </w:p>
    <w:p w14:paraId="5F0D3E69" w14:textId="77777777" w:rsidR="00797C2F" w:rsidRPr="00723FFC" w:rsidRDefault="00797C2F" w:rsidP="00797C2F">
      <w:pPr>
        <w:shd w:val="clear" w:color="auto" w:fill="FFFFFF"/>
        <w:spacing w:after="0" w:line="240" w:lineRule="auto"/>
        <w:ind w:right="-23"/>
        <w:jc w:val="both"/>
        <w:rPr>
          <w:rFonts w:ascii="Arial" w:hAnsi="Arial" w:cs="Arial"/>
          <w:highlight w:val="yellow"/>
          <w:lang w:eastAsia="en-GB"/>
        </w:rPr>
      </w:pPr>
    </w:p>
    <w:p w14:paraId="1A202401" w14:textId="172A61EA" w:rsidR="00797C2F" w:rsidRPr="00BC74C4" w:rsidRDefault="00797C2F" w:rsidP="00797C2F">
      <w:pPr>
        <w:shd w:val="clear" w:color="auto" w:fill="FFFFFF"/>
        <w:spacing w:line="240" w:lineRule="auto"/>
        <w:ind w:right="-23"/>
        <w:jc w:val="both"/>
        <w:rPr>
          <w:rFonts w:ascii="Arial" w:hAnsi="Arial" w:cs="Arial"/>
          <w:lang w:eastAsia="en-GB"/>
        </w:rPr>
      </w:pPr>
      <w:r w:rsidRPr="00BC74C4">
        <w:rPr>
          <w:rFonts w:ascii="Arial" w:hAnsi="Arial" w:cs="Arial"/>
          <w:lang w:eastAsia="en-GB"/>
        </w:rPr>
        <w:t xml:space="preserve">The proposal </w:t>
      </w:r>
      <w:r w:rsidR="00C92A82">
        <w:rPr>
          <w:rFonts w:ascii="Arial" w:hAnsi="Arial" w:cs="Arial"/>
          <w:lang w:eastAsia="en-GB"/>
        </w:rPr>
        <w:t>is</w:t>
      </w:r>
      <w:r w:rsidRPr="00BC74C4">
        <w:rPr>
          <w:rFonts w:ascii="Arial" w:hAnsi="Arial" w:cs="Arial"/>
          <w:lang w:eastAsia="en-GB"/>
        </w:rPr>
        <w:t xml:space="preserve"> consistent with these zone objectives for the following reasons:</w:t>
      </w:r>
    </w:p>
    <w:p w14:paraId="5E11F661" w14:textId="0068BFC8" w:rsidR="00797C2F" w:rsidRPr="00BC74C4" w:rsidRDefault="00797C2F" w:rsidP="00111492">
      <w:pPr>
        <w:pStyle w:val="ListParagraph"/>
        <w:numPr>
          <w:ilvl w:val="0"/>
          <w:numId w:val="43"/>
        </w:numPr>
        <w:shd w:val="clear" w:color="auto" w:fill="FFFFFF"/>
        <w:spacing w:line="240" w:lineRule="auto"/>
        <w:ind w:left="714" w:right="-23" w:hanging="357"/>
        <w:contextualSpacing w:val="0"/>
        <w:jc w:val="both"/>
        <w:rPr>
          <w:rFonts w:ascii="Arial" w:hAnsi="Arial" w:cs="Arial"/>
          <w:lang w:eastAsia="en-GB"/>
        </w:rPr>
      </w:pPr>
      <w:r w:rsidRPr="00BC74C4">
        <w:rPr>
          <w:rFonts w:ascii="Arial" w:hAnsi="Arial" w:cs="Arial"/>
          <w:lang w:eastAsia="en-GB"/>
        </w:rPr>
        <w:t xml:space="preserve">The development will provide </w:t>
      </w:r>
      <w:r w:rsidR="00562A7F">
        <w:rPr>
          <w:rFonts w:ascii="Arial" w:hAnsi="Arial" w:cs="Arial"/>
          <w:lang w:eastAsia="en-GB"/>
        </w:rPr>
        <w:t xml:space="preserve">an </w:t>
      </w:r>
      <w:r w:rsidRPr="00BC74C4">
        <w:rPr>
          <w:rFonts w:ascii="Arial" w:hAnsi="Arial" w:cs="Arial"/>
          <w:lang w:eastAsia="en-GB"/>
        </w:rPr>
        <w:t xml:space="preserve">essential service that can serve the needs of the local and wider community and is compatible with other surrounding land uses. </w:t>
      </w:r>
    </w:p>
    <w:p w14:paraId="7225D408" w14:textId="25EB5FC4" w:rsidR="00797C2F" w:rsidRPr="00BC74C4" w:rsidRDefault="00797C2F" w:rsidP="00111492">
      <w:pPr>
        <w:pStyle w:val="ListParagraph"/>
        <w:numPr>
          <w:ilvl w:val="0"/>
          <w:numId w:val="43"/>
        </w:numPr>
        <w:shd w:val="clear" w:color="auto" w:fill="FFFFFF"/>
        <w:spacing w:line="240" w:lineRule="auto"/>
        <w:ind w:left="714" w:right="-23" w:hanging="357"/>
        <w:contextualSpacing w:val="0"/>
        <w:jc w:val="both"/>
        <w:rPr>
          <w:rFonts w:ascii="Arial" w:hAnsi="Arial" w:cs="Arial"/>
          <w:lang w:eastAsia="en-GB"/>
        </w:rPr>
      </w:pPr>
      <w:r w:rsidRPr="00BC74C4">
        <w:rPr>
          <w:rFonts w:ascii="Arial" w:hAnsi="Arial" w:cs="Arial"/>
          <w:lang w:eastAsia="en-GB"/>
        </w:rPr>
        <w:t xml:space="preserve">Maximises opportunities for public transport usage, co-location of </w:t>
      </w:r>
      <w:r w:rsidR="00BC74C4" w:rsidRPr="00BC74C4">
        <w:rPr>
          <w:rFonts w:ascii="Arial" w:hAnsi="Arial" w:cs="Arial"/>
          <w:lang w:eastAsia="en-GB"/>
        </w:rPr>
        <w:t>education related</w:t>
      </w:r>
      <w:r w:rsidRPr="00BC74C4">
        <w:rPr>
          <w:rFonts w:ascii="Arial" w:hAnsi="Arial" w:cs="Arial"/>
          <w:lang w:eastAsia="en-GB"/>
        </w:rPr>
        <w:t xml:space="preserve"> services and </w:t>
      </w:r>
      <w:r w:rsidR="00BC74C4" w:rsidRPr="00BC74C4">
        <w:rPr>
          <w:rFonts w:ascii="Arial" w:hAnsi="Arial" w:cs="Arial"/>
          <w:lang w:eastAsia="en-GB"/>
        </w:rPr>
        <w:t xml:space="preserve">services </w:t>
      </w:r>
      <w:r w:rsidR="00562A7F">
        <w:rPr>
          <w:rFonts w:ascii="Arial" w:hAnsi="Arial" w:cs="Arial"/>
          <w:lang w:eastAsia="en-GB"/>
        </w:rPr>
        <w:t xml:space="preserve">/ </w:t>
      </w:r>
      <w:r w:rsidRPr="00BC74C4">
        <w:rPr>
          <w:rFonts w:ascii="Arial" w:hAnsi="Arial" w:cs="Arial"/>
          <w:lang w:eastAsia="en-GB"/>
        </w:rPr>
        <w:t xml:space="preserve">facilities within </w:t>
      </w:r>
      <w:r w:rsidR="00BC74C4" w:rsidRPr="00BC74C4">
        <w:rPr>
          <w:rFonts w:ascii="Arial" w:hAnsi="Arial" w:cs="Arial"/>
          <w:lang w:eastAsia="en-GB"/>
        </w:rPr>
        <w:t>the Warners Bay town centre.</w:t>
      </w:r>
    </w:p>
    <w:p w14:paraId="42878FFD" w14:textId="6B0D485F" w:rsidR="00797C2F" w:rsidRPr="00BC74C4" w:rsidRDefault="00797C2F" w:rsidP="00797C2F">
      <w:pPr>
        <w:shd w:val="clear" w:color="auto" w:fill="FFFFFF"/>
        <w:spacing w:line="240" w:lineRule="auto"/>
        <w:ind w:right="-23"/>
        <w:jc w:val="both"/>
        <w:rPr>
          <w:rFonts w:ascii="Arial" w:hAnsi="Arial" w:cs="Arial"/>
          <w:color w:val="FF0000"/>
          <w:lang w:eastAsia="en-GB"/>
        </w:rPr>
      </w:pPr>
      <w:r w:rsidRPr="00BC74C4">
        <w:rPr>
          <w:rFonts w:ascii="Arial" w:hAnsi="Arial" w:cs="Arial"/>
          <w:lang w:eastAsia="en-GB"/>
        </w:rPr>
        <w:t xml:space="preserve">The LEP also contains controls relating to development standards, miscellaneous provisions and local provisions. The controls relevant to the proposal are considered in </w:t>
      </w:r>
      <w:r w:rsidRPr="00BC74C4">
        <w:rPr>
          <w:rFonts w:ascii="Arial" w:hAnsi="Arial" w:cs="Arial"/>
          <w:bCs/>
          <w:lang w:eastAsia="en-GB"/>
        </w:rPr>
        <w:t xml:space="preserve">Table </w:t>
      </w:r>
      <w:r w:rsidR="00C92A82">
        <w:rPr>
          <w:rFonts w:ascii="Arial" w:hAnsi="Arial" w:cs="Arial"/>
          <w:bCs/>
          <w:lang w:eastAsia="en-GB"/>
        </w:rPr>
        <w:t>4</w:t>
      </w:r>
      <w:r w:rsidRPr="00BC74C4">
        <w:rPr>
          <w:rFonts w:ascii="Arial" w:hAnsi="Arial" w:cs="Arial"/>
          <w:color w:val="FF0000"/>
          <w:lang w:eastAsia="en-GB"/>
        </w:rPr>
        <w:t xml:space="preserve"> </w:t>
      </w:r>
      <w:r w:rsidRPr="00BC74C4">
        <w:rPr>
          <w:rFonts w:ascii="Arial" w:hAnsi="Arial" w:cs="Arial"/>
          <w:lang w:eastAsia="en-GB"/>
        </w:rPr>
        <w:t xml:space="preserve">below. </w:t>
      </w:r>
    </w:p>
    <w:p w14:paraId="65ABC429" w14:textId="77777777" w:rsidR="00797C2F" w:rsidRPr="00723FFC" w:rsidRDefault="00797C2F" w:rsidP="00797C2F">
      <w:pPr>
        <w:shd w:val="clear" w:color="auto" w:fill="FFFFFF"/>
        <w:spacing w:after="0" w:line="240" w:lineRule="auto"/>
        <w:ind w:right="-23"/>
        <w:jc w:val="both"/>
        <w:rPr>
          <w:rFonts w:ascii="Arial" w:hAnsi="Arial" w:cs="Arial"/>
          <w:i/>
          <w:iCs/>
          <w:highlight w:val="yellow"/>
          <w:lang w:eastAsia="en-GB"/>
        </w:rPr>
      </w:pPr>
    </w:p>
    <w:p w14:paraId="09913E47" w14:textId="4DAC6507" w:rsidR="00797C2F" w:rsidRPr="00BC74C4" w:rsidRDefault="00797C2F" w:rsidP="00797C2F">
      <w:pPr>
        <w:pStyle w:val="Caption"/>
        <w:keepNext/>
        <w:jc w:val="center"/>
        <w:rPr>
          <w:rFonts w:ascii="Arial" w:hAnsi="Arial" w:cs="Arial"/>
          <w:b/>
          <w:bCs/>
          <w:i w:val="0"/>
          <w:iCs w:val="0"/>
          <w:color w:val="auto"/>
          <w:sz w:val="20"/>
          <w:szCs w:val="20"/>
        </w:rPr>
      </w:pPr>
      <w:r w:rsidRPr="00BC74C4">
        <w:rPr>
          <w:rFonts w:ascii="Arial" w:hAnsi="Arial" w:cs="Arial"/>
          <w:b/>
          <w:bCs/>
          <w:i w:val="0"/>
          <w:iCs w:val="0"/>
          <w:color w:val="auto"/>
          <w:sz w:val="20"/>
          <w:szCs w:val="20"/>
        </w:rPr>
        <w:t xml:space="preserve">Table </w:t>
      </w:r>
      <w:r w:rsidRPr="00C92A82">
        <w:rPr>
          <w:rFonts w:ascii="Arial" w:hAnsi="Arial" w:cs="Arial"/>
          <w:b/>
          <w:bCs/>
          <w:i w:val="0"/>
          <w:iCs w:val="0"/>
          <w:color w:val="auto"/>
          <w:sz w:val="20"/>
          <w:szCs w:val="20"/>
        </w:rPr>
        <w:fldChar w:fldCharType="begin"/>
      </w:r>
      <w:r w:rsidRPr="00C92A82">
        <w:rPr>
          <w:rFonts w:ascii="Arial" w:hAnsi="Arial" w:cs="Arial"/>
          <w:b/>
          <w:bCs/>
          <w:i w:val="0"/>
          <w:iCs w:val="0"/>
          <w:color w:val="auto"/>
          <w:sz w:val="20"/>
          <w:szCs w:val="20"/>
        </w:rPr>
        <w:instrText xml:space="preserve"> SEQ Table \* ARABIC </w:instrText>
      </w:r>
      <w:r w:rsidRPr="00C92A82">
        <w:rPr>
          <w:rFonts w:ascii="Arial" w:hAnsi="Arial" w:cs="Arial"/>
          <w:b/>
          <w:bCs/>
          <w:i w:val="0"/>
          <w:iCs w:val="0"/>
          <w:color w:val="auto"/>
          <w:sz w:val="20"/>
          <w:szCs w:val="20"/>
        </w:rPr>
        <w:fldChar w:fldCharType="separate"/>
      </w:r>
      <w:r w:rsidR="009D26F2">
        <w:rPr>
          <w:rFonts w:ascii="Arial" w:hAnsi="Arial" w:cs="Arial"/>
          <w:b/>
          <w:bCs/>
          <w:i w:val="0"/>
          <w:iCs w:val="0"/>
          <w:noProof/>
          <w:color w:val="auto"/>
          <w:sz w:val="20"/>
          <w:szCs w:val="20"/>
        </w:rPr>
        <w:t>4</w:t>
      </w:r>
      <w:r w:rsidRPr="00C92A82">
        <w:rPr>
          <w:rFonts w:ascii="Arial" w:hAnsi="Arial" w:cs="Arial"/>
          <w:b/>
          <w:bCs/>
          <w:i w:val="0"/>
          <w:iCs w:val="0"/>
          <w:color w:val="auto"/>
          <w:sz w:val="20"/>
          <w:szCs w:val="20"/>
        </w:rPr>
        <w:fldChar w:fldCharType="end"/>
      </w:r>
      <w:r w:rsidRPr="00C92A82">
        <w:rPr>
          <w:rFonts w:ascii="Arial" w:hAnsi="Arial" w:cs="Arial"/>
          <w:b/>
          <w:bCs/>
          <w:i w:val="0"/>
          <w:iCs w:val="0"/>
          <w:color w:val="auto"/>
          <w:sz w:val="20"/>
          <w:szCs w:val="20"/>
        </w:rPr>
        <w:t>:</w:t>
      </w:r>
      <w:r w:rsidRPr="00BC74C4">
        <w:rPr>
          <w:rFonts w:ascii="Arial" w:hAnsi="Arial" w:cs="Arial"/>
          <w:b/>
          <w:bCs/>
          <w:i w:val="0"/>
          <w:iCs w:val="0"/>
          <w:color w:val="auto"/>
          <w:sz w:val="20"/>
          <w:szCs w:val="20"/>
        </w:rPr>
        <w:t xml:space="preserve">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797C2F" w:rsidRPr="00723FFC" w14:paraId="67E9E1A5"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8801" w:type="dxa"/>
            <w:gridSpan w:val="4"/>
          </w:tcPr>
          <w:p w14:paraId="240ED40E" w14:textId="77777777" w:rsidR="00797C2F" w:rsidRPr="00BC74C4" w:rsidRDefault="00797C2F" w:rsidP="00503648">
            <w:pPr>
              <w:pStyle w:val="FigureCaption"/>
              <w:spacing w:before="0" w:after="0"/>
              <w:ind w:left="0"/>
              <w:rPr>
                <w:rFonts w:ascii="Arial" w:hAnsi="Arial" w:cs="Arial"/>
                <w:b/>
                <w:bCs/>
                <w:color w:val="auto"/>
                <w:sz w:val="22"/>
                <w:szCs w:val="22"/>
              </w:rPr>
            </w:pPr>
            <w:r w:rsidRPr="00BC74C4">
              <w:rPr>
                <w:rFonts w:ascii="Arial" w:hAnsi="Arial" w:cs="Arial"/>
                <w:b/>
                <w:bCs/>
                <w:i/>
                <w:color w:val="auto"/>
                <w:sz w:val="22"/>
                <w:szCs w:val="22"/>
                <w:lang w:val="en-US"/>
              </w:rPr>
              <w:t>Lake Macquarie Local Environmental Plan 2014</w:t>
            </w:r>
          </w:p>
        </w:tc>
      </w:tr>
      <w:tr w:rsidR="00797C2F" w:rsidRPr="00723FFC" w14:paraId="12EF60FD" w14:textId="77777777" w:rsidTr="00503648">
        <w:trPr>
          <w:jc w:val="center"/>
        </w:trPr>
        <w:tc>
          <w:tcPr>
            <w:tcW w:w="1696" w:type="dxa"/>
          </w:tcPr>
          <w:p w14:paraId="12825880" w14:textId="77777777" w:rsidR="00797C2F" w:rsidRPr="00BC74C4" w:rsidRDefault="00797C2F" w:rsidP="00503648">
            <w:pPr>
              <w:pStyle w:val="FigureCaption"/>
              <w:spacing w:before="0" w:after="0"/>
              <w:ind w:left="0"/>
              <w:rPr>
                <w:rFonts w:ascii="Arial" w:hAnsi="Arial" w:cs="Arial"/>
                <w:bCs/>
                <w:color w:val="auto"/>
                <w:sz w:val="22"/>
                <w:szCs w:val="22"/>
              </w:rPr>
            </w:pPr>
            <w:r w:rsidRPr="00BC74C4">
              <w:rPr>
                <w:rFonts w:ascii="Arial" w:hAnsi="Arial" w:cs="Arial"/>
                <w:bCs/>
                <w:color w:val="auto"/>
                <w:sz w:val="22"/>
                <w:szCs w:val="22"/>
              </w:rPr>
              <w:t>Control</w:t>
            </w:r>
          </w:p>
        </w:tc>
        <w:tc>
          <w:tcPr>
            <w:tcW w:w="2552" w:type="dxa"/>
          </w:tcPr>
          <w:p w14:paraId="2D89ED02" w14:textId="77777777" w:rsidR="00797C2F" w:rsidRPr="00BC74C4" w:rsidRDefault="00797C2F" w:rsidP="00503648">
            <w:pPr>
              <w:pStyle w:val="FigureCaption"/>
              <w:spacing w:before="0" w:after="0"/>
              <w:ind w:left="0"/>
              <w:rPr>
                <w:rFonts w:ascii="Arial" w:hAnsi="Arial" w:cs="Arial"/>
                <w:bCs/>
                <w:color w:val="auto"/>
                <w:sz w:val="22"/>
                <w:szCs w:val="22"/>
              </w:rPr>
            </w:pPr>
            <w:r w:rsidRPr="00BC74C4">
              <w:rPr>
                <w:rFonts w:ascii="Arial" w:hAnsi="Arial" w:cs="Arial"/>
                <w:bCs/>
                <w:color w:val="auto"/>
                <w:sz w:val="22"/>
                <w:szCs w:val="22"/>
              </w:rPr>
              <w:t xml:space="preserve">Requirement </w:t>
            </w:r>
          </w:p>
        </w:tc>
        <w:tc>
          <w:tcPr>
            <w:tcW w:w="2942" w:type="dxa"/>
          </w:tcPr>
          <w:p w14:paraId="1F563CA5" w14:textId="77777777" w:rsidR="00797C2F" w:rsidRPr="00BC74C4" w:rsidRDefault="00797C2F" w:rsidP="00503648">
            <w:pPr>
              <w:pStyle w:val="FigureCaption"/>
              <w:spacing w:before="0" w:after="0"/>
              <w:ind w:left="0"/>
              <w:rPr>
                <w:rFonts w:ascii="Arial" w:hAnsi="Arial" w:cs="Arial"/>
                <w:bCs/>
                <w:color w:val="auto"/>
                <w:sz w:val="22"/>
                <w:szCs w:val="22"/>
              </w:rPr>
            </w:pPr>
            <w:r w:rsidRPr="00BC74C4">
              <w:rPr>
                <w:rFonts w:ascii="Arial" w:hAnsi="Arial" w:cs="Arial"/>
                <w:bCs/>
                <w:color w:val="auto"/>
                <w:sz w:val="22"/>
                <w:szCs w:val="22"/>
              </w:rPr>
              <w:t>Proposal</w:t>
            </w:r>
          </w:p>
        </w:tc>
        <w:tc>
          <w:tcPr>
            <w:tcW w:w="1611" w:type="dxa"/>
          </w:tcPr>
          <w:p w14:paraId="4A615464" w14:textId="77777777" w:rsidR="00797C2F" w:rsidRPr="00BC74C4" w:rsidRDefault="00797C2F" w:rsidP="00503648">
            <w:pPr>
              <w:pStyle w:val="FigureCaption"/>
              <w:spacing w:before="0" w:after="0"/>
              <w:ind w:left="0"/>
              <w:rPr>
                <w:rFonts w:ascii="Arial" w:hAnsi="Arial" w:cs="Arial"/>
                <w:bCs/>
                <w:color w:val="auto"/>
                <w:sz w:val="22"/>
                <w:szCs w:val="22"/>
              </w:rPr>
            </w:pPr>
            <w:r w:rsidRPr="00BC74C4">
              <w:rPr>
                <w:rFonts w:ascii="Arial" w:hAnsi="Arial" w:cs="Arial"/>
                <w:bCs/>
                <w:color w:val="auto"/>
                <w:sz w:val="22"/>
                <w:szCs w:val="22"/>
              </w:rPr>
              <w:t>Comply</w:t>
            </w:r>
          </w:p>
        </w:tc>
      </w:tr>
      <w:tr w:rsidR="00797C2F" w:rsidRPr="00723FFC" w14:paraId="6B784FEF" w14:textId="77777777" w:rsidTr="00503648">
        <w:trPr>
          <w:jc w:val="center"/>
        </w:trPr>
        <w:tc>
          <w:tcPr>
            <w:tcW w:w="1696" w:type="dxa"/>
          </w:tcPr>
          <w:p w14:paraId="04688987" w14:textId="77777777" w:rsidR="00797C2F" w:rsidRPr="00826525" w:rsidRDefault="00797C2F" w:rsidP="00503648">
            <w:pPr>
              <w:pStyle w:val="FigureCaption"/>
              <w:spacing w:before="0" w:after="0"/>
              <w:ind w:left="0"/>
              <w:rPr>
                <w:rFonts w:ascii="Arial" w:hAnsi="Arial" w:cs="Arial"/>
                <w:b w:val="0"/>
                <w:color w:val="auto"/>
                <w:sz w:val="22"/>
                <w:szCs w:val="22"/>
              </w:rPr>
            </w:pPr>
            <w:r w:rsidRPr="00826525">
              <w:rPr>
                <w:rFonts w:ascii="Arial" w:hAnsi="Arial" w:cs="Arial"/>
                <w:b w:val="0"/>
                <w:color w:val="auto"/>
                <w:sz w:val="22"/>
                <w:szCs w:val="22"/>
              </w:rPr>
              <w:t xml:space="preserve">Height of buildings </w:t>
            </w:r>
          </w:p>
          <w:p w14:paraId="3970BBB0" w14:textId="77777777" w:rsidR="00797C2F" w:rsidRPr="00826525" w:rsidRDefault="00797C2F" w:rsidP="00503648">
            <w:pPr>
              <w:pStyle w:val="FigureCaption"/>
              <w:spacing w:before="0" w:after="0"/>
              <w:ind w:left="0"/>
              <w:rPr>
                <w:rFonts w:ascii="Arial" w:hAnsi="Arial" w:cs="Arial"/>
                <w:b w:val="0"/>
                <w:color w:val="auto"/>
                <w:sz w:val="22"/>
                <w:szCs w:val="22"/>
              </w:rPr>
            </w:pPr>
            <w:r w:rsidRPr="00826525">
              <w:rPr>
                <w:rFonts w:ascii="Arial" w:hAnsi="Arial" w:cs="Arial"/>
                <w:b w:val="0"/>
                <w:color w:val="auto"/>
                <w:sz w:val="22"/>
                <w:szCs w:val="22"/>
              </w:rPr>
              <w:t>(Cl 4.3(2))</w:t>
            </w:r>
          </w:p>
        </w:tc>
        <w:tc>
          <w:tcPr>
            <w:tcW w:w="2552" w:type="dxa"/>
          </w:tcPr>
          <w:p w14:paraId="34DD18E5" w14:textId="6FBAF735" w:rsidR="00797C2F" w:rsidRPr="00826525" w:rsidRDefault="00826525" w:rsidP="00562A7F">
            <w:pPr>
              <w:pStyle w:val="FigureCaption"/>
              <w:spacing w:before="0" w:after="0"/>
              <w:ind w:left="0"/>
              <w:jc w:val="left"/>
              <w:rPr>
                <w:rFonts w:ascii="Arial" w:hAnsi="Arial" w:cs="Arial"/>
                <w:b w:val="0"/>
                <w:color w:val="auto"/>
                <w:sz w:val="22"/>
                <w:szCs w:val="22"/>
              </w:rPr>
            </w:pPr>
            <w:r w:rsidRPr="00826525">
              <w:rPr>
                <w:rFonts w:ascii="Arial" w:hAnsi="Arial" w:cs="Arial"/>
                <w:b w:val="0"/>
                <w:color w:val="auto"/>
                <w:sz w:val="22"/>
                <w:szCs w:val="22"/>
              </w:rPr>
              <w:t>10</w:t>
            </w:r>
            <w:r w:rsidR="00797C2F" w:rsidRPr="00826525">
              <w:rPr>
                <w:rFonts w:ascii="Arial" w:hAnsi="Arial" w:cs="Arial"/>
                <w:b w:val="0"/>
                <w:color w:val="auto"/>
                <w:sz w:val="22"/>
                <w:szCs w:val="22"/>
              </w:rPr>
              <w:t xml:space="preserve"> metres (</w:t>
            </w:r>
            <w:r w:rsidRPr="00826525">
              <w:rPr>
                <w:rFonts w:ascii="Arial" w:hAnsi="Arial" w:cs="Arial"/>
                <w:b w:val="0"/>
                <w:color w:val="auto"/>
                <w:sz w:val="22"/>
                <w:szCs w:val="22"/>
              </w:rPr>
              <w:t>R3</w:t>
            </w:r>
            <w:r w:rsidR="00797C2F" w:rsidRPr="00826525">
              <w:rPr>
                <w:rFonts w:ascii="Arial" w:hAnsi="Arial" w:cs="Arial"/>
                <w:b w:val="0"/>
                <w:color w:val="auto"/>
                <w:sz w:val="22"/>
                <w:szCs w:val="22"/>
              </w:rPr>
              <w:t>)</w:t>
            </w:r>
          </w:p>
          <w:p w14:paraId="2110C762" w14:textId="51497DF8" w:rsidR="00797C2F" w:rsidRPr="00826525" w:rsidRDefault="00826525" w:rsidP="00562A7F">
            <w:pPr>
              <w:pStyle w:val="FigureCaption"/>
              <w:spacing w:before="0" w:after="0"/>
              <w:ind w:left="0"/>
              <w:jc w:val="left"/>
              <w:rPr>
                <w:rFonts w:ascii="Arial" w:hAnsi="Arial" w:cs="Arial"/>
                <w:b w:val="0"/>
                <w:color w:val="auto"/>
                <w:sz w:val="22"/>
                <w:szCs w:val="22"/>
              </w:rPr>
            </w:pPr>
            <w:r w:rsidRPr="00826525">
              <w:rPr>
                <w:rFonts w:ascii="Arial" w:hAnsi="Arial" w:cs="Arial"/>
                <w:b w:val="0"/>
                <w:color w:val="auto"/>
                <w:sz w:val="22"/>
                <w:szCs w:val="22"/>
              </w:rPr>
              <w:t>8.5me</w:t>
            </w:r>
            <w:r w:rsidR="00797C2F" w:rsidRPr="00826525">
              <w:rPr>
                <w:rFonts w:ascii="Arial" w:hAnsi="Arial" w:cs="Arial"/>
                <w:b w:val="0"/>
                <w:color w:val="auto"/>
                <w:sz w:val="22"/>
                <w:szCs w:val="22"/>
              </w:rPr>
              <w:t>tres (</w:t>
            </w:r>
            <w:r w:rsidRPr="00826525">
              <w:rPr>
                <w:rFonts w:ascii="Arial" w:hAnsi="Arial" w:cs="Arial"/>
                <w:b w:val="0"/>
                <w:color w:val="auto"/>
                <w:sz w:val="22"/>
                <w:szCs w:val="22"/>
              </w:rPr>
              <w:t>RE1</w:t>
            </w:r>
            <w:r w:rsidR="00797C2F" w:rsidRPr="00826525">
              <w:rPr>
                <w:rFonts w:ascii="Arial" w:hAnsi="Arial" w:cs="Arial"/>
                <w:b w:val="0"/>
                <w:color w:val="auto"/>
                <w:sz w:val="22"/>
                <w:szCs w:val="22"/>
              </w:rPr>
              <w:t>)</w:t>
            </w:r>
          </w:p>
        </w:tc>
        <w:tc>
          <w:tcPr>
            <w:tcW w:w="2942" w:type="dxa"/>
          </w:tcPr>
          <w:p w14:paraId="1BBDCB4D" w14:textId="2DDECF7F" w:rsidR="00797C2F" w:rsidRPr="00562A7F" w:rsidRDefault="00797C2F" w:rsidP="00A6535A">
            <w:pPr>
              <w:pStyle w:val="FigureCaption"/>
              <w:spacing w:before="0" w:after="0"/>
              <w:ind w:left="0"/>
              <w:jc w:val="left"/>
              <w:rPr>
                <w:rFonts w:ascii="Arial" w:hAnsi="Arial" w:cs="Arial"/>
                <w:b w:val="0"/>
                <w:color w:val="auto"/>
                <w:sz w:val="22"/>
                <w:szCs w:val="22"/>
              </w:rPr>
            </w:pPr>
            <w:r w:rsidRPr="00562A7F">
              <w:rPr>
                <w:rFonts w:ascii="Arial" w:hAnsi="Arial" w:cs="Arial"/>
                <w:b w:val="0"/>
                <w:color w:val="auto"/>
                <w:sz w:val="22"/>
                <w:szCs w:val="22"/>
              </w:rPr>
              <w:t xml:space="preserve">The maximum building height of the development will be </w:t>
            </w:r>
            <w:r w:rsidR="00A6535A" w:rsidRPr="00562A7F">
              <w:rPr>
                <w:rFonts w:ascii="Arial" w:hAnsi="Arial" w:cs="Arial"/>
                <w:b w:val="0"/>
                <w:color w:val="auto"/>
                <w:sz w:val="22"/>
                <w:szCs w:val="22"/>
              </w:rPr>
              <w:t>7.4</w:t>
            </w:r>
            <w:r w:rsidRPr="00562A7F">
              <w:rPr>
                <w:rFonts w:ascii="Arial" w:hAnsi="Arial" w:cs="Arial"/>
                <w:b w:val="0"/>
                <w:color w:val="auto"/>
                <w:sz w:val="22"/>
                <w:szCs w:val="22"/>
              </w:rPr>
              <w:t xml:space="preserve"> metres.</w:t>
            </w:r>
          </w:p>
        </w:tc>
        <w:tc>
          <w:tcPr>
            <w:tcW w:w="1611" w:type="dxa"/>
          </w:tcPr>
          <w:p w14:paraId="5B2D1480" w14:textId="77777777" w:rsidR="00797C2F" w:rsidRPr="00562A7F" w:rsidRDefault="00797C2F" w:rsidP="00503648">
            <w:pPr>
              <w:pStyle w:val="FigureCaption"/>
              <w:spacing w:before="0" w:after="0"/>
              <w:ind w:left="0"/>
              <w:rPr>
                <w:rFonts w:ascii="Arial" w:hAnsi="Arial" w:cs="Arial"/>
                <w:b w:val="0"/>
                <w:color w:val="auto"/>
                <w:sz w:val="22"/>
                <w:szCs w:val="22"/>
              </w:rPr>
            </w:pPr>
            <w:r w:rsidRPr="00562A7F">
              <w:rPr>
                <w:rFonts w:ascii="Arial" w:hAnsi="Arial" w:cs="Arial"/>
                <w:b w:val="0"/>
                <w:color w:val="auto"/>
                <w:sz w:val="22"/>
                <w:szCs w:val="22"/>
              </w:rPr>
              <w:t>Yes</w:t>
            </w:r>
          </w:p>
        </w:tc>
      </w:tr>
      <w:tr w:rsidR="00797C2F" w:rsidRPr="00723FFC" w14:paraId="70060186" w14:textId="77777777" w:rsidTr="00503648">
        <w:trPr>
          <w:jc w:val="center"/>
        </w:trPr>
        <w:tc>
          <w:tcPr>
            <w:tcW w:w="1696" w:type="dxa"/>
          </w:tcPr>
          <w:p w14:paraId="01362AB1"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t>Earthworks</w:t>
            </w:r>
          </w:p>
          <w:p w14:paraId="16107D47"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t>(Cl 7.2)</w:t>
            </w:r>
          </w:p>
        </w:tc>
        <w:tc>
          <w:tcPr>
            <w:tcW w:w="2552" w:type="dxa"/>
          </w:tcPr>
          <w:p w14:paraId="11A2D062" w14:textId="77777777" w:rsidR="00797C2F" w:rsidRPr="00405A9E" w:rsidRDefault="00797C2F" w:rsidP="00A6535A">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Will not have a detrimental impact on environmental functions and processes, neighbouring uses, cultural or heritage items or features of the surrounding land</w:t>
            </w:r>
          </w:p>
        </w:tc>
        <w:tc>
          <w:tcPr>
            <w:tcW w:w="2942" w:type="dxa"/>
          </w:tcPr>
          <w:p w14:paraId="2E20F870" w14:textId="1F1C7EBC" w:rsidR="00797C2F" w:rsidRPr="00405A9E" w:rsidRDefault="00797C2F" w:rsidP="00A6535A">
            <w:pPr>
              <w:pStyle w:val="FigureCaption"/>
              <w:spacing w:before="0" w:after="0"/>
              <w:ind w:left="0"/>
              <w:jc w:val="left"/>
              <w:rPr>
                <w:rFonts w:ascii="Arial" w:hAnsi="Arial" w:cs="Arial"/>
                <w:b w:val="0"/>
                <w:color w:val="auto"/>
                <w:sz w:val="22"/>
                <w:szCs w:val="22"/>
                <w:lang w:val="en-AU"/>
              </w:rPr>
            </w:pPr>
            <w:r w:rsidRPr="00405A9E">
              <w:rPr>
                <w:rFonts w:ascii="Arial" w:hAnsi="Arial" w:cs="Arial"/>
                <w:b w:val="0"/>
                <w:color w:val="auto"/>
                <w:sz w:val="22"/>
                <w:szCs w:val="22"/>
                <w:lang w:val="en-AU"/>
              </w:rPr>
              <w:t>It is considered the extent of earthworks are consistent with the matters for consideration under this clause.</w:t>
            </w:r>
            <w:r w:rsidR="00A6535A" w:rsidRPr="00405A9E">
              <w:rPr>
                <w:rFonts w:ascii="Arial" w:hAnsi="Arial" w:cs="Arial"/>
                <w:b w:val="0"/>
                <w:color w:val="auto"/>
                <w:sz w:val="22"/>
                <w:szCs w:val="22"/>
                <w:lang w:val="en-AU"/>
              </w:rPr>
              <w:t xml:space="preserve">  A cut of up to 1.8m is proposed at the south eastern end of the site.  The retaining wall is in excess of half a metre from the site boundary.  </w:t>
            </w:r>
          </w:p>
          <w:p w14:paraId="41E79EB1" w14:textId="77777777" w:rsidR="00797C2F" w:rsidRPr="00405A9E" w:rsidRDefault="00797C2F" w:rsidP="00A6535A">
            <w:pPr>
              <w:pStyle w:val="FigureCaption"/>
              <w:spacing w:before="0" w:after="0"/>
              <w:ind w:left="0"/>
              <w:jc w:val="left"/>
              <w:rPr>
                <w:rFonts w:ascii="Arial" w:hAnsi="Arial" w:cs="Arial"/>
                <w:b w:val="0"/>
                <w:color w:val="auto"/>
                <w:sz w:val="22"/>
                <w:szCs w:val="22"/>
                <w:lang w:val="en-AU"/>
              </w:rPr>
            </w:pPr>
            <w:r w:rsidRPr="00405A9E">
              <w:rPr>
                <w:rFonts w:ascii="Arial" w:hAnsi="Arial" w:cs="Arial"/>
                <w:b w:val="0"/>
                <w:color w:val="auto"/>
                <w:sz w:val="22"/>
                <w:szCs w:val="22"/>
                <w:lang w:val="en-AU"/>
              </w:rPr>
              <w:t>No objections have been raised.</w:t>
            </w:r>
          </w:p>
        </w:tc>
        <w:tc>
          <w:tcPr>
            <w:tcW w:w="1611" w:type="dxa"/>
          </w:tcPr>
          <w:p w14:paraId="6DBFBEC2"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t>Yes</w:t>
            </w:r>
          </w:p>
        </w:tc>
      </w:tr>
      <w:tr w:rsidR="00797C2F" w:rsidRPr="00723FFC" w14:paraId="6ECD1279" w14:textId="77777777" w:rsidTr="00503648">
        <w:trPr>
          <w:jc w:val="center"/>
        </w:trPr>
        <w:tc>
          <w:tcPr>
            <w:tcW w:w="1696" w:type="dxa"/>
          </w:tcPr>
          <w:p w14:paraId="317564FF"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lastRenderedPageBreak/>
              <w:t xml:space="preserve">Essential Services </w:t>
            </w:r>
          </w:p>
          <w:p w14:paraId="7FB05317"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t>(Cl 7.21)</w:t>
            </w:r>
          </w:p>
        </w:tc>
        <w:tc>
          <w:tcPr>
            <w:tcW w:w="2552" w:type="dxa"/>
          </w:tcPr>
          <w:p w14:paraId="2A708BFF" w14:textId="77777777" w:rsidR="00797C2F" w:rsidRPr="00405A9E" w:rsidRDefault="00797C2F" w:rsidP="00A6535A">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Supply of water, electricity, management of sewage, stormwater drainage, vehicle access</w:t>
            </w:r>
          </w:p>
        </w:tc>
        <w:tc>
          <w:tcPr>
            <w:tcW w:w="2942" w:type="dxa"/>
          </w:tcPr>
          <w:p w14:paraId="3AB78C2E" w14:textId="30A445AE" w:rsidR="00797C2F" w:rsidRPr="00405A9E" w:rsidRDefault="00797C2F" w:rsidP="00A6535A">
            <w:pPr>
              <w:pStyle w:val="FigureCaption"/>
              <w:spacing w:before="0" w:after="0"/>
              <w:ind w:left="0"/>
              <w:jc w:val="left"/>
              <w:rPr>
                <w:rFonts w:ascii="Arial" w:hAnsi="Arial" w:cs="Arial"/>
                <w:b w:val="0"/>
                <w:color w:val="auto"/>
                <w:sz w:val="22"/>
                <w:szCs w:val="22"/>
                <w:lang w:val="en-AU"/>
              </w:rPr>
            </w:pPr>
            <w:r w:rsidRPr="00405A9E">
              <w:rPr>
                <w:rFonts w:ascii="Arial" w:hAnsi="Arial" w:cs="Arial"/>
                <w:b w:val="0"/>
                <w:color w:val="auto"/>
                <w:sz w:val="22"/>
                <w:szCs w:val="22"/>
                <w:lang w:val="en-AU"/>
              </w:rPr>
              <w:t>All essential services are available to the development</w:t>
            </w:r>
            <w:r w:rsidR="00C92A82">
              <w:rPr>
                <w:rFonts w:ascii="Arial" w:hAnsi="Arial" w:cs="Arial"/>
                <w:b w:val="0"/>
                <w:color w:val="auto"/>
                <w:sz w:val="22"/>
                <w:szCs w:val="22"/>
                <w:lang w:val="en-AU"/>
              </w:rPr>
              <w:t>.</w:t>
            </w:r>
          </w:p>
        </w:tc>
        <w:tc>
          <w:tcPr>
            <w:tcW w:w="1611" w:type="dxa"/>
          </w:tcPr>
          <w:p w14:paraId="2E8992AF"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rPr>
              <w:t>Yes</w:t>
            </w:r>
          </w:p>
        </w:tc>
      </w:tr>
    </w:tbl>
    <w:p w14:paraId="4C4A9010" w14:textId="77777777" w:rsidR="00797C2F" w:rsidRPr="00723FFC" w:rsidRDefault="00797C2F" w:rsidP="00797C2F">
      <w:pPr>
        <w:shd w:val="clear" w:color="auto" w:fill="FFFFFF"/>
        <w:spacing w:after="0" w:line="240" w:lineRule="auto"/>
        <w:ind w:right="-23"/>
        <w:jc w:val="both"/>
        <w:rPr>
          <w:rFonts w:ascii="Arial" w:hAnsi="Arial" w:cs="Arial"/>
          <w:i/>
          <w:iCs/>
          <w:highlight w:val="yellow"/>
          <w:lang w:eastAsia="en-GB"/>
        </w:rPr>
      </w:pPr>
    </w:p>
    <w:p w14:paraId="63858310" w14:textId="77777777" w:rsidR="00797C2F" w:rsidRPr="00A6535A" w:rsidRDefault="00797C2F" w:rsidP="00111492">
      <w:pPr>
        <w:pStyle w:val="ListParagraph"/>
        <w:numPr>
          <w:ilvl w:val="0"/>
          <w:numId w:val="33"/>
        </w:numPr>
        <w:tabs>
          <w:tab w:val="left" w:pos="709"/>
          <w:tab w:val="left" w:pos="1560"/>
        </w:tabs>
        <w:spacing w:before="120" w:after="0" w:line="240" w:lineRule="auto"/>
        <w:ind w:right="23" w:hanging="720"/>
        <w:rPr>
          <w:rFonts w:ascii="Arial" w:hAnsi="Arial" w:cs="Arial"/>
          <w:b/>
          <w:lang w:eastAsia="en-AU"/>
        </w:rPr>
      </w:pPr>
      <w:r w:rsidRPr="00A6535A">
        <w:rPr>
          <w:rFonts w:ascii="Arial" w:hAnsi="Arial" w:cs="Arial"/>
          <w:b/>
          <w:lang w:eastAsia="en-AU"/>
        </w:rPr>
        <w:t>Section 4.15 (1)(a)(ii) - Provisions of any Proposed Instruments</w:t>
      </w:r>
    </w:p>
    <w:p w14:paraId="1401E112" w14:textId="77777777" w:rsidR="00797C2F" w:rsidRPr="00A6535A" w:rsidRDefault="00797C2F" w:rsidP="00797C2F">
      <w:pPr>
        <w:shd w:val="clear" w:color="auto" w:fill="FFFFFF"/>
        <w:spacing w:after="0" w:line="240" w:lineRule="auto"/>
        <w:ind w:right="-23"/>
        <w:rPr>
          <w:rFonts w:ascii="Arial" w:hAnsi="Arial" w:cs="Arial"/>
          <w:lang w:eastAsia="en-GB"/>
        </w:rPr>
      </w:pPr>
    </w:p>
    <w:p w14:paraId="63825966" w14:textId="7C98D6C1" w:rsidR="00A6535A" w:rsidRPr="00A6535A" w:rsidRDefault="00797C2F" w:rsidP="00797C2F">
      <w:pPr>
        <w:shd w:val="clear" w:color="auto" w:fill="FFFFFF"/>
        <w:spacing w:line="240" w:lineRule="auto"/>
        <w:ind w:right="-23"/>
        <w:jc w:val="both"/>
        <w:rPr>
          <w:rFonts w:ascii="Arial" w:hAnsi="Arial" w:cs="Arial"/>
          <w:lang w:eastAsia="en-GB"/>
        </w:rPr>
      </w:pPr>
      <w:r w:rsidRPr="00A6535A">
        <w:rPr>
          <w:rFonts w:ascii="Arial" w:hAnsi="Arial" w:cs="Arial"/>
          <w:lang w:eastAsia="en-GB"/>
        </w:rPr>
        <w:t>The</w:t>
      </w:r>
      <w:r w:rsidR="00A6535A" w:rsidRPr="00A6535A">
        <w:rPr>
          <w:rFonts w:ascii="Arial" w:hAnsi="Arial" w:cs="Arial"/>
          <w:lang w:eastAsia="en-GB"/>
        </w:rPr>
        <w:t xml:space="preserve">re are no draft provisions appliable to this site or proposed use.  </w:t>
      </w:r>
    </w:p>
    <w:p w14:paraId="6357366A" w14:textId="77777777" w:rsidR="00797C2F" w:rsidRPr="00A6535A" w:rsidRDefault="00797C2F" w:rsidP="00111492">
      <w:pPr>
        <w:pStyle w:val="ListParagraph"/>
        <w:numPr>
          <w:ilvl w:val="0"/>
          <w:numId w:val="33"/>
        </w:numPr>
        <w:tabs>
          <w:tab w:val="left" w:pos="709"/>
          <w:tab w:val="left" w:pos="1560"/>
        </w:tabs>
        <w:spacing w:before="120" w:after="0" w:line="240" w:lineRule="auto"/>
        <w:ind w:right="23" w:hanging="720"/>
        <w:rPr>
          <w:rFonts w:ascii="Arial" w:hAnsi="Arial" w:cs="Arial"/>
          <w:b/>
          <w:lang w:eastAsia="en-AU"/>
        </w:rPr>
      </w:pPr>
      <w:r w:rsidRPr="00A6535A">
        <w:rPr>
          <w:rFonts w:ascii="Arial" w:hAnsi="Arial" w:cs="Arial"/>
          <w:b/>
          <w:lang w:eastAsia="en-AU"/>
        </w:rPr>
        <w:t>Section 4.15(1)(a)(iii) - Provisions of any Development Control Plan</w:t>
      </w:r>
    </w:p>
    <w:p w14:paraId="23CF715A" w14:textId="77777777" w:rsidR="00797C2F" w:rsidRPr="00A6535A" w:rsidRDefault="00797C2F" w:rsidP="00797C2F">
      <w:pPr>
        <w:pStyle w:val="ListParagraph"/>
        <w:tabs>
          <w:tab w:val="left" w:pos="709"/>
          <w:tab w:val="left" w:pos="1560"/>
        </w:tabs>
        <w:spacing w:after="0" w:line="240" w:lineRule="auto"/>
        <w:ind w:left="851" w:right="23"/>
        <w:rPr>
          <w:rFonts w:ascii="Arial" w:hAnsi="Arial" w:cs="Arial"/>
          <w:b/>
          <w:lang w:eastAsia="en-AU"/>
        </w:rPr>
      </w:pPr>
    </w:p>
    <w:p w14:paraId="683C524C" w14:textId="77777777" w:rsidR="00797C2F" w:rsidRPr="00A6535A" w:rsidRDefault="00797C2F" w:rsidP="00797C2F">
      <w:pPr>
        <w:shd w:val="clear" w:color="auto" w:fill="FFFFFF"/>
        <w:spacing w:after="0" w:line="240" w:lineRule="auto"/>
        <w:ind w:right="-23"/>
        <w:rPr>
          <w:rFonts w:ascii="Arial" w:hAnsi="Arial" w:cs="Arial"/>
          <w:lang w:eastAsia="en-GB"/>
        </w:rPr>
      </w:pPr>
      <w:r w:rsidRPr="00A6535A">
        <w:rPr>
          <w:rFonts w:ascii="Arial" w:hAnsi="Arial" w:cs="Arial"/>
          <w:lang w:eastAsia="en-GB"/>
        </w:rPr>
        <w:t>The following Development Control Plan is relevant to this application:</w:t>
      </w:r>
    </w:p>
    <w:p w14:paraId="6D2E2E2F" w14:textId="77777777" w:rsidR="00797C2F" w:rsidRPr="00A6535A" w:rsidRDefault="00797C2F" w:rsidP="00797C2F">
      <w:pPr>
        <w:shd w:val="clear" w:color="auto" w:fill="FFFFFF"/>
        <w:spacing w:after="0" w:line="240" w:lineRule="auto"/>
        <w:ind w:right="-23"/>
        <w:rPr>
          <w:rFonts w:ascii="Arial" w:hAnsi="Arial" w:cs="Arial"/>
          <w:b/>
          <w:bCs/>
          <w:lang w:eastAsia="en-GB"/>
        </w:rPr>
      </w:pPr>
    </w:p>
    <w:p w14:paraId="1FAEB597" w14:textId="77777777" w:rsidR="00797C2F" w:rsidRPr="00A6535A" w:rsidRDefault="00797C2F" w:rsidP="00111492">
      <w:pPr>
        <w:pStyle w:val="ListParagraph"/>
        <w:numPr>
          <w:ilvl w:val="0"/>
          <w:numId w:val="25"/>
        </w:numPr>
        <w:shd w:val="clear" w:color="auto" w:fill="FFFFFF"/>
        <w:spacing w:after="0" w:line="240" w:lineRule="auto"/>
        <w:ind w:right="-23"/>
        <w:jc w:val="both"/>
        <w:rPr>
          <w:rFonts w:ascii="Arial" w:hAnsi="Arial" w:cs="Arial"/>
          <w:i/>
          <w:lang w:eastAsia="en-GB"/>
        </w:rPr>
      </w:pPr>
      <w:r w:rsidRPr="00A6535A">
        <w:rPr>
          <w:rFonts w:ascii="Arial" w:hAnsi="Arial" w:cs="Arial"/>
          <w:lang w:eastAsia="en-GB"/>
        </w:rPr>
        <w:t xml:space="preserve">Lake Macquarie Development Control Plan 2014 </w:t>
      </w:r>
      <w:r w:rsidRPr="00A6535A">
        <w:rPr>
          <w:rFonts w:ascii="Arial" w:hAnsi="Arial" w:cs="Arial"/>
          <w:iCs/>
          <w:lang w:eastAsia="en-GB"/>
        </w:rPr>
        <w:t>(‘the DCP’)</w:t>
      </w:r>
    </w:p>
    <w:p w14:paraId="0C7926B8" w14:textId="77777777" w:rsidR="00797C2F" w:rsidRPr="00723FFC" w:rsidRDefault="00797C2F" w:rsidP="00797C2F">
      <w:pPr>
        <w:shd w:val="clear" w:color="auto" w:fill="FFFFFF"/>
        <w:spacing w:after="0" w:line="240" w:lineRule="auto"/>
        <w:ind w:right="-23"/>
        <w:jc w:val="both"/>
        <w:rPr>
          <w:rFonts w:ascii="Arial" w:hAnsi="Arial" w:cs="Arial"/>
          <w:i/>
          <w:highlight w:val="yellow"/>
          <w:lang w:eastAsia="en-GB"/>
        </w:rPr>
      </w:pPr>
    </w:p>
    <w:p w14:paraId="1ECF118D" w14:textId="2911E1F4" w:rsidR="00797C2F" w:rsidRPr="00263111" w:rsidRDefault="00797C2F" w:rsidP="00797C2F">
      <w:pPr>
        <w:shd w:val="clear" w:color="auto" w:fill="FFFFFF"/>
        <w:spacing w:line="240" w:lineRule="auto"/>
        <w:ind w:right="-23"/>
        <w:rPr>
          <w:rFonts w:ascii="Arial" w:hAnsi="Arial" w:cs="Arial"/>
          <w:lang w:eastAsia="en-GB"/>
        </w:rPr>
      </w:pPr>
      <w:r w:rsidRPr="00263111">
        <w:rPr>
          <w:rFonts w:ascii="Arial" w:hAnsi="Arial" w:cs="Arial"/>
          <w:lang w:eastAsia="en-GB"/>
        </w:rPr>
        <w:t xml:space="preserve">Part </w:t>
      </w:r>
      <w:r w:rsidR="00263111" w:rsidRPr="00263111">
        <w:rPr>
          <w:rFonts w:ascii="Arial" w:hAnsi="Arial" w:cs="Arial"/>
          <w:lang w:eastAsia="en-GB"/>
        </w:rPr>
        <w:t>3</w:t>
      </w:r>
      <w:r w:rsidRPr="00263111">
        <w:rPr>
          <w:rFonts w:ascii="Arial" w:hAnsi="Arial" w:cs="Arial"/>
          <w:lang w:eastAsia="en-GB"/>
        </w:rPr>
        <w:t xml:space="preserve"> </w:t>
      </w:r>
      <w:r w:rsidRPr="00263111">
        <w:rPr>
          <w:rFonts w:ascii="Arial" w:hAnsi="Arial" w:cs="Arial"/>
        </w:rPr>
        <w:t xml:space="preserve">Development in </w:t>
      </w:r>
      <w:r w:rsidR="00263111" w:rsidRPr="00263111">
        <w:rPr>
          <w:rFonts w:ascii="Arial" w:hAnsi="Arial" w:cs="Arial"/>
        </w:rPr>
        <w:t xml:space="preserve">Residential Zones and Part 6 Development in Recreation and Tourist Zones. </w:t>
      </w:r>
    </w:p>
    <w:p w14:paraId="08E10440" w14:textId="2E161AE5" w:rsidR="00797C2F" w:rsidRPr="00723FFC" w:rsidRDefault="00797C2F" w:rsidP="00797C2F">
      <w:pPr>
        <w:shd w:val="clear" w:color="auto" w:fill="FFFFFF"/>
        <w:spacing w:line="240" w:lineRule="auto"/>
        <w:ind w:right="-23"/>
        <w:rPr>
          <w:rFonts w:ascii="Arial" w:hAnsi="Arial" w:cs="Arial"/>
          <w:color w:val="FF0000"/>
          <w:highlight w:val="yellow"/>
          <w:lang w:eastAsia="en-GB"/>
        </w:rPr>
      </w:pPr>
      <w:r w:rsidRPr="00263111">
        <w:rPr>
          <w:rFonts w:ascii="Arial" w:hAnsi="Arial" w:cs="Arial"/>
          <w:lang w:eastAsia="en-GB"/>
        </w:rPr>
        <w:t>The proposal is generally consistent with the controls listed under Part</w:t>
      </w:r>
      <w:r w:rsidR="00263111" w:rsidRPr="00263111">
        <w:rPr>
          <w:rFonts w:ascii="Arial" w:hAnsi="Arial" w:cs="Arial"/>
          <w:lang w:eastAsia="en-GB"/>
        </w:rPr>
        <w:t>s 4 and 6</w:t>
      </w:r>
      <w:r w:rsidRPr="00263111">
        <w:rPr>
          <w:rFonts w:ascii="Arial" w:hAnsi="Arial" w:cs="Arial"/>
          <w:lang w:eastAsia="en-GB"/>
        </w:rPr>
        <w:t xml:space="preserve"> of the DCP. </w:t>
      </w:r>
      <w:r w:rsidR="00263111" w:rsidRPr="00263111">
        <w:rPr>
          <w:rFonts w:ascii="Arial" w:hAnsi="Arial" w:cs="Arial"/>
          <w:lang w:eastAsia="en-GB"/>
        </w:rPr>
        <w:t xml:space="preserve">  </w:t>
      </w:r>
    </w:p>
    <w:p w14:paraId="3B6CBD4D" w14:textId="5DEEDDD1" w:rsidR="00797C2F" w:rsidRPr="00263111" w:rsidRDefault="00797C2F" w:rsidP="00797C2F">
      <w:pPr>
        <w:shd w:val="clear" w:color="auto" w:fill="FFFFFF"/>
        <w:spacing w:after="0" w:line="240" w:lineRule="auto"/>
        <w:ind w:right="-23"/>
        <w:rPr>
          <w:rFonts w:ascii="Arial" w:hAnsi="Arial" w:cs="Arial"/>
          <w:lang w:eastAsia="en-GB"/>
        </w:rPr>
      </w:pPr>
      <w:r w:rsidRPr="00263111">
        <w:rPr>
          <w:rFonts w:ascii="Arial" w:hAnsi="Arial" w:cs="Arial"/>
          <w:lang w:eastAsia="en-GB"/>
        </w:rPr>
        <w:t>A summary of the key matters for consideration arising from the DCP</w:t>
      </w:r>
      <w:r w:rsidRPr="00263111">
        <w:rPr>
          <w:rFonts w:ascii="Arial" w:hAnsi="Arial" w:cs="Arial"/>
          <w:bCs/>
          <w:lang w:val="en-US" w:eastAsia="en-GB"/>
        </w:rPr>
        <w:t xml:space="preserve"> are outlined in Table </w:t>
      </w:r>
      <w:r w:rsidR="00C92A82">
        <w:rPr>
          <w:rFonts w:ascii="Arial" w:hAnsi="Arial" w:cs="Arial"/>
          <w:bCs/>
          <w:lang w:val="en-US" w:eastAsia="en-GB"/>
        </w:rPr>
        <w:t>5</w:t>
      </w:r>
      <w:r w:rsidRPr="00263111">
        <w:rPr>
          <w:rFonts w:ascii="Arial" w:hAnsi="Arial" w:cs="Arial"/>
          <w:bCs/>
          <w:lang w:val="en-US" w:eastAsia="en-GB"/>
        </w:rPr>
        <w:t xml:space="preserve">. </w:t>
      </w:r>
    </w:p>
    <w:p w14:paraId="55A719B3" w14:textId="77777777" w:rsidR="00797C2F" w:rsidRPr="00723FFC" w:rsidRDefault="00797C2F" w:rsidP="00797C2F">
      <w:pPr>
        <w:shd w:val="clear" w:color="auto" w:fill="FFFFFF"/>
        <w:spacing w:after="0" w:line="240" w:lineRule="auto"/>
        <w:ind w:right="-23"/>
        <w:rPr>
          <w:rFonts w:ascii="Arial" w:hAnsi="Arial" w:cs="Arial"/>
          <w:color w:val="FF0000"/>
          <w:highlight w:val="yellow"/>
          <w:lang w:eastAsia="en-GB"/>
        </w:rPr>
      </w:pPr>
    </w:p>
    <w:p w14:paraId="0691C2FE" w14:textId="059FB121" w:rsidR="00797C2F" w:rsidRPr="00263111" w:rsidRDefault="00797C2F" w:rsidP="00797C2F">
      <w:pPr>
        <w:pStyle w:val="ListParagraph"/>
        <w:tabs>
          <w:tab w:val="left" w:pos="7485"/>
        </w:tabs>
        <w:spacing w:line="240" w:lineRule="auto"/>
        <w:ind w:right="23"/>
        <w:contextualSpacing w:val="0"/>
        <w:jc w:val="center"/>
        <w:rPr>
          <w:rFonts w:ascii="Arial" w:hAnsi="Arial" w:cs="Arial"/>
          <w:sz w:val="20"/>
          <w:szCs w:val="20"/>
          <w:lang w:eastAsia="en-AU"/>
        </w:rPr>
      </w:pPr>
      <w:r w:rsidRPr="00263111">
        <w:rPr>
          <w:rFonts w:ascii="Arial" w:hAnsi="Arial" w:cs="Arial"/>
          <w:b/>
          <w:sz w:val="20"/>
          <w:szCs w:val="20"/>
          <w:lang w:eastAsia="en-AU"/>
        </w:rPr>
        <w:t xml:space="preserve">Table </w:t>
      </w:r>
      <w:r w:rsidR="00C92A82">
        <w:rPr>
          <w:rFonts w:ascii="Arial" w:hAnsi="Arial" w:cs="Arial"/>
          <w:b/>
          <w:sz w:val="20"/>
          <w:szCs w:val="20"/>
          <w:lang w:eastAsia="en-AU"/>
        </w:rPr>
        <w:t>5</w:t>
      </w:r>
      <w:r w:rsidRPr="00263111">
        <w:rPr>
          <w:rFonts w:ascii="Arial" w:hAnsi="Arial" w:cs="Arial"/>
          <w:b/>
          <w:sz w:val="20"/>
          <w:szCs w:val="20"/>
          <w:lang w:eastAsia="en-AU"/>
        </w:rPr>
        <w:t>: Summary of DCP controls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1398"/>
      </w:tblGrid>
      <w:tr w:rsidR="00797C2F" w:rsidRPr="00F03CB3" w14:paraId="0B28DE8B"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8481" w:type="dxa"/>
            <w:gridSpan w:val="3"/>
            <w:tcBorders>
              <w:top w:val="single" w:sz="4" w:space="0" w:color="auto"/>
              <w:left w:val="single" w:sz="4" w:space="0" w:color="auto"/>
              <w:right w:val="single" w:sz="4" w:space="0" w:color="auto"/>
            </w:tcBorders>
          </w:tcPr>
          <w:p w14:paraId="20F25162" w14:textId="7921C9FD" w:rsidR="00797C2F" w:rsidRPr="00F03CB3" w:rsidRDefault="00797C2F" w:rsidP="00503648">
            <w:pPr>
              <w:pStyle w:val="FigureCaption"/>
              <w:spacing w:before="0" w:after="160" w:line="264" w:lineRule="auto"/>
              <w:ind w:left="0"/>
              <w:rPr>
                <w:rFonts w:ascii="Arial" w:hAnsi="Arial" w:cs="Arial"/>
                <w:b/>
                <w:bCs/>
                <w:color w:val="auto"/>
                <w:sz w:val="22"/>
                <w:szCs w:val="22"/>
              </w:rPr>
            </w:pPr>
            <w:r w:rsidRPr="00F03CB3">
              <w:rPr>
                <w:rFonts w:ascii="Arial" w:hAnsi="Arial" w:cs="Arial"/>
                <w:b/>
                <w:color w:val="auto"/>
                <w:sz w:val="22"/>
                <w:szCs w:val="22"/>
              </w:rPr>
              <w:t xml:space="preserve">Part </w:t>
            </w:r>
            <w:r w:rsidR="00263111" w:rsidRPr="00F03CB3">
              <w:rPr>
                <w:rFonts w:ascii="Arial" w:hAnsi="Arial" w:cs="Arial"/>
                <w:b/>
                <w:color w:val="auto"/>
                <w:sz w:val="22"/>
                <w:szCs w:val="22"/>
              </w:rPr>
              <w:t>3</w:t>
            </w:r>
            <w:r w:rsidRPr="00F03CB3">
              <w:rPr>
                <w:rFonts w:ascii="Arial" w:hAnsi="Arial" w:cs="Arial"/>
                <w:b/>
                <w:color w:val="auto"/>
                <w:sz w:val="22"/>
                <w:szCs w:val="22"/>
              </w:rPr>
              <w:t xml:space="preserve"> – Development in </w:t>
            </w:r>
            <w:r w:rsidR="00263111" w:rsidRPr="00F03CB3">
              <w:rPr>
                <w:rFonts w:ascii="Arial" w:hAnsi="Arial" w:cs="Arial"/>
                <w:b/>
                <w:color w:val="auto"/>
                <w:sz w:val="22"/>
                <w:szCs w:val="22"/>
              </w:rPr>
              <w:t xml:space="preserve">Residential Zones </w:t>
            </w:r>
          </w:p>
        </w:tc>
      </w:tr>
      <w:tr w:rsidR="00797C2F" w:rsidRPr="00383C91" w14:paraId="1420993F" w14:textId="77777777" w:rsidTr="0016327D">
        <w:trPr>
          <w:jc w:val="center"/>
        </w:trPr>
        <w:tc>
          <w:tcPr>
            <w:tcW w:w="1838" w:type="dxa"/>
            <w:tcBorders>
              <w:top w:val="single" w:sz="4" w:space="0" w:color="auto"/>
              <w:left w:val="single" w:sz="4" w:space="0" w:color="auto"/>
              <w:right w:val="single" w:sz="4" w:space="0" w:color="auto"/>
            </w:tcBorders>
            <w:hideMark/>
          </w:tcPr>
          <w:p w14:paraId="39EE27FA" w14:textId="77777777" w:rsidR="00797C2F" w:rsidRPr="00383C91" w:rsidRDefault="00797C2F" w:rsidP="00503648">
            <w:pPr>
              <w:pStyle w:val="FigureCaption"/>
              <w:spacing w:before="0" w:after="160" w:line="264" w:lineRule="auto"/>
              <w:ind w:left="0"/>
              <w:rPr>
                <w:rFonts w:ascii="Arial" w:hAnsi="Arial" w:cs="Arial"/>
                <w:b w:val="0"/>
                <w:bCs/>
                <w:color w:val="auto"/>
                <w:sz w:val="22"/>
                <w:szCs w:val="22"/>
              </w:rPr>
            </w:pPr>
            <w:r w:rsidRPr="00383C91">
              <w:rPr>
                <w:rFonts w:ascii="Arial" w:hAnsi="Arial" w:cs="Arial"/>
                <w:bCs/>
                <w:color w:val="auto"/>
                <w:sz w:val="22"/>
                <w:szCs w:val="22"/>
              </w:rPr>
              <w:t>Control</w:t>
            </w:r>
          </w:p>
        </w:tc>
        <w:tc>
          <w:tcPr>
            <w:tcW w:w="5245" w:type="dxa"/>
            <w:tcBorders>
              <w:top w:val="single" w:sz="4" w:space="0" w:color="auto"/>
              <w:left w:val="single" w:sz="4" w:space="0" w:color="auto"/>
              <w:right w:val="single" w:sz="4" w:space="0" w:color="auto"/>
            </w:tcBorders>
            <w:hideMark/>
          </w:tcPr>
          <w:p w14:paraId="0080857B" w14:textId="77777777" w:rsidR="00797C2F" w:rsidRPr="00383C91" w:rsidRDefault="00797C2F" w:rsidP="00503648">
            <w:pPr>
              <w:pStyle w:val="FigureCaption"/>
              <w:spacing w:before="0" w:after="160" w:line="264" w:lineRule="auto"/>
              <w:ind w:left="0"/>
              <w:rPr>
                <w:rFonts w:ascii="Arial" w:hAnsi="Arial" w:cs="Arial"/>
                <w:b w:val="0"/>
                <w:bCs/>
                <w:color w:val="auto"/>
                <w:sz w:val="22"/>
                <w:szCs w:val="22"/>
              </w:rPr>
            </w:pPr>
            <w:r w:rsidRPr="00383C91">
              <w:rPr>
                <w:rFonts w:ascii="Arial" w:hAnsi="Arial" w:cs="Arial"/>
                <w:bCs/>
                <w:color w:val="auto"/>
                <w:sz w:val="22"/>
                <w:szCs w:val="22"/>
              </w:rPr>
              <w:t>Consideration</w:t>
            </w:r>
          </w:p>
        </w:tc>
        <w:tc>
          <w:tcPr>
            <w:tcW w:w="1398" w:type="dxa"/>
            <w:tcBorders>
              <w:top w:val="single" w:sz="4" w:space="0" w:color="auto"/>
              <w:left w:val="single" w:sz="4" w:space="0" w:color="auto"/>
              <w:right w:val="single" w:sz="4" w:space="0" w:color="auto"/>
            </w:tcBorders>
            <w:hideMark/>
          </w:tcPr>
          <w:p w14:paraId="5D8D6320" w14:textId="77777777" w:rsidR="00797C2F" w:rsidRPr="00383C91" w:rsidRDefault="00797C2F" w:rsidP="00503648">
            <w:pPr>
              <w:pStyle w:val="FigureCaption"/>
              <w:spacing w:before="0" w:after="160" w:line="264" w:lineRule="auto"/>
              <w:ind w:left="0"/>
              <w:rPr>
                <w:rFonts w:ascii="Arial" w:hAnsi="Arial" w:cs="Arial"/>
                <w:b w:val="0"/>
                <w:bCs/>
                <w:color w:val="auto"/>
                <w:sz w:val="22"/>
                <w:szCs w:val="22"/>
              </w:rPr>
            </w:pPr>
            <w:r w:rsidRPr="00383C91">
              <w:rPr>
                <w:rFonts w:ascii="Arial" w:hAnsi="Arial" w:cs="Arial"/>
                <w:bCs/>
                <w:color w:val="auto"/>
                <w:sz w:val="22"/>
                <w:szCs w:val="22"/>
              </w:rPr>
              <w:t xml:space="preserve">Comply </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5275"/>
        <w:gridCol w:w="1391"/>
      </w:tblGrid>
      <w:tr w:rsidR="00797C2F" w:rsidRPr="00383C91" w14:paraId="4F49ADA7"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1A3C3ED" w14:textId="77777777" w:rsidR="00797C2F" w:rsidRPr="00383C91" w:rsidRDefault="00797C2F" w:rsidP="00503648">
            <w:pPr>
              <w:pStyle w:val="FigureCaption"/>
              <w:spacing w:before="0" w:after="0" w:line="257" w:lineRule="auto"/>
              <w:ind w:left="0"/>
              <w:jc w:val="left"/>
              <w:rPr>
                <w:rFonts w:ascii="Arial" w:hAnsi="Arial" w:cs="Arial"/>
                <w:b w:val="0"/>
                <w:color w:val="auto"/>
                <w:sz w:val="22"/>
                <w:szCs w:val="22"/>
              </w:rPr>
            </w:pPr>
            <w:r w:rsidRPr="00383C91">
              <w:rPr>
                <w:rFonts w:ascii="Arial" w:hAnsi="Arial" w:cs="Arial"/>
                <w:b w:val="0"/>
                <w:color w:val="auto"/>
                <w:sz w:val="22"/>
                <w:szCs w:val="22"/>
              </w:rPr>
              <w:t>Geotechnical</w:t>
            </w:r>
          </w:p>
          <w:p w14:paraId="42A04439" w14:textId="77777777" w:rsidR="00797C2F" w:rsidRPr="00383C91" w:rsidRDefault="00797C2F" w:rsidP="00503648">
            <w:pPr>
              <w:pStyle w:val="FigureCaption"/>
              <w:spacing w:before="0" w:after="0" w:line="257" w:lineRule="auto"/>
              <w:ind w:left="0"/>
              <w:jc w:val="left"/>
              <w:rPr>
                <w:rFonts w:ascii="Arial" w:hAnsi="Arial" w:cs="Arial"/>
                <w:b w:val="0"/>
                <w:color w:val="auto"/>
                <w:sz w:val="22"/>
                <w:szCs w:val="22"/>
              </w:rPr>
            </w:pPr>
            <w:r w:rsidRPr="00383C91">
              <w:rPr>
                <w:rFonts w:ascii="Arial" w:hAnsi="Arial" w:cs="Arial"/>
                <w:b w:val="0"/>
                <w:color w:val="auto"/>
                <w:sz w:val="22"/>
                <w:szCs w:val="22"/>
              </w:rPr>
              <w:t xml:space="preserve">(S2.3) </w:t>
            </w:r>
          </w:p>
        </w:tc>
        <w:tc>
          <w:tcPr>
            <w:tcW w:w="5275" w:type="dxa"/>
            <w:tcBorders>
              <w:top w:val="single" w:sz="4" w:space="0" w:color="auto"/>
              <w:left w:val="single" w:sz="4" w:space="0" w:color="auto"/>
              <w:bottom w:val="single" w:sz="4" w:space="0" w:color="auto"/>
              <w:right w:val="single" w:sz="4" w:space="0" w:color="auto"/>
            </w:tcBorders>
          </w:tcPr>
          <w:p w14:paraId="1966127B" w14:textId="7CB13C74" w:rsidR="00797C2F" w:rsidRPr="00455B32" w:rsidRDefault="00797C2F" w:rsidP="00503648">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A suitable geotechnical report prepared by </w:t>
            </w:r>
            <w:r w:rsidR="00383C91" w:rsidRPr="00455B32">
              <w:rPr>
                <w:rFonts w:ascii="Arial" w:hAnsi="Arial" w:cs="Arial"/>
                <w:b w:val="0"/>
                <w:color w:val="auto"/>
                <w:sz w:val="22"/>
                <w:szCs w:val="22"/>
              </w:rPr>
              <w:t xml:space="preserve">Kleinfelder (dated 22 June 2023) </w:t>
            </w:r>
            <w:r w:rsidRPr="00455B32">
              <w:rPr>
                <w:rFonts w:ascii="Arial" w:hAnsi="Arial" w:cs="Arial"/>
                <w:b w:val="0"/>
                <w:color w:val="auto"/>
                <w:sz w:val="22"/>
                <w:szCs w:val="22"/>
              </w:rPr>
              <w:t>has been submitted and is considered satisfactory. A condition will be placed on the consent requiring compliance with the recommendations of the report.</w:t>
            </w:r>
          </w:p>
        </w:tc>
        <w:tc>
          <w:tcPr>
            <w:tcW w:w="1391" w:type="dxa"/>
            <w:tcBorders>
              <w:top w:val="single" w:sz="4" w:space="0" w:color="auto"/>
              <w:left w:val="single" w:sz="4" w:space="0" w:color="auto"/>
              <w:bottom w:val="single" w:sz="4" w:space="0" w:color="auto"/>
              <w:right w:val="single" w:sz="4" w:space="0" w:color="auto"/>
            </w:tcBorders>
          </w:tcPr>
          <w:p w14:paraId="7BDFAF01" w14:textId="77777777" w:rsidR="00797C2F" w:rsidRPr="00383C91" w:rsidRDefault="00797C2F" w:rsidP="00503648">
            <w:pPr>
              <w:pStyle w:val="FigureCaption"/>
              <w:spacing w:before="0" w:after="160" w:line="256" w:lineRule="auto"/>
              <w:ind w:left="0"/>
              <w:rPr>
                <w:rFonts w:ascii="Arial" w:hAnsi="Arial" w:cs="Arial"/>
                <w:b w:val="0"/>
                <w:color w:val="auto"/>
                <w:sz w:val="22"/>
                <w:szCs w:val="22"/>
              </w:rPr>
            </w:pPr>
            <w:r w:rsidRPr="00383C91">
              <w:rPr>
                <w:rFonts w:ascii="Arial" w:hAnsi="Arial" w:cs="Arial"/>
                <w:b w:val="0"/>
                <w:color w:val="auto"/>
                <w:sz w:val="22"/>
                <w:szCs w:val="22"/>
              </w:rPr>
              <w:t>Y</w:t>
            </w:r>
          </w:p>
        </w:tc>
      </w:tr>
      <w:tr w:rsidR="00050F22" w:rsidRPr="00F03CB3" w14:paraId="615459E1"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351C06F7" w14:textId="54B32FEC" w:rsidR="00050F22" w:rsidRPr="009D26F2" w:rsidRDefault="00050F22" w:rsidP="00503648">
            <w:pPr>
              <w:pStyle w:val="FigureCaption"/>
              <w:spacing w:before="0" w:after="0" w:line="257" w:lineRule="auto"/>
              <w:ind w:left="0"/>
              <w:jc w:val="left"/>
              <w:rPr>
                <w:rFonts w:ascii="Arial" w:hAnsi="Arial" w:cs="Arial"/>
                <w:b w:val="0"/>
                <w:color w:val="auto"/>
                <w:sz w:val="22"/>
                <w:szCs w:val="22"/>
              </w:rPr>
            </w:pPr>
            <w:r w:rsidRPr="009D26F2">
              <w:rPr>
                <w:rFonts w:ascii="Arial" w:hAnsi="Arial" w:cs="Arial"/>
                <w:b w:val="0"/>
                <w:color w:val="auto"/>
                <w:sz w:val="22"/>
                <w:szCs w:val="22"/>
              </w:rPr>
              <w:t>Contaminated Land (S2.5)</w:t>
            </w:r>
          </w:p>
        </w:tc>
        <w:tc>
          <w:tcPr>
            <w:tcW w:w="5275" w:type="dxa"/>
            <w:tcBorders>
              <w:top w:val="single" w:sz="4" w:space="0" w:color="auto"/>
              <w:left w:val="single" w:sz="4" w:space="0" w:color="auto"/>
              <w:bottom w:val="single" w:sz="4" w:space="0" w:color="auto"/>
              <w:right w:val="single" w:sz="4" w:space="0" w:color="auto"/>
            </w:tcBorders>
          </w:tcPr>
          <w:p w14:paraId="0F440D5F" w14:textId="2F05AABF" w:rsidR="00050F22" w:rsidRPr="009D26F2" w:rsidRDefault="00383C91" w:rsidP="00503648">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Potential contamination was discovered.  A condition will require to</w:t>
            </w:r>
            <w:r w:rsidR="00C92A82" w:rsidRPr="009D26F2">
              <w:rPr>
                <w:rFonts w:ascii="Arial" w:hAnsi="Arial" w:cs="Arial"/>
                <w:b w:val="0"/>
                <w:color w:val="auto"/>
                <w:sz w:val="22"/>
                <w:szCs w:val="22"/>
              </w:rPr>
              <w:t xml:space="preserve"> rehabilitation of the site pre</w:t>
            </w:r>
            <w:r w:rsidR="00473482" w:rsidRPr="009D26F2">
              <w:rPr>
                <w:rFonts w:ascii="Arial" w:hAnsi="Arial" w:cs="Arial"/>
                <w:b w:val="0"/>
                <w:color w:val="auto"/>
                <w:sz w:val="22"/>
                <w:szCs w:val="22"/>
              </w:rPr>
              <w:t xml:space="preserve"> CC in accordance with the </w:t>
            </w:r>
            <w:r w:rsidR="00C92A82" w:rsidRPr="009D26F2">
              <w:rPr>
                <w:rFonts w:ascii="Arial" w:hAnsi="Arial" w:cs="Arial"/>
                <w:b w:val="0"/>
                <w:color w:val="auto"/>
                <w:sz w:val="22"/>
                <w:szCs w:val="22"/>
              </w:rPr>
              <w:t xml:space="preserve"> prepared RAP</w:t>
            </w:r>
            <w:r w:rsidR="00473482" w:rsidRPr="009D26F2">
              <w:rPr>
                <w:rFonts w:ascii="Arial" w:hAnsi="Arial" w:cs="Arial"/>
                <w:b w:val="0"/>
                <w:color w:val="auto"/>
                <w:sz w:val="22"/>
                <w:szCs w:val="22"/>
              </w:rPr>
              <w:t xml:space="preserve">. </w:t>
            </w:r>
          </w:p>
        </w:tc>
        <w:tc>
          <w:tcPr>
            <w:tcW w:w="1391" w:type="dxa"/>
            <w:tcBorders>
              <w:top w:val="single" w:sz="4" w:space="0" w:color="auto"/>
              <w:left w:val="single" w:sz="4" w:space="0" w:color="auto"/>
              <w:bottom w:val="single" w:sz="4" w:space="0" w:color="auto"/>
              <w:right w:val="single" w:sz="4" w:space="0" w:color="auto"/>
            </w:tcBorders>
          </w:tcPr>
          <w:p w14:paraId="40C1AE9B" w14:textId="74550B48" w:rsidR="00050F22" w:rsidRPr="009D26F2" w:rsidRDefault="00383C91" w:rsidP="00503648">
            <w:pPr>
              <w:pStyle w:val="FigureCaption"/>
              <w:spacing w:before="0" w:after="160" w:line="256" w:lineRule="auto"/>
              <w:ind w:left="0"/>
              <w:rPr>
                <w:rFonts w:ascii="Arial" w:hAnsi="Arial" w:cs="Arial"/>
                <w:b w:val="0"/>
                <w:color w:val="auto"/>
                <w:sz w:val="22"/>
                <w:szCs w:val="22"/>
              </w:rPr>
            </w:pPr>
            <w:r w:rsidRPr="009D26F2">
              <w:rPr>
                <w:rFonts w:ascii="Arial" w:hAnsi="Arial" w:cs="Arial"/>
                <w:b w:val="0"/>
                <w:color w:val="auto"/>
                <w:sz w:val="22"/>
                <w:szCs w:val="22"/>
              </w:rPr>
              <w:t>Conditioned</w:t>
            </w:r>
          </w:p>
        </w:tc>
      </w:tr>
      <w:tr w:rsidR="00050F22" w:rsidRPr="00F03CB3" w14:paraId="59A9AA2D"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7ADAD15" w14:textId="6CBAD32D" w:rsidR="00050F22" w:rsidRPr="00383C91" w:rsidRDefault="00050F22" w:rsidP="00503648">
            <w:pPr>
              <w:pStyle w:val="FigureCaption"/>
              <w:spacing w:before="0" w:after="0" w:line="257" w:lineRule="auto"/>
              <w:ind w:left="0"/>
              <w:jc w:val="left"/>
              <w:rPr>
                <w:rFonts w:ascii="Arial" w:hAnsi="Arial" w:cs="Arial"/>
                <w:b w:val="0"/>
                <w:color w:val="auto"/>
                <w:sz w:val="22"/>
                <w:szCs w:val="22"/>
              </w:rPr>
            </w:pPr>
            <w:r w:rsidRPr="00383C91">
              <w:rPr>
                <w:rFonts w:ascii="Arial" w:hAnsi="Arial" w:cs="Arial"/>
                <w:b w:val="0"/>
                <w:color w:val="auto"/>
                <w:sz w:val="22"/>
                <w:szCs w:val="22"/>
              </w:rPr>
              <w:t>Acid Sulphate Soils (S2.6)</w:t>
            </w:r>
          </w:p>
        </w:tc>
        <w:tc>
          <w:tcPr>
            <w:tcW w:w="5275" w:type="dxa"/>
            <w:tcBorders>
              <w:top w:val="single" w:sz="4" w:space="0" w:color="auto"/>
              <w:left w:val="single" w:sz="4" w:space="0" w:color="auto"/>
              <w:bottom w:val="single" w:sz="4" w:space="0" w:color="auto"/>
              <w:right w:val="single" w:sz="4" w:space="0" w:color="auto"/>
            </w:tcBorders>
          </w:tcPr>
          <w:p w14:paraId="6A2EBAF2" w14:textId="6266D460" w:rsidR="00383C91" w:rsidRPr="00455B32" w:rsidRDefault="00970E96" w:rsidP="00503648">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The site is located on the 500m buffer zone around areas with a higher risk of having Acid Sulphate Soils</w:t>
            </w:r>
            <w:r w:rsidR="00455B32" w:rsidRPr="00455B32">
              <w:rPr>
                <w:rFonts w:ascii="Arial" w:hAnsi="Arial" w:cs="Arial"/>
                <w:b w:val="0"/>
                <w:color w:val="auto"/>
                <w:sz w:val="22"/>
                <w:szCs w:val="22"/>
              </w:rPr>
              <w:t xml:space="preserve"> (ASS)</w:t>
            </w:r>
            <w:r w:rsidRPr="00455B32">
              <w:rPr>
                <w:rFonts w:ascii="Arial" w:hAnsi="Arial" w:cs="Arial"/>
                <w:b w:val="0"/>
                <w:color w:val="auto"/>
                <w:sz w:val="22"/>
                <w:szCs w:val="22"/>
              </w:rPr>
              <w:t>.</w:t>
            </w:r>
          </w:p>
          <w:p w14:paraId="3CD5E56E" w14:textId="324C25B7" w:rsidR="00050F22" w:rsidRPr="00455B32" w:rsidRDefault="00383C91" w:rsidP="00503648">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Geotech report found no presence of ASS. </w:t>
            </w:r>
            <w:r w:rsidR="00970E96" w:rsidRPr="00455B32">
              <w:rPr>
                <w:rFonts w:ascii="Arial" w:hAnsi="Arial" w:cs="Arial"/>
                <w:b w:val="0"/>
                <w:color w:val="auto"/>
                <w:sz w:val="22"/>
                <w:szCs w:val="22"/>
              </w:rPr>
              <w:t xml:space="preserve">  </w:t>
            </w:r>
          </w:p>
        </w:tc>
        <w:tc>
          <w:tcPr>
            <w:tcW w:w="1391" w:type="dxa"/>
            <w:tcBorders>
              <w:top w:val="single" w:sz="4" w:space="0" w:color="auto"/>
              <w:left w:val="single" w:sz="4" w:space="0" w:color="auto"/>
              <w:bottom w:val="single" w:sz="4" w:space="0" w:color="auto"/>
              <w:right w:val="single" w:sz="4" w:space="0" w:color="auto"/>
            </w:tcBorders>
          </w:tcPr>
          <w:p w14:paraId="74CF8EE4" w14:textId="2E4FAFD4" w:rsidR="00050F22" w:rsidRPr="00383C91" w:rsidRDefault="00383C91" w:rsidP="00503648">
            <w:pPr>
              <w:pStyle w:val="FigureCaption"/>
              <w:spacing w:before="0" w:after="160" w:line="256" w:lineRule="auto"/>
              <w:ind w:left="0"/>
              <w:rPr>
                <w:rFonts w:ascii="Arial" w:hAnsi="Arial" w:cs="Arial"/>
                <w:b w:val="0"/>
                <w:color w:val="auto"/>
                <w:sz w:val="22"/>
                <w:szCs w:val="22"/>
              </w:rPr>
            </w:pPr>
            <w:r w:rsidRPr="00383C91">
              <w:rPr>
                <w:rFonts w:ascii="Arial" w:hAnsi="Arial" w:cs="Arial"/>
                <w:b w:val="0"/>
                <w:color w:val="auto"/>
                <w:sz w:val="22"/>
                <w:szCs w:val="22"/>
              </w:rPr>
              <w:t>Y</w:t>
            </w:r>
          </w:p>
        </w:tc>
      </w:tr>
      <w:tr w:rsidR="00CD575F" w:rsidRPr="00F03CB3" w14:paraId="6BEAF5D2"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268D2718" w14:textId="3127869F" w:rsidR="00CD575F" w:rsidRPr="00383C91" w:rsidRDefault="00CD575F" w:rsidP="00CD575F">
            <w:pPr>
              <w:pStyle w:val="FigureCaption"/>
              <w:spacing w:before="0" w:after="0" w:line="257" w:lineRule="auto"/>
              <w:ind w:left="0"/>
              <w:jc w:val="left"/>
              <w:rPr>
                <w:rFonts w:ascii="Arial" w:hAnsi="Arial" w:cs="Arial"/>
                <w:b w:val="0"/>
                <w:color w:val="auto"/>
                <w:sz w:val="22"/>
                <w:szCs w:val="22"/>
              </w:rPr>
            </w:pPr>
            <w:r w:rsidRPr="00383C91">
              <w:rPr>
                <w:rFonts w:ascii="Arial" w:hAnsi="Arial" w:cs="Arial"/>
                <w:b w:val="0"/>
                <w:color w:val="auto"/>
                <w:sz w:val="22"/>
                <w:szCs w:val="22"/>
              </w:rPr>
              <w:t>Stormwater Management (S2.7)</w:t>
            </w:r>
          </w:p>
        </w:tc>
        <w:tc>
          <w:tcPr>
            <w:tcW w:w="5275" w:type="dxa"/>
            <w:tcBorders>
              <w:top w:val="single" w:sz="4" w:space="0" w:color="auto"/>
              <w:left w:val="single" w:sz="4" w:space="0" w:color="auto"/>
              <w:bottom w:val="single" w:sz="4" w:space="0" w:color="auto"/>
              <w:right w:val="single" w:sz="4" w:space="0" w:color="auto"/>
            </w:tcBorders>
          </w:tcPr>
          <w:p w14:paraId="102181B0" w14:textId="42F77557" w:rsidR="00CD575F" w:rsidRPr="00455B32" w:rsidRDefault="00CD575F" w:rsidP="00CD575F">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Council’s Development Engineer notes a suitable Stormwater Management Plan incorporating detention, water harvesting, water quality facilities and site discharge index requirements in accordance with the Lake Macquarie DCP 2014 has been provided.  The plan is considered adequate for DA purposes.</w:t>
            </w:r>
          </w:p>
        </w:tc>
        <w:tc>
          <w:tcPr>
            <w:tcW w:w="1391" w:type="dxa"/>
            <w:tcBorders>
              <w:top w:val="single" w:sz="4" w:space="0" w:color="auto"/>
              <w:left w:val="single" w:sz="4" w:space="0" w:color="auto"/>
              <w:bottom w:val="single" w:sz="4" w:space="0" w:color="auto"/>
              <w:right w:val="single" w:sz="4" w:space="0" w:color="auto"/>
            </w:tcBorders>
          </w:tcPr>
          <w:p w14:paraId="7078F8BA" w14:textId="2A5D57DC" w:rsidR="00CD575F" w:rsidRPr="00383C91" w:rsidRDefault="00CD575F" w:rsidP="00CD575F">
            <w:pPr>
              <w:pStyle w:val="FigureCaption"/>
              <w:spacing w:before="0" w:after="160" w:line="256" w:lineRule="auto"/>
              <w:ind w:left="0"/>
              <w:rPr>
                <w:rFonts w:ascii="Arial" w:hAnsi="Arial" w:cs="Arial"/>
                <w:b w:val="0"/>
                <w:color w:val="auto"/>
                <w:sz w:val="22"/>
                <w:szCs w:val="22"/>
              </w:rPr>
            </w:pPr>
            <w:r w:rsidRPr="00383C91">
              <w:rPr>
                <w:rFonts w:ascii="Arial" w:hAnsi="Arial" w:cs="Arial"/>
                <w:b w:val="0"/>
                <w:color w:val="auto"/>
                <w:sz w:val="22"/>
                <w:szCs w:val="22"/>
              </w:rPr>
              <w:t>Y</w:t>
            </w:r>
          </w:p>
        </w:tc>
      </w:tr>
      <w:tr w:rsidR="00CD575F" w:rsidRPr="00F03CB3" w14:paraId="7395CD72"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75D61BD8" w14:textId="23176B99" w:rsidR="00CD575F" w:rsidRPr="008D57EF" w:rsidRDefault="00CD575F" w:rsidP="00CD575F">
            <w:pPr>
              <w:pStyle w:val="FigureCaption"/>
              <w:spacing w:before="0" w:after="0" w:line="257" w:lineRule="auto"/>
              <w:ind w:left="0"/>
              <w:jc w:val="left"/>
              <w:rPr>
                <w:rFonts w:ascii="Arial" w:hAnsi="Arial" w:cs="Arial"/>
                <w:b w:val="0"/>
                <w:color w:val="auto"/>
                <w:sz w:val="22"/>
                <w:szCs w:val="22"/>
              </w:rPr>
            </w:pPr>
            <w:r w:rsidRPr="008D57EF">
              <w:rPr>
                <w:rFonts w:ascii="Arial" w:hAnsi="Arial" w:cs="Arial"/>
                <w:b w:val="0"/>
                <w:color w:val="auto"/>
                <w:sz w:val="22"/>
                <w:szCs w:val="22"/>
              </w:rPr>
              <w:t>Flora and Fauna (S.2.12)</w:t>
            </w:r>
          </w:p>
        </w:tc>
        <w:tc>
          <w:tcPr>
            <w:tcW w:w="5275" w:type="dxa"/>
            <w:tcBorders>
              <w:top w:val="single" w:sz="4" w:space="0" w:color="auto"/>
              <w:left w:val="single" w:sz="4" w:space="0" w:color="auto"/>
              <w:bottom w:val="single" w:sz="4" w:space="0" w:color="auto"/>
              <w:right w:val="single" w:sz="4" w:space="0" w:color="auto"/>
            </w:tcBorders>
          </w:tcPr>
          <w:p w14:paraId="31F71B51" w14:textId="11A465FB" w:rsidR="00CD575F" w:rsidRPr="00455B32" w:rsidRDefault="00383C91"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application was referred to council’s Planner – Flora &amp; Fauna.  They </w:t>
            </w:r>
            <w:r w:rsidR="008D57EF" w:rsidRPr="00455B32">
              <w:rPr>
                <w:rFonts w:ascii="Arial" w:hAnsi="Arial" w:cs="Arial"/>
                <w:b w:val="0"/>
                <w:color w:val="auto"/>
                <w:sz w:val="22"/>
                <w:szCs w:val="22"/>
              </w:rPr>
              <w:t xml:space="preserve">raised no objection to the </w:t>
            </w:r>
            <w:r w:rsidR="008D57EF" w:rsidRPr="00455B32">
              <w:rPr>
                <w:rFonts w:ascii="Arial" w:hAnsi="Arial" w:cs="Arial"/>
                <w:b w:val="0"/>
                <w:color w:val="auto"/>
                <w:sz w:val="22"/>
                <w:szCs w:val="22"/>
              </w:rPr>
              <w:lastRenderedPageBreak/>
              <w:t xml:space="preserve">proposal, subject to conditions around the timing of and inspection prior to tree removal. </w:t>
            </w:r>
          </w:p>
        </w:tc>
        <w:tc>
          <w:tcPr>
            <w:tcW w:w="1391" w:type="dxa"/>
            <w:tcBorders>
              <w:top w:val="single" w:sz="4" w:space="0" w:color="auto"/>
              <w:left w:val="single" w:sz="4" w:space="0" w:color="auto"/>
              <w:bottom w:val="single" w:sz="4" w:space="0" w:color="auto"/>
              <w:right w:val="single" w:sz="4" w:space="0" w:color="auto"/>
            </w:tcBorders>
          </w:tcPr>
          <w:p w14:paraId="6FDFB0FD" w14:textId="6AE914EA" w:rsidR="00CD575F" w:rsidRPr="008D57EF" w:rsidRDefault="008D57EF" w:rsidP="00CD575F">
            <w:pPr>
              <w:pStyle w:val="FigureCaption"/>
              <w:spacing w:before="0" w:after="160" w:line="256" w:lineRule="auto"/>
              <w:ind w:left="0"/>
              <w:rPr>
                <w:rFonts w:ascii="Arial" w:hAnsi="Arial" w:cs="Arial"/>
                <w:b w:val="0"/>
                <w:color w:val="auto"/>
                <w:sz w:val="22"/>
                <w:szCs w:val="22"/>
              </w:rPr>
            </w:pPr>
            <w:r w:rsidRPr="008D57EF">
              <w:rPr>
                <w:rFonts w:ascii="Arial" w:hAnsi="Arial" w:cs="Arial"/>
                <w:b w:val="0"/>
                <w:color w:val="auto"/>
                <w:sz w:val="22"/>
                <w:szCs w:val="22"/>
              </w:rPr>
              <w:lastRenderedPageBreak/>
              <w:t>Y</w:t>
            </w:r>
          </w:p>
        </w:tc>
      </w:tr>
      <w:tr w:rsidR="00CD575F" w:rsidRPr="00F03CB3" w14:paraId="668709E2"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673DE84F" w14:textId="70F8455E" w:rsidR="00CD575F" w:rsidRPr="008D57EF" w:rsidRDefault="00CD575F" w:rsidP="00CD575F">
            <w:pPr>
              <w:pStyle w:val="FigureCaption"/>
              <w:spacing w:before="0" w:after="0" w:line="257" w:lineRule="auto"/>
              <w:ind w:left="0"/>
              <w:jc w:val="left"/>
              <w:rPr>
                <w:rFonts w:ascii="Arial" w:hAnsi="Arial" w:cs="Arial"/>
                <w:b w:val="0"/>
                <w:color w:val="auto"/>
                <w:sz w:val="22"/>
                <w:szCs w:val="22"/>
              </w:rPr>
            </w:pPr>
            <w:r w:rsidRPr="008D57EF">
              <w:rPr>
                <w:rFonts w:ascii="Arial" w:hAnsi="Arial" w:cs="Arial"/>
                <w:b w:val="0"/>
                <w:color w:val="auto"/>
                <w:sz w:val="22"/>
                <w:szCs w:val="22"/>
              </w:rPr>
              <w:t>Preservation of Trees and Vegetation (S2.13)</w:t>
            </w:r>
          </w:p>
        </w:tc>
        <w:tc>
          <w:tcPr>
            <w:tcW w:w="5275" w:type="dxa"/>
            <w:tcBorders>
              <w:top w:val="single" w:sz="4" w:space="0" w:color="auto"/>
              <w:left w:val="single" w:sz="4" w:space="0" w:color="auto"/>
              <w:bottom w:val="single" w:sz="4" w:space="0" w:color="auto"/>
              <w:right w:val="single" w:sz="4" w:space="0" w:color="auto"/>
            </w:tcBorders>
          </w:tcPr>
          <w:p w14:paraId="4D0601AE" w14:textId="430C0FC9" w:rsidR="00CD575F" w:rsidRPr="00455B32" w:rsidRDefault="00CD575F" w:rsidP="00CD575F">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Council</w:t>
            </w:r>
            <w:r w:rsidR="008D57EF" w:rsidRPr="009D26F2">
              <w:rPr>
                <w:rFonts w:ascii="Arial" w:hAnsi="Arial" w:cs="Arial"/>
                <w:b w:val="0"/>
                <w:color w:val="auto"/>
                <w:sz w:val="22"/>
                <w:szCs w:val="22"/>
              </w:rPr>
              <w:t xml:space="preserve">’s Arborist </w:t>
            </w:r>
            <w:r w:rsidRPr="009D26F2">
              <w:rPr>
                <w:rFonts w:ascii="Arial" w:hAnsi="Arial" w:cs="Arial"/>
                <w:b w:val="0"/>
                <w:color w:val="auto"/>
                <w:sz w:val="22"/>
                <w:szCs w:val="22"/>
              </w:rPr>
              <w:t xml:space="preserve">does not object to the proposed tree removal, subject to the implementation of the proposed landscape plan. </w:t>
            </w:r>
          </w:p>
        </w:tc>
        <w:tc>
          <w:tcPr>
            <w:tcW w:w="1391" w:type="dxa"/>
            <w:tcBorders>
              <w:top w:val="single" w:sz="4" w:space="0" w:color="auto"/>
              <w:left w:val="single" w:sz="4" w:space="0" w:color="auto"/>
              <w:bottom w:val="single" w:sz="4" w:space="0" w:color="auto"/>
              <w:right w:val="single" w:sz="4" w:space="0" w:color="auto"/>
            </w:tcBorders>
          </w:tcPr>
          <w:p w14:paraId="7A7B4806" w14:textId="13EB94F5" w:rsidR="00CD575F" w:rsidRPr="008D57EF" w:rsidRDefault="00CD575F" w:rsidP="00CD575F">
            <w:pPr>
              <w:pStyle w:val="FigureCaption"/>
              <w:spacing w:before="0" w:after="160" w:line="256" w:lineRule="auto"/>
              <w:ind w:left="0"/>
              <w:rPr>
                <w:rFonts w:ascii="Arial" w:hAnsi="Arial" w:cs="Arial"/>
                <w:b w:val="0"/>
                <w:color w:val="auto"/>
                <w:sz w:val="22"/>
                <w:szCs w:val="22"/>
              </w:rPr>
            </w:pPr>
            <w:r w:rsidRPr="008D57EF">
              <w:rPr>
                <w:rFonts w:ascii="Arial" w:hAnsi="Arial" w:cs="Arial"/>
                <w:b w:val="0"/>
                <w:color w:val="auto"/>
                <w:sz w:val="22"/>
                <w:szCs w:val="22"/>
              </w:rPr>
              <w:t>Y</w:t>
            </w:r>
          </w:p>
        </w:tc>
      </w:tr>
      <w:tr w:rsidR="00CD575F" w:rsidRPr="00F03CB3" w14:paraId="36DCD237"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E3A50C5" w14:textId="7FA7254D" w:rsidR="00CD575F" w:rsidRPr="00970E96" w:rsidRDefault="00CD575F" w:rsidP="00CD575F">
            <w:pPr>
              <w:pStyle w:val="FigureCaption"/>
              <w:spacing w:before="0" w:after="0" w:line="257" w:lineRule="auto"/>
              <w:ind w:left="0"/>
              <w:jc w:val="left"/>
              <w:rPr>
                <w:rFonts w:ascii="Arial" w:hAnsi="Arial" w:cs="Arial"/>
                <w:b w:val="0"/>
                <w:color w:val="auto"/>
                <w:sz w:val="22"/>
                <w:szCs w:val="22"/>
              </w:rPr>
            </w:pPr>
            <w:r w:rsidRPr="00970E96">
              <w:rPr>
                <w:rFonts w:ascii="Arial" w:hAnsi="Arial" w:cs="Arial"/>
                <w:b w:val="0"/>
                <w:color w:val="auto"/>
                <w:sz w:val="22"/>
                <w:szCs w:val="22"/>
              </w:rPr>
              <w:t>Social Impact (S2.17)</w:t>
            </w:r>
          </w:p>
        </w:tc>
        <w:tc>
          <w:tcPr>
            <w:tcW w:w="5275" w:type="dxa"/>
            <w:tcBorders>
              <w:top w:val="single" w:sz="4" w:space="0" w:color="auto"/>
              <w:left w:val="single" w:sz="4" w:space="0" w:color="auto"/>
              <w:bottom w:val="single" w:sz="4" w:space="0" w:color="auto"/>
              <w:right w:val="single" w:sz="4" w:space="0" w:color="auto"/>
            </w:tcBorders>
          </w:tcPr>
          <w:p w14:paraId="2E3966B7" w14:textId="145C4D0C" w:rsidR="00CD575F" w:rsidRPr="00455B32" w:rsidRDefault="00970E96"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proposal will not have any adverse social impacts. </w:t>
            </w:r>
          </w:p>
        </w:tc>
        <w:tc>
          <w:tcPr>
            <w:tcW w:w="1391" w:type="dxa"/>
            <w:tcBorders>
              <w:top w:val="single" w:sz="4" w:space="0" w:color="auto"/>
              <w:left w:val="single" w:sz="4" w:space="0" w:color="auto"/>
              <w:bottom w:val="single" w:sz="4" w:space="0" w:color="auto"/>
              <w:right w:val="single" w:sz="4" w:space="0" w:color="auto"/>
            </w:tcBorders>
          </w:tcPr>
          <w:p w14:paraId="6B264974" w14:textId="340478C3" w:rsidR="00CD575F" w:rsidRPr="00970E96" w:rsidRDefault="00970E96" w:rsidP="00CD575F">
            <w:pPr>
              <w:pStyle w:val="FigureCaption"/>
              <w:spacing w:before="0" w:after="160" w:line="256" w:lineRule="auto"/>
              <w:ind w:left="0"/>
              <w:rPr>
                <w:rFonts w:ascii="Arial" w:hAnsi="Arial" w:cs="Arial"/>
                <w:b w:val="0"/>
                <w:color w:val="auto"/>
                <w:sz w:val="22"/>
                <w:szCs w:val="22"/>
              </w:rPr>
            </w:pPr>
            <w:r w:rsidRPr="00970E96">
              <w:rPr>
                <w:rFonts w:ascii="Arial" w:hAnsi="Arial" w:cs="Arial"/>
                <w:b w:val="0"/>
                <w:color w:val="auto"/>
                <w:sz w:val="22"/>
                <w:szCs w:val="22"/>
              </w:rPr>
              <w:t>Y</w:t>
            </w:r>
          </w:p>
        </w:tc>
      </w:tr>
      <w:tr w:rsidR="00CD575F" w:rsidRPr="00F03CB3" w14:paraId="15439378"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8E0A7B0" w14:textId="257C4397" w:rsidR="00CD575F" w:rsidRPr="00970E96" w:rsidRDefault="00CD575F" w:rsidP="00CD575F">
            <w:pPr>
              <w:pStyle w:val="FigureCaption"/>
              <w:spacing w:before="0" w:after="0" w:line="257" w:lineRule="auto"/>
              <w:ind w:left="0"/>
              <w:jc w:val="left"/>
              <w:rPr>
                <w:rFonts w:ascii="Arial" w:hAnsi="Arial" w:cs="Arial"/>
                <w:b w:val="0"/>
                <w:color w:val="auto"/>
                <w:sz w:val="22"/>
                <w:szCs w:val="22"/>
              </w:rPr>
            </w:pPr>
            <w:r w:rsidRPr="00970E96">
              <w:rPr>
                <w:rFonts w:ascii="Arial" w:hAnsi="Arial" w:cs="Arial"/>
                <w:b w:val="0"/>
                <w:color w:val="auto"/>
                <w:sz w:val="22"/>
                <w:szCs w:val="22"/>
              </w:rPr>
              <w:t>Economic Impact (S2.18)</w:t>
            </w:r>
          </w:p>
        </w:tc>
        <w:tc>
          <w:tcPr>
            <w:tcW w:w="5275" w:type="dxa"/>
            <w:tcBorders>
              <w:top w:val="single" w:sz="4" w:space="0" w:color="auto"/>
              <w:left w:val="single" w:sz="4" w:space="0" w:color="auto"/>
              <w:bottom w:val="single" w:sz="4" w:space="0" w:color="auto"/>
              <w:right w:val="single" w:sz="4" w:space="0" w:color="auto"/>
            </w:tcBorders>
          </w:tcPr>
          <w:p w14:paraId="3D8DE53A" w14:textId="65E4AD0C" w:rsidR="00CD575F" w:rsidRPr="00455B32" w:rsidRDefault="00970E96"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proposal will not have any adverse economic impacts. </w:t>
            </w:r>
          </w:p>
        </w:tc>
        <w:tc>
          <w:tcPr>
            <w:tcW w:w="1391" w:type="dxa"/>
            <w:tcBorders>
              <w:top w:val="single" w:sz="4" w:space="0" w:color="auto"/>
              <w:left w:val="single" w:sz="4" w:space="0" w:color="auto"/>
              <w:bottom w:val="single" w:sz="4" w:space="0" w:color="auto"/>
              <w:right w:val="single" w:sz="4" w:space="0" w:color="auto"/>
            </w:tcBorders>
          </w:tcPr>
          <w:p w14:paraId="079FB731" w14:textId="10CFA138" w:rsidR="00CD575F" w:rsidRPr="00970E96" w:rsidRDefault="00970E96" w:rsidP="00CD575F">
            <w:pPr>
              <w:pStyle w:val="FigureCaption"/>
              <w:spacing w:before="0" w:after="160" w:line="256" w:lineRule="auto"/>
              <w:ind w:left="0"/>
              <w:rPr>
                <w:rFonts w:ascii="Arial" w:hAnsi="Arial" w:cs="Arial"/>
                <w:b w:val="0"/>
                <w:color w:val="auto"/>
                <w:sz w:val="22"/>
                <w:szCs w:val="22"/>
              </w:rPr>
            </w:pPr>
            <w:r w:rsidRPr="00970E96">
              <w:rPr>
                <w:rFonts w:ascii="Arial" w:hAnsi="Arial" w:cs="Arial"/>
                <w:b w:val="0"/>
                <w:color w:val="auto"/>
                <w:sz w:val="22"/>
                <w:szCs w:val="22"/>
              </w:rPr>
              <w:t>Y</w:t>
            </w:r>
          </w:p>
        </w:tc>
      </w:tr>
      <w:tr w:rsidR="00CD575F" w:rsidRPr="00F03CB3" w14:paraId="0C30FCB3"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A6F909B" w14:textId="4638BE6F" w:rsidR="00CD575F" w:rsidRPr="0061237E" w:rsidRDefault="00CD575F" w:rsidP="00CD575F">
            <w:pPr>
              <w:pStyle w:val="FigureCaption"/>
              <w:spacing w:before="0" w:after="0" w:line="257" w:lineRule="auto"/>
              <w:ind w:left="0"/>
              <w:jc w:val="left"/>
              <w:rPr>
                <w:rFonts w:ascii="Arial" w:hAnsi="Arial" w:cs="Arial"/>
                <w:b w:val="0"/>
                <w:color w:val="auto"/>
                <w:sz w:val="22"/>
                <w:szCs w:val="22"/>
              </w:rPr>
            </w:pPr>
            <w:r w:rsidRPr="0061237E">
              <w:rPr>
                <w:rFonts w:ascii="Arial" w:hAnsi="Arial" w:cs="Arial"/>
                <w:b w:val="0"/>
                <w:color w:val="auto"/>
                <w:sz w:val="22"/>
                <w:szCs w:val="22"/>
              </w:rPr>
              <w:t>Streetscape (S.3.1)</w:t>
            </w:r>
          </w:p>
        </w:tc>
        <w:tc>
          <w:tcPr>
            <w:tcW w:w="5275" w:type="dxa"/>
            <w:tcBorders>
              <w:top w:val="single" w:sz="4" w:space="0" w:color="auto"/>
              <w:left w:val="single" w:sz="4" w:space="0" w:color="auto"/>
              <w:bottom w:val="single" w:sz="4" w:space="0" w:color="auto"/>
              <w:right w:val="single" w:sz="4" w:space="0" w:color="auto"/>
            </w:tcBorders>
          </w:tcPr>
          <w:p w14:paraId="350B6845" w14:textId="1F35B6B0" w:rsidR="00CD575F" w:rsidRPr="00455B32" w:rsidRDefault="00CD575F" w:rsidP="00CD575F">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 xml:space="preserve">The proposal </w:t>
            </w:r>
            <w:r w:rsidR="0061237E" w:rsidRPr="009D26F2">
              <w:rPr>
                <w:rFonts w:ascii="Arial" w:hAnsi="Arial" w:cs="Arial"/>
                <w:b w:val="0"/>
                <w:color w:val="auto"/>
                <w:sz w:val="22"/>
                <w:szCs w:val="22"/>
              </w:rPr>
              <w:t xml:space="preserve">responds to the future character of the area as a medium density zone.  </w:t>
            </w:r>
          </w:p>
        </w:tc>
        <w:tc>
          <w:tcPr>
            <w:tcW w:w="1391" w:type="dxa"/>
            <w:tcBorders>
              <w:top w:val="single" w:sz="4" w:space="0" w:color="auto"/>
              <w:left w:val="single" w:sz="4" w:space="0" w:color="auto"/>
              <w:bottom w:val="single" w:sz="4" w:space="0" w:color="auto"/>
              <w:right w:val="single" w:sz="4" w:space="0" w:color="auto"/>
            </w:tcBorders>
          </w:tcPr>
          <w:p w14:paraId="11ABF05E" w14:textId="77998497" w:rsidR="00CD575F" w:rsidRPr="0061237E" w:rsidRDefault="00CD575F" w:rsidP="00CD575F">
            <w:pPr>
              <w:pStyle w:val="FigureCaption"/>
              <w:spacing w:before="0" w:after="160" w:line="256" w:lineRule="auto"/>
              <w:ind w:left="0"/>
              <w:rPr>
                <w:rFonts w:ascii="Arial" w:hAnsi="Arial" w:cs="Arial"/>
                <w:b w:val="0"/>
                <w:color w:val="auto"/>
                <w:sz w:val="22"/>
                <w:szCs w:val="22"/>
              </w:rPr>
            </w:pPr>
            <w:r w:rsidRPr="0061237E">
              <w:rPr>
                <w:rFonts w:ascii="Arial" w:hAnsi="Arial" w:cs="Arial"/>
                <w:b w:val="0"/>
                <w:color w:val="auto"/>
                <w:sz w:val="22"/>
                <w:szCs w:val="22"/>
              </w:rPr>
              <w:t>Y</w:t>
            </w:r>
          </w:p>
        </w:tc>
      </w:tr>
      <w:tr w:rsidR="00CD575F" w:rsidRPr="00F03CB3" w14:paraId="77072028"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31260D5" w14:textId="11A9C7A9" w:rsidR="00CD575F" w:rsidRPr="00F03CB3" w:rsidRDefault="00CD575F" w:rsidP="00CD575F">
            <w:pPr>
              <w:pStyle w:val="FigureCaption"/>
              <w:spacing w:before="0" w:after="0" w:line="257" w:lineRule="auto"/>
              <w:ind w:left="0"/>
              <w:jc w:val="left"/>
              <w:rPr>
                <w:rFonts w:ascii="Arial" w:hAnsi="Arial" w:cs="Arial"/>
                <w:b w:val="0"/>
                <w:color w:val="auto"/>
                <w:sz w:val="22"/>
                <w:szCs w:val="22"/>
                <w:highlight w:val="yellow"/>
              </w:rPr>
            </w:pPr>
            <w:r w:rsidRPr="00913638">
              <w:rPr>
                <w:rFonts w:ascii="Arial" w:hAnsi="Arial" w:cs="Arial"/>
                <w:b w:val="0"/>
                <w:color w:val="auto"/>
                <w:sz w:val="22"/>
                <w:szCs w:val="22"/>
              </w:rPr>
              <w:t>Street Setback (S3.2)</w:t>
            </w:r>
          </w:p>
        </w:tc>
        <w:tc>
          <w:tcPr>
            <w:tcW w:w="5275" w:type="dxa"/>
            <w:tcBorders>
              <w:top w:val="single" w:sz="4" w:space="0" w:color="auto"/>
              <w:left w:val="single" w:sz="4" w:space="0" w:color="auto"/>
              <w:bottom w:val="single" w:sz="4" w:space="0" w:color="auto"/>
              <w:right w:val="single" w:sz="4" w:space="0" w:color="auto"/>
            </w:tcBorders>
          </w:tcPr>
          <w:p w14:paraId="51DD5626" w14:textId="41443647" w:rsidR="0061237E" w:rsidRPr="00455B32" w:rsidRDefault="0061237E"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Setbacks to Yorston</w:t>
            </w:r>
            <w:r w:rsidR="00A63FCF" w:rsidRPr="00455B32">
              <w:rPr>
                <w:rFonts w:ascii="Arial" w:hAnsi="Arial" w:cs="Arial"/>
                <w:b w:val="0"/>
                <w:color w:val="auto"/>
                <w:sz w:val="22"/>
                <w:szCs w:val="22"/>
              </w:rPr>
              <w:t xml:space="preserve"> Street</w:t>
            </w:r>
            <w:r w:rsidRPr="00455B32">
              <w:rPr>
                <w:rFonts w:ascii="Arial" w:hAnsi="Arial" w:cs="Arial"/>
                <w:b w:val="0"/>
                <w:color w:val="auto"/>
                <w:sz w:val="22"/>
                <w:szCs w:val="22"/>
              </w:rPr>
              <w:t xml:space="preserve"> range from 2 – </w:t>
            </w:r>
            <w:r w:rsidR="00A63FCF" w:rsidRPr="00455B32">
              <w:rPr>
                <w:rFonts w:ascii="Arial" w:hAnsi="Arial" w:cs="Arial"/>
                <w:b w:val="0"/>
                <w:color w:val="auto"/>
                <w:sz w:val="22"/>
                <w:szCs w:val="22"/>
              </w:rPr>
              <w:t>4</w:t>
            </w:r>
            <w:r w:rsidR="006D4E3E">
              <w:rPr>
                <w:rFonts w:ascii="Arial" w:hAnsi="Arial" w:cs="Arial"/>
                <w:b w:val="0"/>
                <w:color w:val="auto"/>
                <w:sz w:val="22"/>
                <w:szCs w:val="22"/>
              </w:rPr>
              <w:t xml:space="preserve"> </w:t>
            </w:r>
            <w:r w:rsidRPr="00455B32">
              <w:rPr>
                <w:rFonts w:ascii="Arial" w:hAnsi="Arial" w:cs="Arial"/>
                <w:b w:val="0"/>
                <w:color w:val="auto"/>
                <w:sz w:val="22"/>
                <w:szCs w:val="22"/>
              </w:rPr>
              <w:t xml:space="preserve">metres. </w:t>
            </w:r>
          </w:p>
          <w:p w14:paraId="27FE0B53" w14:textId="650B9A0B" w:rsidR="0061237E" w:rsidRDefault="0061237E"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Setbacks to Holt Street range from 2</w:t>
            </w:r>
            <w:r w:rsidR="00A63FCF" w:rsidRPr="00455B32">
              <w:rPr>
                <w:rFonts w:ascii="Arial" w:hAnsi="Arial" w:cs="Arial"/>
                <w:b w:val="0"/>
                <w:color w:val="auto"/>
                <w:sz w:val="22"/>
                <w:szCs w:val="22"/>
              </w:rPr>
              <w:t xml:space="preserve"> </w:t>
            </w:r>
            <w:r w:rsidRPr="00455B32">
              <w:rPr>
                <w:rFonts w:ascii="Arial" w:hAnsi="Arial" w:cs="Arial"/>
                <w:b w:val="0"/>
                <w:color w:val="auto"/>
                <w:sz w:val="22"/>
                <w:szCs w:val="22"/>
              </w:rPr>
              <w:t>-</w:t>
            </w:r>
            <w:r w:rsidR="00A63FCF" w:rsidRPr="00455B32">
              <w:rPr>
                <w:rFonts w:ascii="Arial" w:hAnsi="Arial" w:cs="Arial"/>
                <w:b w:val="0"/>
                <w:color w:val="auto"/>
                <w:sz w:val="22"/>
                <w:szCs w:val="22"/>
              </w:rPr>
              <w:t xml:space="preserve"> </w:t>
            </w:r>
            <w:r w:rsidRPr="00455B32">
              <w:rPr>
                <w:rFonts w:ascii="Arial" w:hAnsi="Arial" w:cs="Arial"/>
                <w:b w:val="0"/>
                <w:color w:val="auto"/>
                <w:sz w:val="22"/>
                <w:szCs w:val="22"/>
              </w:rPr>
              <w:t>3 metres.</w:t>
            </w:r>
          </w:p>
          <w:p w14:paraId="0FF0C67F" w14:textId="5350B5A0" w:rsidR="006D4E3E" w:rsidRPr="00455B32" w:rsidRDefault="006D4E3E"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Consideration needs to be taken of neighbouring front setbacks</w:t>
            </w:r>
            <w:r>
              <w:rPr>
                <w:rFonts w:ascii="Arial" w:hAnsi="Arial" w:cs="Arial"/>
                <w:b w:val="0"/>
                <w:color w:val="auto"/>
                <w:sz w:val="22"/>
                <w:szCs w:val="22"/>
              </w:rPr>
              <w:t>,</w:t>
            </w:r>
            <w:r w:rsidRPr="00455B32">
              <w:rPr>
                <w:rFonts w:ascii="Arial" w:hAnsi="Arial" w:cs="Arial"/>
                <w:b w:val="0"/>
                <w:color w:val="auto"/>
                <w:sz w:val="22"/>
                <w:szCs w:val="22"/>
              </w:rPr>
              <w:t xml:space="preserve"> noting that secondary street setbacks on corner allotments </w:t>
            </w:r>
            <w:r>
              <w:rPr>
                <w:rFonts w:ascii="Arial" w:hAnsi="Arial" w:cs="Arial"/>
                <w:b w:val="0"/>
                <w:color w:val="auto"/>
                <w:sz w:val="22"/>
                <w:szCs w:val="22"/>
              </w:rPr>
              <w:t>is</w:t>
            </w:r>
            <w:r w:rsidRPr="00455B32">
              <w:rPr>
                <w:rFonts w:ascii="Arial" w:hAnsi="Arial" w:cs="Arial"/>
                <w:b w:val="0"/>
                <w:color w:val="auto"/>
                <w:sz w:val="22"/>
                <w:szCs w:val="22"/>
              </w:rPr>
              <w:t xml:space="preserve"> a minimum of two metres</w:t>
            </w:r>
          </w:p>
          <w:p w14:paraId="336E1931" w14:textId="54A97BF0" w:rsidR="004D1157" w:rsidRDefault="00913638"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Yorston Street is taken to be the main frontage</w:t>
            </w:r>
            <w:r w:rsidR="006D4E3E">
              <w:rPr>
                <w:rFonts w:ascii="Arial" w:hAnsi="Arial" w:cs="Arial"/>
                <w:b w:val="0"/>
                <w:color w:val="auto"/>
                <w:sz w:val="22"/>
                <w:szCs w:val="22"/>
              </w:rPr>
              <w:t xml:space="preserve"> for the development site. T</w:t>
            </w:r>
            <w:r w:rsidRPr="00455B32">
              <w:rPr>
                <w:rFonts w:ascii="Arial" w:hAnsi="Arial" w:cs="Arial"/>
                <w:b w:val="0"/>
                <w:color w:val="auto"/>
                <w:sz w:val="22"/>
                <w:szCs w:val="22"/>
              </w:rPr>
              <w:t xml:space="preserve">he </w:t>
            </w:r>
            <w:r w:rsidR="006D4E3E">
              <w:rPr>
                <w:rFonts w:ascii="Arial" w:hAnsi="Arial" w:cs="Arial"/>
                <w:b w:val="0"/>
                <w:color w:val="auto"/>
                <w:sz w:val="22"/>
                <w:szCs w:val="22"/>
              </w:rPr>
              <w:t xml:space="preserve">portion of the frontage which is setback </w:t>
            </w:r>
            <w:r w:rsidRPr="00455B32">
              <w:rPr>
                <w:rFonts w:ascii="Arial" w:hAnsi="Arial" w:cs="Arial"/>
                <w:b w:val="0"/>
                <w:color w:val="auto"/>
                <w:sz w:val="22"/>
                <w:szCs w:val="22"/>
              </w:rPr>
              <w:t xml:space="preserve">2 metres </w:t>
            </w:r>
            <w:r w:rsidR="00311338">
              <w:rPr>
                <w:rFonts w:ascii="Arial" w:hAnsi="Arial" w:cs="Arial"/>
                <w:b w:val="0"/>
                <w:color w:val="auto"/>
                <w:sz w:val="22"/>
                <w:szCs w:val="22"/>
              </w:rPr>
              <w:t>is not consistent with the e</w:t>
            </w:r>
            <w:r w:rsidR="004D1157">
              <w:rPr>
                <w:rFonts w:ascii="Arial" w:hAnsi="Arial" w:cs="Arial"/>
                <w:b w:val="0"/>
                <w:color w:val="auto"/>
                <w:sz w:val="22"/>
                <w:szCs w:val="22"/>
              </w:rPr>
              <w:t>stablished setback</w:t>
            </w:r>
            <w:r w:rsidRPr="00455B32">
              <w:rPr>
                <w:rFonts w:ascii="Arial" w:hAnsi="Arial" w:cs="Arial"/>
                <w:b w:val="0"/>
                <w:color w:val="auto"/>
                <w:sz w:val="22"/>
                <w:szCs w:val="22"/>
              </w:rPr>
              <w:t xml:space="preserve"> or the 4</w:t>
            </w:r>
            <w:r w:rsidR="006D4E3E">
              <w:rPr>
                <w:rFonts w:ascii="Arial" w:hAnsi="Arial" w:cs="Arial"/>
                <w:b w:val="0"/>
                <w:color w:val="auto"/>
                <w:sz w:val="22"/>
                <w:szCs w:val="22"/>
              </w:rPr>
              <w:t xml:space="preserve"> </w:t>
            </w:r>
            <w:r w:rsidRPr="00455B32">
              <w:rPr>
                <w:rFonts w:ascii="Arial" w:hAnsi="Arial" w:cs="Arial"/>
                <w:b w:val="0"/>
                <w:color w:val="auto"/>
                <w:sz w:val="22"/>
                <w:szCs w:val="22"/>
              </w:rPr>
              <w:t>m</w:t>
            </w:r>
            <w:r w:rsidR="006D4E3E">
              <w:rPr>
                <w:rFonts w:ascii="Arial" w:hAnsi="Arial" w:cs="Arial"/>
                <w:b w:val="0"/>
                <w:color w:val="auto"/>
                <w:sz w:val="22"/>
                <w:szCs w:val="22"/>
              </w:rPr>
              <w:t>etre control</w:t>
            </w:r>
            <w:r w:rsidRPr="00455B32">
              <w:rPr>
                <w:rFonts w:ascii="Arial" w:hAnsi="Arial" w:cs="Arial"/>
                <w:b w:val="0"/>
                <w:color w:val="auto"/>
                <w:sz w:val="22"/>
                <w:szCs w:val="22"/>
              </w:rPr>
              <w:t xml:space="preserve"> in the R3 </w:t>
            </w:r>
            <w:r w:rsidR="004D1157">
              <w:rPr>
                <w:rFonts w:ascii="Arial" w:hAnsi="Arial" w:cs="Arial"/>
                <w:b w:val="0"/>
                <w:color w:val="auto"/>
                <w:sz w:val="22"/>
                <w:szCs w:val="22"/>
              </w:rPr>
              <w:t>and</w:t>
            </w:r>
            <w:r w:rsidRPr="00455B32">
              <w:rPr>
                <w:rFonts w:ascii="Arial" w:hAnsi="Arial" w:cs="Arial"/>
                <w:b w:val="0"/>
                <w:color w:val="auto"/>
                <w:sz w:val="22"/>
                <w:szCs w:val="22"/>
              </w:rPr>
              <w:t xml:space="preserve"> </w:t>
            </w:r>
            <w:r w:rsidR="003C7C04" w:rsidRPr="00455B32">
              <w:rPr>
                <w:rFonts w:ascii="Arial" w:hAnsi="Arial" w:cs="Arial"/>
                <w:b w:val="0"/>
                <w:color w:val="auto"/>
                <w:sz w:val="22"/>
                <w:szCs w:val="22"/>
              </w:rPr>
              <w:t>RE1 zone</w:t>
            </w:r>
            <w:r w:rsidR="006D4E3E">
              <w:rPr>
                <w:rFonts w:ascii="Arial" w:hAnsi="Arial" w:cs="Arial"/>
                <w:b w:val="0"/>
                <w:color w:val="auto"/>
                <w:sz w:val="22"/>
                <w:szCs w:val="22"/>
              </w:rPr>
              <w:t>s</w:t>
            </w:r>
            <w:r w:rsidR="003C7C04" w:rsidRPr="00455B32">
              <w:rPr>
                <w:rFonts w:ascii="Arial" w:hAnsi="Arial" w:cs="Arial"/>
                <w:b w:val="0"/>
                <w:color w:val="auto"/>
                <w:sz w:val="22"/>
                <w:szCs w:val="22"/>
              </w:rPr>
              <w:t xml:space="preserve"> with no neighbouring </w:t>
            </w:r>
            <w:r w:rsidR="006D4E3E">
              <w:rPr>
                <w:rFonts w:ascii="Arial" w:hAnsi="Arial" w:cs="Arial"/>
                <w:b w:val="0"/>
                <w:color w:val="auto"/>
                <w:sz w:val="22"/>
                <w:szCs w:val="22"/>
              </w:rPr>
              <w:t>development</w:t>
            </w:r>
            <w:r w:rsidR="003C7C04" w:rsidRPr="00455B32">
              <w:rPr>
                <w:rFonts w:ascii="Arial" w:hAnsi="Arial" w:cs="Arial"/>
                <w:b w:val="0"/>
                <w:color w:val="auto"/>
                <w:sz w:val="22"/>
                <w:szCs w:val="22"/>
              </w:rPr>
              <w:t xml:space="preserve">. </w:t>
            </w:r>
            <w:r w:rsidR="006D4E3E">
              <w:rPr>
                <w:rFonts w:ascii="Arial" w:hAnsi="Arial" w:cs="Arial"/>
                <w:b w:val="0"/>
                <w:color w:val="auto"/>
                <w:sz w:val="22"/>
                <w:szCs w:val="22"/>
              </w:rPr>
              <w:t>However</w:t>
            </w:r>
            <w:r w:rsidR="00311338">
              <w:rPr>
                <w:rFonts w:ascii="Arial" w:hAnsi="Arial" w:cs="Arial"/>
                <w:b w:val="0"/>
                <w:color w:val="auto"/>
                <w:sz w:val="22"/>
                <w:szCs w:val="22"/>
              </w:rPr>
              <w:t>,</w:t>
            </w:r>
            <w:r w:rsidR="006D4E3E">
              <w:rPr>
                <w:rFonts w:ascii="Arial" w:hAnsi="Arial" w:cs="Arial"/>
                <w:b w:val="0"/>
                <w:color w:val="auto"/>
                <w:sz w:val="22"/>
                <w:szCs w:val="22"/>
              </w:rPr>
              <w:t xml:space="preserve"> consideration is provided to the irregular shape of the lot and impact this has on the ability to provide built </w:t>
            </w:r>
            <w:r w:rsidR="00E163B3">
              <w:rPr>
                <w:rFonts w:ascii="Arial" w:hAnsi="Arial" w:cs="Arial"/>
                <w:b w:val="0"/>
                <w:color w:val="auto"/>
                <w:sz w:val="22"/>
                <w:szCs w:val="22"/>
              </w:rPr>
              <w:t>form</w:t>
            </w:r>
            <w:r w:rsidR="00311338">
              <w:rPr>
                <w:rFonts w:ascii="Arial" w:hAnsi="Arial" w:cs="Arial"/>
                <w:b w:val="0"/>
                <w:color w:val="auto"/>
                <w:sz w:val="22"/>
                <w:szCs w:val="22"/>
              </w:rPr>
              <w:t>,</w:t>
            </w:r>
            <w:r w:rsidR="00E163B3">
              <w:rPr>
                <w:rFonts w:ascii="Arial" w:hAnsi="Arial" w:cs="Arial"/>
                <w:b w:val="0"/>
                <w:color w:val="auto"/>
                <w:sz w:val="22"/>
                <w:szCs w:val="22"/>
              </w:rPr>
              <w:t xml:space="preserve"> </w:t>
            </w:r>
            <w:r w:rsidR="00311338">
              <w:rPr>
                <w:rFonts w:ascii="Arial" w:hAnsi="Arial" w:cs="Arial"/>
                <w:b w:val="0"/>
                <w:color w:val="auto"/>
                <w:sz w:val="22"/>
                <w:szCs w:val="22"/>
              </w:rPr>
              <w:t>t</w:t>
            </w:r>
            <w:r w:rsidR="00E163B3" w:rsidRPr="00455B32">
              <w:rPr>
                <w:rFonts w:ascii="Arial" w:hAnsi="Arial" w:cs="Arial"/>
                <w:b w:val="0"/>
                <w:color w:val="auto"/>
                <w:sz w:val="22"/>
                <w:szCs w:val="22"/>
              </w:rPr>
              <w:t>he</w:t>
            </w:r>
            <w:r w:rsidR="003C7C04" w:rsidRPr="00455B32">
              <w:rPr>
                <w:rFonts w:ascii="Arial" w:hAnsi="Arial" w:cs="Arial"/>
                <w:b w:val="0"/>
                <w:color w:val="auto"/>
                <w:sz w:val="22"/>
                <w:szCs w:val="22"/>
              </w:rPr>
              <w:t xml:space="preserve"> standalone nature of the site</w:t>
            </w:r>
            <w:r w:rsidR="00311338">
              <w:rPr>
                <w:rFonts w:ascii="Arial" w:hAnsi="Arial" w:cs="Arial"/>
                <w:b w:val="0"/>
                <w:color w:val="auto"/>
                <w:sz w:val="22"/>
                <w:szCs w:val="22"/>
              </w:rPr>
              <w:t xml:space="preserve"> and impact on existing </w:t>
            </w:r>
            <w:r w:rsidR="004D1157">
              <w:rPr>
                <w:rFonts w:ascii="Arial" w:hAnsi="Arial" w:cs="Arial"/>
                <w:b w:val="0"/>
                <w:color w:val="auto"/>
                <w:sz w:val="22"/>
                <w:szCs w:val="22"/>
              </w:rPr>
              <w:t>development in the vicinity.</w:t>
            </w:r>
          </w:p>
          <w:p w14:paraId="47165975" w14:textId="10146D1A" w:rsidR="004D1157" w:rsidRDefault="004D1157" w:rsidP="00CD575F">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 xml:space="preserve">The design provides a stepped form with </w:t>
            </w:r>
            <w:r w:rsidR="00311338">
              <w:rPr>
                <w:rFonts w:ascii="Arial" w:hAnsi="Arial" w:cs="Arial"/>
                <w:b w:val="0"/>
                <w:color w:val="auto"/>
                <w:sz w:val="22"/>
                <w:szCs w:val="22"/>
              </w:rPr>
              <w:t>a 4 metre setback</w:t>
            </w:r>
            <w:r>
              <w:rPr>
                <w:rFonts w:ascii="Arial" w:hAnsi="Arial" w:cs="Arial"/>
                <w:b w:val="0"/>
                <w:color w:val="auto"/>
                <w:sz w:val="22"/>
                <w:szCs w:val="22"/>
              </w:rPr>
              <w:t xml:space="preserve"> where adjoining exis</w:t>
            </w:r>
            <w:r w:rsidR="00E163B3">
              <w:rPr>
                <w:rFonts w:ascii="Arial" w:hAnsi="Arial" w:cs="Arial"/>
                <w:b w:val="0"/>
                <w:color w:val="auto"/>
                <w:sz w:val="22"/>
                <w:szCs w:val="22"/>
              </w:rPr>
              <w:t>ting</w:t>
            </w:r>
            <w:r>
              <w:rPr>
                <w:rFonts w:ascii="Arial" w:hAnsi="Arial" w:cs="Arial"/>
                <w:b w:val="0"/>
                <w:color w:val="auto"/>
                <w:sz w:val="22"/>
                <w:szCs w:val="22"/>
              </w:rPr>
              <w:t xml:space="preserve"> development to compliment the e</w:t>
            </w:r>
            <w:r w:rsidR="00311338">
              <w:rPr>
                <w:rFonts w:ascii="Arial" w:hAnsi="Arial" w:cs="Arial"/>
                <w:b w:val="0"/>
                <w:color w:val="auto"/>
                <w:sz w:val="22"/>
                <w:szCs w:val="22"/>
              </w:rPr>
              <w:t>stablished</w:t>
            </w:r>
            <w:r>
              <w:rPr>
                <w:rFonts w:ascii="Arial" w:hAnsi="Arial" w:cs="Arial"/>
                <w:b w:val="0"/>
                <w:color w:val="auto"/>
                <w:sz w:val="22"/>
                <w:szCs w:val="22"/>
              </w:rPr>
              <w:t xml:space="preserve"> setback pattern in Yorston Street</w:t>
            </w:r>
            <w:r w:rsidR="00311338">
              <w:rPr>
                <w:rFonts w:ascii="Arial" w:hAnsi="Arial" w:cs="Arial"/>
                <w:b w:val="0"/>
                <w:color w:val="auto"/>
                <w:sz w:val="22"/>
                <w:szCs w:val="22"/>
              </w:rPr>
              <w:t xml:space="preserve"> and not result in an undesirable streetscape presentation.</w:t>
            </w:r>
          </w:p>
          <w:p w14:paraId="4A17BD17" w14:textId="1DD76D64" w:rsidR="004D1157" w:rsidRDefault="004D1157" w:rsidP="00CD575F">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 xml:space="preserve">Sufficient room for </w:t>
            </w:r>
            <w:r w:rsidR="003C7C04" w:rsidRPr="00455B32">
              <w:rPr>
                <w:rFonts w:ascii="Arial" w:hAnsi="Arial" w:cs="Arial"/>
                <w:b w:val="0"/>
                <w:color w:val="auto"/>
                <w:sz w:val="22"/>
                <w:szCs w:val="22"/>
              </w:rPr>
              <w:t>plantings along this façade</w:t>
            </w:r>
            <w:r>
              <w:rPr>
                <w:rFonts w:ascii="Arial" w:hAnsi="Arial" w:cs="Arial"/>
                <w:b w:val="0"/>
                <w:color w:val="auto"/>
                <w:sz w:val="22"/>
                <w:szCs w:val="22"/>
              </w:rPr>
              <w:t xml:space="preserve"> has been provided</w:t>
            </w:r>
            <w:r w:rsidR="003C7C04" w:rsidRPr="00455B32">
              <w:rPr>
                <w:rFonts w:ascii="Arial" w:hAnsi="Arial" w:cs="Arial"/>
                <w:b w:val="0"/>
                <w:color w:val="auto"/>
                <w:sz w:val="22"/>
                <w:szCs w:val="22"/>
              </w:rPr>
              <w:t xml:space="preserve"> </w:t>
            </w:r>
            <w:r>
              <w:rPr>
                <w:rFonts w:ascii="Arial" w:hAnsi="Arial" w:cs="Arial"/>
                <w:b w:val="0"/>
                <w:color w:val="auto"/>
                <w:sz w:val="22"/>
                <w:szCs w:val="22"/>
              </w:rPr>
              <w:t>with</w:t>
            </w:r>
            <w:r w:rsidRPr="00455B32">
              <w:rPr>
                <w:rFonts w:ascii="Arial" w:hAnsi="Arial" w:cs="Arial"/>
                <w:b w:val="0"/>
                <w:color w:val="auto"/>
                <w:sz w:val="22"/>
                <w:szCs w:val="22"/>
              </w:rPr>
              <w:t xml:space="preserve"> </w:t>
            </w:r>
            <w:r w:rsidR="003C7C04" w:rsidRPr="00455B32">
              <w:rPr>
                <w:rFonts w:ascii="Arial" w:hAnsi="Arial" w:cs="Arial"/>
                <w:b w:val="0"/>
                <w:color w:val="auto"/>
                <w:sz w:val="22"/>
                <w:szCs w:val="22"/>
              </w:rPr>
              <w:t xml:space="preserve">the area of non compliance being 13.8m which is </w:t>
            </w:r>
            <w:r>
              <w:rPr>
                <w:rFonts w:ascii="Arial" w:hAnsi="Arial" w:cs="Arial"/>
                <w:b w:val="0"/>
                <w:color w:val="auto"/>
                <w:sz w:val="22"/>
                <w:szCs w:val="22"/>
              </w:rPr>
              <w:t xml:space="preserve">only </w:t>
            </w:r>
            <w:r w:rsidR="003C7C04" w:rsidRPr="00455B32">
              <w:rPr>
                <w:rFonts w:ascii="Arial" w:hAnsi="Arial" w:cs="Arial"/>
                <w:b w:val="0"/>
                <w:color w:val="auto"/>
                <w:sz w:val="22"/>
                <w:szCs w:val="22"/>
              </w:rPr>
              <w:t>12% of the total Yorston Street frontage</w:t>
            </w:r>
            <w:r>
              <w:rPr>
                <w:rFonts w:ascii="Arial" w:hAnsi="Arial" w:cs="Arial"/>
                <w:b w:val="0"/>
                <w:color w:val="auto"/>
                <w:sz w:val="22"/>
                <w:szCs w:val="22"/>
              </w:rPr>
              <w:t>.</w:t>
            </w:r>
          </w:p>
          <w:p w14:paraId="289152EC" w14:textId="1E344105" w:rsidR="003C7C04" w:rsidRPr="00455B32" w:rsidRDefault="004D1157" w:rsidP="00CD575F">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The variation to the Yorston Street setback is considered to maintain the objectives of the control and is acceptable in this instance.</w:t>
            </w:r>
          </w:p>
          <w:p w14:paraId="0319A91E" w14:textId="7538B2AA" w:rsidR="0061237E" w:rsidRPr="00455B32" w:rsidRDefault="00913638" w:rsidP="00CD575F">
            <w:pPr>
              <w:pStyle w:val="FigureCaption"/>
              <w:spacing w:before="0" w:after="160" w:line="256" w:lineRule="auto"/>
              <w:ind w:left="0"/>
              <w:jc w:val="left"/>
              <w:rPr>
                <w:rFonts w:ascii="Arial" w:hAnsi="Arial" w:cs="Arial"/>
                <w:b w:val="0"/>
                <w:color w:val="auto"/>
                <w:sz w:val="22"/>
                <w:szCs w:val="22"/>
                <w:highlight w:val="yellow"/>
              </w:rPr>
            </w:pPr>
            <w:r w:rsidRPr="00455B32">
              <w:rPr>
                <w:rFonts w:ascii="Arial" w:hAnsi="Arial" w:cs="Arial"/>
                <w:b w:val="0"/>
                <w:color w:val="auto"/>
                <w:sz w:val="22"/>
                <w:szCs w:val="22"/>
              </w:rPr>
              <w:t xml:space="preserve">Holt Street is taken to be the secondary </w:t>
            </w:r>
            <w:r w:rsidR="00B96777">
              <w:rPr>
                <w:rFonts w:ascii="Arial" w:hAnsi="Arial" w:cs="Arial"/>
                <w:b w:val="0"/>
                <w:color w:val="auto"/>
                <w:sz w:val="22"/>
                <w:szCs w:val="22"/>
              </w:rPr>
              <w:t>street frontage and the</w:t>
            </w:r>
            <w:r w:rsidR="00311338">
              <w:rPr>
                <w:rFonts w:ascii="Arial" w:hAnsi="Arial" w:cs="Arial"/>
                <w:b w:val="0"/>
                <w:color w:val="auto"/>
                <w:sz w:val="22"/>
                <w:szCs w:val="22"/>
              </w:rPr>
              <w:t xml:space="preserve"> 2 metre</w:t>
            </w:r>
            <w:r w:rsidR="00B96777">
              <w:rPr>
                <w:rFonts w:ascii="Arial" w:hAnsi="Arial" w:cs="Arial"/>
                <w:b w:val="0"/>
                <w:color w:val="auto"/>
                <w:sz w:val="22"/>
                <w:szCs w:val="22"/>
              </w:rPr>
              <w:t xml:space="preserve"> setback</w:t>
            </w:r>
            <w:r w:rsidR="0061237E" w:rsidRPr="00455B32">
              <w:rPr>
                <w:rFonts w:ascii="Arial" w:hAnsi="Arial" w:cs="Arial"/>
                <w:b w:val="0"/>
                <w:color w:val="auto"/>
                <w:sz w:val="22"/>
                <w:szCs w:val="22"/>
              </w:rPr>
              <w:t xml:space="preserve"> </w:t>
            </w:r>
            <w:r w:rsidR="00B96777">
              <w:rPr>
                <w:rFonts w:ascii="Arial" w:hAnsi="Arial" w:cs="Arial"/>
                <w:b w:val="0"/>
                <w:color w:val="auto"/>
                <w:sz w:val="22"/>
                <w:szCs w:val="22"/>
              </w:rPr>
              <w:t>proposed meet</w:t>
            </w:r>
            <w:r w:rsidRPr="00455B32">
              <w:rPr>
                <w:rFonts w:ascii="Arial" w:hAnsi="Arial" w:cs="Arial"/>
                <w:b w:val="0"/>
                <w:color w:val="auto"/>
                <w:sz w:val="22"/>
                <w:szCs w:val="22"/>
              </w:rPr>
              <w:t xml:space="preserve"> this control. </w:t>
            </w:r>
          </w:p>
        </w:tc>
        <w:tc>
          <w:tcPr>
            <w:tcW w:w="1391" w:type="dxa"/>
            <w:tcBorders>
              <w:top w:val="single" w:sz="4" w:space="0" w:color="auto"/>
              <w:left w:val="single" w:sz="4" w:space="0" w:color="auto"/>
              <w:bottom w:val="single" w:sz="4" w:space="0" w:color="auto"/>
              <w:right w:val="single" w:sz="4" w:space="0" w:color="auto"/>
            </w:tcBorders>
          </w:tcPr>
          <w:p w14:paraId="0A79A04B" w14:textId="518CE1DB" w:rsidR="00CD575F" w:rsidRPr="00F03CB3" w:rsidRDefault="00913638" w:rsidP="00CD575F">
            <w:pPr>
              <w:pStyle w:val="FigureCaption"/>
              <w:spacing w:before="0" w:after="160" w:line="256" w:lineRule="auto"/>
              <w:ind w:left="0"/>
              <w:rPr>
                <w:rFonts w:ascii="Arial" w:hAnsi="Arial" w:cs="Arial"/>
                <w:b w:val="0"/>
                <w:color w:val="auto"/>
                <w:sz w:val="22"/>
                <w:szCs w:val="22"/>
                <w:highlight w:val="yellow"/>
              </w:rPr>
            </w:pPr>
            <w:r w:rsidRPr="00A63FCF">
              <w:rPr>
                <w:rFonts w:ascii="Arial" w:hAnsi="Arial" w:cs="Arial"/>
                <w:b w:val="0"/>
                <w:color w:val="auto"/>
                <w:sz w:val="22"/>
                <w:szCs w:val="22"/>
              </w:rPr>
              <w:t>N</w:t>
            </w:r>
          </w:p>
        </w:tc>
      </w:tr>
      <w:tr w:rsidR="00CD575F" w:rsidRPr="00F03CB3" w14:paraId="35D0F4D9"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2EE75927" w14:textId="785B6DAC" w:rsidR="00CD575F" w:rsidRPr="0061237E" w:rsidRDefault="00CD575F" w:rsidP="00CD575F">
            <w:pPr>
              <w:pStyle w:val="FigureCaption"/>
              <w:spacing w:before="0" w:after="0" w:line="257" w:lineRule="auto"/>
              <w:ind w:left="0"/>
              <w:jc w:val="left"/>
              <w:rPr>
                <w:rFonts w:ascii="Arial" w:hAnsi="Arial" w:cs="Arial"/>
                <w:b w:val="0"/>
                <w:color w:val="auto"/>
                <w:sz w:val="22"/>
                <w:szCs w:val="22"/>
              </w:rPr>
            </w:pPr>
            <w:r w:rsidRPr="0061237E">
              <w:rPr>
                <w:rFonts w:ascii="Arial" w:hAnsi="Arial" w:cs="Arial"/>
                <w:b w:val="0"/>
                <w:color w:val="auto"/>
                <w:sz w:val="22"/>
                <w:szCs w:val="22"/>
              </w:rPr>
              <w:lastRenderedPageBreak/>
              <w:t>Side Setback (S3.3)</w:t>
            </w:r>
          </w:p>
        </w:tc>
        <w:tc>
          <w:tcPr>
            <w:tcW w:w="5275" w:type="dxa"/>
            <w:tcBorders>
              <w:top w:val="single" w:sz="4" w:space="0" w:color="auto"/>
              <w:left w:val="single" w:sz="4" w:space="0" w:color="auto"/>
              <w:bottom w:val="single" w:sz="4" w:space="0" w:color="auto"/>
              <w:right w:val="single" w:sz="4" w:space="0" w:color="auto"/>
            </w:tcBorders>
          </w:tcPr>
          <w:p w14:paraId="37DEB8E5" w14:textId="1B2B1FD7" w:rsidR="00B96777" w:rsidRDefault="0061237E" w:rsidP="00B96777">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 xml:space="preserve">The southern setback is </w:t>
            </w:r>
            <w:r w:rsidR="00B96777">
              <w:rPr>
                <w:rFonts w:ascii="Arial" w:hAnsi="Arial" w:cs="Arial"/>
                <w:b w:val="0"/>
                <w:color w:val="auto"/>
                <w:sz w:val="22"/>
                <w:szCs w:val="22"/>
              </w:rPr>
              <w:t xml:space="preserve">considered to be a side setback which provides </w:t>
            </w:r>
            <w:r w:rsidRPr="009D26F2">
              <w:rPr>
                <w:rFonts w:ascii="Arial" w:hAnsi="Arial" w:cs="Arial"/>
                <w:b w:val="0"/>
                <w:color w:val="auto"/>
                <w:sz w:val="22"/>
                <w:szCs w:val="22"/>
              </w:rPr>
              <w:t>in excess of 2 metres</w:t>
            </w:r>
            <w:r w:rsidR="00B96777">
              <w:rPr>
                <w:rFonts w:ascii="Arial" w:hAnsi="Arial" w:cs="Arial"/>
                <w:b w:val="0"/>
                <w:color w:val="auto"/>
                <w:sz w:val="22"/>
                <w:szCs w:val="22"/>
              </w:rPr>
              <w:t xml:space="preserve"> to the boundary. </w:t>
            </w:r>
          </w:p>
          <w:p w14:paraId="75A9A708" w14:textId="77777777" w:rsidR="00CD575F" w:rsidRDefault="00B96777" w:rsidP="00CD575F">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 xml:space="preserve">Council controls require 900mm for development up to 4.5m above existing ground level and 1.5m for development greater than 4.5m in height. </w:t>
            </w:r>
          </w:p>
          <w:p w14:paraId="7C54008F" w14:textId="7B4134CE" w:rsidR="00311338" w:rsidRPr="00455B32" w:rsidRDefault="00311338" w:rsidP="00CD575F">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The proposed development exceeds the minimum  side setback control.</w:t>
            </w:r>
          </w:p>
        </w:tc>
        <w:tc>
          <w:tcPr>
            <w:tcW w:w="1391" w:type="dxa"/>
            <w:tcBorders>
              <w:top w:val="single" w:sz="4" w:space="0" w:color="auto"/>
              <w:left w:val="single" w:sz="4" w:space="0" w:color="auto"/>
              <w:bottom w:val="single" w:sz="4" w:space="0" w:color="auto"/>
              <w:right w:val="single" w:sz="4" w:space="0" w:color="auto"/>
            </w:tcBorders>
          </w:tcPr>
          <w:p w14:paraId="3DA67485" w14:textId="04BF70FA" w:rsidR="00CD575F" w:rsidRPr="0061237E" w:rsidRDefault="00CD575F" w:rsidP="00CD575F">
            <w:pPr>
              <w:pStyle w:val="FigureCaption"/>
              <w:spacing w:before="0" w:after="160" w:line="256" w:lineRule="auto"/>
              <w:ind w:left="0"/>
              <w:rPr>
                <w:rFonts w:ascii="Arial" w:hAnsi="Arial" w:cs="Arial"/>
                <w:b w:val="0"/>
                <w:color w:val="auto"/>
                <w:sz w:val="22"/>
                <w:szCs w:val="22"/>
              </w:rPr>
            </w:pPr>
            <w:r w:rsidRPr="0061237E">
              <w:rPr>
                <w:rFonts w:ascii="Arial" w:hAnsi="Arial" w:cs="Arial"/>
                <w:b w:val="0"/>
                <w:color w:val="auto"/>
                <w:sz w:val="22"/>
                <w:szCs w:val="22"/>
              </w:rPr>
              <w:t>Y</w:t>
            </w:r>
          </w:p>
        </w:tc>
      </w:tr>
      <w:tr w:rsidR="00CD575F" w:rsidRPr="00F03CB3" w14:paraId="3C13FF82"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7D0830DE" w14:textId="77777777" w:rsidR="00CD575F" w:rsidRPr="00A72156" w:rsidRDefault="00CD575F" w:rsidP="00CD575F">
            <w:pPr>
              <w:pStyle w:val="FigureCaption"/>
              <w:spacing w:before="0" w:after="0" w:line="257" w:lineRule="auto"/>
              <w:ind w:left="0"/>
              <w:jc w:val="left"/>
              <w:rPr>
                <w:rFonts w:ascii="Arial" w:hAnsi="Arial" w:cs="Arial"/>
                <w:b w:val="0"/>
                <w:color w:val="auto"/>
                <w:sz w:val="22"/>
                <w:szCs w:val="22"/>
              </w:rPr>
            </w:pPr>
            <w:r w:rsidRPr="00A72156">
              <w:rPr>
                <w:rFonts w:ascii="Arial" w:hAnsi="Arial" w:cs="Arial"/>
                <w:b w:val="0"/>
                <w:color w:val="auto"/>
                <w:sz w:val="22"/>
                <w:szCs w:val="22"/>
              </w:rPr>
              <w:t>Rear Setback</w:t>
            </w:r>
          </w:p>
          <w:p w14:paraId="78CACA28" w14:textId="465E43AA" w:rsidR="00CD575F" w:rsidRPr="00A72156" w:rsidRDefault="00CD575F" w:rsidP="00CD575F">
            <w:pPr>
              <w:pStyle w:val="FigureCaption"/>
              <w:spacing w:before="0" w:after="0" w:line="257" w:lineRule="auto"/>
              <w:ind w:left="0"/>
              <w:jc w:val="left"/>
              <w:rPr>
                <w:rFonts w:ascii="Arial" w:hAnsi="Arial" w:cs="Arial"/>
                <w:b w:val="0"/>
                <w:color w:val="auto"/>
                <w:sz w:val="22"/>
                <w:szCs w:val="22"/>
              </w:rPr>
            </w:pPr>
            <w:r w:rsidRPr="00A72156">
              <w:rPr>
                <w:rFonts w:ascii="Arial" w:hAnsi="Arial" w:cs="Arial"/>
                <w:b w:val="0"/>
                <w:color w:val="auto"/>
                <w:sz w:val="22"/>
                <w:szCs w:val="22"/>
              </w:rPr>
              <w:t>(S3.4)</w:t>
            </w:r>
          </w:p>
        </w:tc>
        <w:tc>
          <w:tcPr>
            <w:tcW w:w="5275" w:type="dxa"/>
            <w:tcBorders>
              <w:top w:val="single" w:sz="4" w:space="0" w:color="auto"/>
              <w:left w:val="single" w:sz="4" w:space="0" w:color="auto"/>
              <w:bottom w:val="single" w:sz="4" w:space="0" w:color="auto"/>
              <w:right w:val="single" w:sz="4" w:space="0" w:color="auto"/>
            </w:tcBorders>
          </w:tcPr>
          <w:p w14:paraId="16BA4730" w14:textId="1A4FCBF7" w:rsidR="00CD575F" w:rsidRPr="00455B32" w:rsidRDefault="00A72156" w:rsidP="00CD575F">
            <w:pPr>
              <w:pStyle w:val="FigureCaption"/>
              <w:spacing w:before="0" w:after="160" w:line="256" w:lineRule="auto"/>
              <w:ind w:left="0"/>
              <w:jc w:val="left"/>
              <w:rPr>
                <w:rFonts w:ascii="Arial" w:hAnsi="Arial" w:cs="Arial"/>
                <w:b w:val="0"/>
                <w:color w:val="auto"/>
                <w:sz w:val="22"/>
                <w:szCs w:val="22"/>
              </w:rPr>
            </w:pPr>
            <w:r w:rsidRPr="009D26F2">
              <w:rPr>
                <w:rFonts w:ascii="Arial" w:hAnsi="Arial" w:cs="Arial"/>
                <w:b w:val="0"/>
                <w:color w:val="auto"/>
                <w:sz w:val="22"/>
                <w:szCs w:val="22"/>
              </w:rPr>
              <w:t xml:space="preserve">There are no defined rear setbacks with this proposal. </w:t>
            </w:r>
          </w:p>
        </w:tc>
        <w:tc>
          <w:tcPr>
            <w:tcW w:w="1391" w:type="dxa"/>
            <w:tcBorders>
              <w:top w:val="single" w:sz="4" w:space="0" w:color="auto"/>
              <w:left w:val="single" w:sz="4" w:space="0" w:color="auto"/>
              <w:bottom w:val="single" w:sz="4" w:space="0" w:color="auto"/>
              <w:right w:val="single" w:sz="4" w:space="0" w:color="auto"/>
            </w:tcBorders>
          </w:tcPr>
          <w:p w14:paraId="0349AA39" w14:textId="4B77F799" w:rsidR="00CD575F" w:rsidRPr="00A72156" w:rsidRDefault="00CD575F" w:rsidP="00CD575F">
            <w:pPr>
              <w:pStyle w:val="FigureCaption"/>
              <w:spacing w:before="0" w:after="160" w:line="256" w:lineRule="auto"/>
              <w:ind w:left="0"/>
              <w:rPr>
                <w:rFonts w:ascii="Arial" w:hAnsi="Arial" w:cs="Arial"/>
                <w:b w:val="0"/>
                <w:color w:val="auto"/>
                <w:sz w:val="22"/>
                <w:szCs w:val="22"/>
              </w:rPr>
            </w:pPr>
            <w:r w:rsidRPr="00A72156">
              <w:rPr>
                <w:rFonts w:ascii="Arial" w:hAnsi="Arial" w:cs="Arial"/>
                <w:b w:val="0"/>
                <w:color w:val="auto"/>
                <w:sz w:val="22"/>
                <w:szCs w:val="22"/>
              </w:rPr>
              <w:t>Y</w:t>
            </w:r>
          </w:p>
        </w:tc>
      </w:tr>
      <w:tr w:rsidR="00CD575F" w:rsidRPr="00F03CB3" w14:paraId="47D07AA3"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0E4C855" w14:textId="244BFCDF" w:rsidR="00CD575F" w:rsidRPr="002C2998" w:rsidRDefault="00CD575F" w:rsidP="00CD575F">
            <w:pPr>
              <w:pStyle w:val="FigureCaption"/>
              <w:spacing w:before="0" w:after="0" w:line="257" w:lineRule="auto"/>
              <w:ind w:left="0"/>
              <w:jc w:val="left"/>
              <w:rPr>
                <w:rFonts w:ascii="Arial" w:hAnsi="Arial" w:cs="Arial"/>
                <w:b w:val="0"/>
                <w:color w:val="auto"/>
                <w:sz w:val="22"/>
                <w:szCs w:val="22"/>
              </w:rPr>
            </w:pPr>
            <w:r w:rsidRPr="002C2998">
              <w:rPr>
                <w:rFonts w:ascii="Arial" w:hAnsi="Arial" w:cs="Arial"/>
                <w:b w:val="0"/>
                <w:color w:val="auto"/>
                <w:sz w:val="22"/>
                <w:szCs w:val="22"/>
              </w:rPr>
              <w:t>Site Coverage (S3.5)</w:t>
            </w:r>
          </w:p>
        </w:tc>
        <w:tc>
          <w:tcPr>
            <w:tcW w:w="5275" w:type="dxa"/>
            <w:tcBorders>
              <w:top w:val="single" w:sz="4" w:space="0" w:color="auto"/>
              <w:left w:val="single" w:sz="4" w:space="0" w:color="auto"/>
              <w:bottom w:val="single" w:sz="4" w:space="0" w:color="auto"/>
              <w:right w:val="single" w:sz="4" w:space="0" w:color="auto"/>
            </w:tcBorders>
          </w:tcPr>
          <w:p w14:paraId="0EF7900C" w14:textId="0F93C6F0" w:rsidR="00A72156" w:rsidRPr="009D26F2" w:rsidRDefault="00A72156" w:rsidP="00970E96">
            <w:pPr>
              <w:pStyle w:val="FigureCaption"/>
              <w:spacing w:before="0" w:after="160" w:line="256" w:lineRule="auto"/>
              <w:ind w:left="0"/>
              <w:jc w:val="left"/>
              <w:rPr>
                <w:rFonts w:ascii="Arial" w:hAnsi="Arial" w:cs="Arial"/>
                <w:b w:val="0"/>
                <w:bCs/>
                <w:color w:val="auto"/>
                <w:sz w:val="22"/>
              </w:rPr>
            </w:pPr>
            <w:r w:rsidRPr="009D26F2">
              <w:rPr>
                <w:rFonts w:ascii="Arial" w:hAnsi="Arial" w:cs="Arial"/>
                <w:b w:val="0"/>
                <w:bCs/>
                <w:color w:val="auto"/>
                <w:sz w:val="22"/>
              </w:rPr>
              <w:t>General site coverage in the R3 zone is 50%</w:t>
            </w:r>
            <w:r w:rsidR="00311338">
              <w:rPr>
                <w:rFonts w:ascii="Arial" w:hAnsi="Arial" w:cs="Arial"/>
                <w:b w:val="0"/>
                <w:bCs/>
                <w:color w:val="auto"/>
                <w:sz w:val="22"/>
              </w:rPr>
              <w:t xml:space="preserve"> </w:t>
            </w:r>
            <w:r w:rsidR="00B96777">
              <w:rPr>
                <w:rFonts w:ascii="Arial" w:hAnsi="Arial" w:cs="Arial"/>
                <w:b w:val="0"/>
                <w:bCs/>
                <w:color w:val="auto"/>
                <w:sz w:val="22"/>
              </w:rPr>
              <w:t xml:space="preserve">and no </w:t>
            </w:r>
            <w:r w:rsidR="002C2998" w:rsidRPr="009D26F2">
              <w:rPr>
                <w:rFonts w:ascii="Arial" w:hAnsi="Arial" w:cs="Arial"/>
                <w:b w:val="0"/>
                <w:bCs/>
                <w:color w:val="auto"/>
                <w:sz w:val="22"/>
              </w:rPr>
              <w:t xml:space="preserve"> controls </w:t>
            </w:r>
            <w:r w:rsidR="00B96777">
              <w:rPr>
                <w:rFonts w:ascii="Arial" w:hAnsi="Arial" w:cs="Arial"/>
                <w:b w:val="0"/>
                <w:bCs/>
                <w:color w:val="auto"/>
                <w:sz w:val="22"/>
              </w:rPr>
              <w:t>for the</w:t>
            </w:r>
            <w:r w:rsidR="002C2998" w:rsidRPr="009D26F2">
              <w:rPr>
                <w:rFonts w:ascii="Arial" w:hAnsi="Arial" w:cs="Arial"/>
                <w:b w:val="0"/>
                <w:bCs/>
                <w:color w:val="auto"/>
                <w:sz w:val="22"/>
              </w:rPr>
              <w:t xml:space="preserve"> RE1</w:t>
            </w:r>
            <w:r w:rsidR="00B96777">
              <w:rPr>
                <w:rFonts w:ascii="Arial" w:hAnsi="Arial" w:cs="Arial"/>
                <w:b w:val="0"/>
                <w:bCs/>
                <w:color w:val="auto"/>
                <w:sz w:val="22"/>
              </w:rPr>
              <w:t xml:space="preserve"> zone.</w:t>
            </w:r>
          </w:p>
          <w:p w14:paraId="23E6385A" w14:textId="0170A77E" w:rsidR="00A72156" w:rsidRPr="00455B32" w:rsidRDefault="00A72156" w:rsidP="002C2998">
            <w:pPr>
              <w:rPr>
                <w:rFonts w:ascii="Arial" w:hAnsi="Arial" w:cs="Arial"/>
                <w:b/>
                <w:bCs/>
              </w:rPr>
            </w:pPr>
            <w:r w:rsidRPr="00455B32">
              <w:rPr>
                <w:rFonts w:ascii="Arial" w:hAnsi="Arial" w:cs="Arial"/>
              </w:rPr>
              <w:t>The development complies with this requirement</w:t>
            </w:r>
            <w:r w:rsidR="002C2998" w:rsidRPr="00455B32">
              <w:rPr>
                <w:rFonts w:ascii="Arial" w:hAnsi="Arial" w:cs="Arial"/>
              </w:rPr>
              <w:t xml:space="preserve"> providing 46% (974m</w:t>
            </w:r>
            <w:r w:rsidR="002C2998" w:rsidRPr="00455B32">
              <w:rPr>
                <w:rFonts w:ascii="Arial" w:hAnsi="Arial" w:cs="Arial"/>
                <w:vertAlign w:val="superscript"/>
              </w:rPr>
              <w:t>2</w:t>
            </w:r>
            <w:r w:rsidR="002C2998" w:rsidRPr="00455B32">
              <w:rPr>
                <w:rFonts w:ascii="Arial" w:hAnsi="Arial" w:cs="Arial"/>
              </w:rPr>
              <w:t>) coverage.</w:t>
            </w:r>
            <w:r w:rsidRPr="00455B32">
              <w:rPr>
                <w:rFonts w:ascii="Arial" w:hAnsi="Arial" w:cs="Arial"/>
              </w:rPr>
              <w:t xml:space="preserve"> </w:t>
            </w:r>
          </w:p>
        </w:tc>
        <w:tc>
          <w:tcPr>
            <w:tcW w:w="1391" w:type="dxa"/>
            <w:tcBorders>
              <w:top w:val="single" w:sz="4" w:space="0" w:color="auto"/>
              <w:left w:val="single" w:sz="4" w:space="0" w:color="auto"/>
              <w:bottom w:val="single" w:sz="4" w:space="0" w:color="auto"/>
              <w:right w:val="single" w:sz="4" w:space="0" w:color="auto"/>
            </w:tcBorders>
          </w:tcPr>
          <w:p w14:paraId="520C9582" w14:textId="6618C5E6" w:rsidR="00CD575F" w:rsidRPr="002C2998" w:rsidRDefault="002C2998" w:rsidP="00CD575F">
            <w:pPr>
              <w:pStyle w:val="FigureCaption"/>
              <w:spacing w:before="0" w:after="160" w:line="256" w:lineRule="auto"/>
              <w:ind w:left="0"/>
              <w:rPr>
                <w:rFonts w:ascii="Arial" w:hAnsi="Arial" w:cs="Arial"/>
                <w:b w:val="0"/>
                <w:color w:val="auto"/>
                <w:sz w:val="22"/>
                <w:szCs w:val="22"/>
              </w:rPr>
            </w:pPr>
            <w:r w:rsidRPr="002C2998">
              <w:rPr>
                <w:rFonts w:ascii="Arial" w:hAnsi="Arial" w:cs="Arial"/>
                <w:b w:val="0"/>
                <w:color w:val="auto"/>
                <w:sz w:val="22"/>
                <w:szCs w:val="22"/>
              </w:rPr>
              <w:t>Y</w:t>
            </w:r>
          </w:p>
        </w:tc>
      </w:tr>
      <w:tr w:rsidR="00CD575F" w:rsidRPr="00F03CB3" w14:paraId="36B5501C"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17F8DB17" w14:textId="309E4842" w:rsidR="00CD575F" w:rsidRPr="002C2998" w:rsidRDefault="00CD575F" w:rsidP="00CD575F">
            <w:pPr>
              <w:pStyle w:val="FigureCaption"/>
              <w:spacing w:before="0" w:after="0" w:line="257" w:lineRule="auto"/>
              <w:ind w:left="0"/>
              <w:jc w:val="left"/>
              <w:rPr>
                <w:rFonts w:ascii="Arial" w:hAnsi="Arial" w:cs="Arial"/>
                <w:b w:val="0"/>
                <w:color w:val="auto"/>
                <w:sz w:val="22"/>
                <w:szCs w:val="22"/>
              </w:rPr>
            </w:pPr>
            <w:r w:rsidRPr="002C2998">
              <w:rPr>
                <w:rFonts w:ascii="Arial" w:hAnsi="Arial" w:cs="Arial"/>
                <w:b w:val="0"/>
                <w:color w:val="auto"/>
                <w:sz w:val="22"/>
                <w:szCs w:val="22"/>
              </w:rPr>
              <w:t>Building Bulk (S3.6)</w:t>
            </w:r>
          </w:p>
        </w:tc>
        <w:tc>
          <w:tcPr>
            <w:tcW w:w="5275" w:type="dxa"/>
            <w:tcBorders>
              <w:top w:val="single" w:sz="4" w:space="0" w:color="auto"/>
              <w:left w:val="single" w:sz="4" w:space="0" w:color="auto"/>
              <w:bottom w:val="single" w:sz="4" w:space="0" w:color="auto"/>
              <w:right w:val="single" w:sz="4" w:space="0" w:color="auto"/>
            </w:tcBorders>
          </w:tcPr>
          <w:p w14:paraId="40F9B009" w14:textId="229ACCC6" w:rsidR="00F37751" w:rsidRPr="00455B32" w:rsidRDefault="00F37751"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visual impact of the development is minimised by the </w:t>
            </w:r>
            <w:r w:rsidR="002C2998" w:rsidRPr="00455B32">
              <w:rPr>
                <w:rFonts w:ascii="Arial" w:hAnsi="Arial" w:cs="Arial"/>
                <w:b w:val="0"/>
                <w:color w:val="auto"/>
                <w:sz w:val="22"/>
                <w:szCs w:val="22"/>
              </w:rPr>
              <w:t xml:space="preserve">majority </w:t>
            </w:r>
            <w:r w:rsidRPr="00455B32">
              <w:rPr>
                <w:rFonts w:ascii="Arial" w:hAnsi="Arial" w:cs="Arial"/>
                <w:b w:val="0"/>
                <w:color w:val="auto"/>
                <w:sz w:val="22"/>
                <w:szCs w:val="22"/>
              </w:rPr>
              <w:t>single level design, proposed setbacks</w:t>
            </w:r>
            <w:r w:rsidR="00526904">
              <w:rPr>
                <w:rFonts w:ascii="Arial" w:hAnsi="Arial" w:cs="Arial"/>
                <w:b w:val="0"/>
                <w:color w:val="auto"/>
                <w:sz w:val="22"/>
                <w:szCs w:val="22"/>
              </w:rPr>
              <w:t>, articulation of built form</w:t>
            </w:r>
            <w:r w:rsidRPr="00455B32">
              <w:rPr>
                <w:rFonts w:ascii="Arial" w:hAnsi="Arial" w:cs="Arial"/>
                <w:b w:val="0"/>
                <w:color w:val="auto"/>
                <w:sz w:val="22"/>
                <w:szCs w:val="22"/>
              </w:rPr>
              <w:t xml:space="preserve"> and large </w:t>
            </w:r>
            <w:r w:rsidR="00526904">
              <w:rPr>
                <w:rFonts w:ascii="Arial" w:hAnsi="Arial" w:cs="Arial"/>
                <w:b w:val="0"/>
                <w:color w:val="auto"/>
                <w:sz w:val="22"/>
                <w:szCs w:val="22"/>
              </w:rPr>
              <w:t>portion</w:t>
            </w:r>
            <w:r w:rsidR="00526904" w:rsidRPr="00455B32">
              <w:rPr>
                <w:rFonts w:ascii="Arial" w:hAnsi="Arial" w:cs="Arial"/>
                <w:b w:val="0"/>
                <w:color w:val="auto"/>
                <w:sz w:val="22"/>
                <w:szCs w:val="22"/>
              </w:rPr>
              <w:t xml:space="preserve"> </w:t>
            </w:r>
            <w:r w:rsidRPr="00455B32">
              <w:rPr>
                <w:rFonts w:ascii="Arial" w:hAnsi="Arial" w:cs="Arial"/>
                <w:b w:val="0"/>
                <w:color w:val="auto"/>
                <w:sz w:val="22"/>
                <w:szCs w:val="22"/>
              </w:rPr>
              <w:t>of unbuilt area to the north – the most visually prominent part of the site.</w:t>
            </w:r>
          </w:p>
        </w:tc>
        <w:tc>
          <w:tcPr>
            <w:tcW w:w="1391" w:type="dxa"/>
            <w:tcBorders>
              <w:top w:val="single" w:sz="4" w:space="0" w:color="auto"/>
              <w:left w:val="single" w:sz="4" w:space="0" w:color="auto"/>
              <w:bottom w:val="single" w:sz="4" w:space="0" w:color="auto"/>
              <w:right w:val="single" w:sz="4" w:space="0" w:color="auto"/>
            </w:tcBorders>
          </w:tcPr>
          <w:p w14:paraId="45E32954" w14:textId="4B0CCED4" w:rsidR="00CD575F" w:rsidRPr="002C2998" w:rsidRDefault="002C2998" w:rsidP="00CD575F">
            <w:pPr>
              <w:pStyle w:val="FigureCaption"/>
              <w:spacing w:before="0" w:after="160" w:line="256" w:lineRule="auto"/>
              <w:ind w:left="0"/>
              <w:rPr>
                <w:rFonts w:ascii="Arial" w:hAnsi="Arial" w:cs="Arial"/>
                <w:b w:val="0"/>
                <w:color w:val="auto"/>
                <w:sz w:val="22"/>
                <w:szCs w:val="22"/>
              </w:rPr>
            </w:pPr>
            <w:r w:rsidRPr="002C2998">
              <w:rPr>
                <w:rFonts w:ascii="Arial" w:hAnsi="Arial" w:cs="Arial"/>
                <w:b w:val="0"/>
                <w:color w:val="auto"/>
                <w:sz w:val="22"/>
                <w:szCs w:val="22"/>
              </w:rPr>
              <w:t>Y</w:t>
            </w:r>
          </w:p>
        </w:tc>
      </w:tr>
      <w:tr w:rsidR="00CD575F" w:rsidRPr="00F03CB3" w14:paraId="0CF69AAA"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09BB74F" w14:textId="7CAAAF0B" w:rsidR="00CD575F" w:rsidRPr="002C2998" w:rsidRDefault="00CD575F" w:rsidP="00CD575F">
            <w:pPr>
              <w:pStyle w:val="FigureCaption"/>
              <w:spacing w:before="0" w:after="0" w:line="257" w:lineRule="auto"/>
              <w:ind w:left="0"/>
              <w:jc w:val="left"/>
              <w:rPr>
                <w:rFonts w:ascii="Arial" w:hAnsi="Arial" w:cs="Arial"/>
                <w:b w:val="0"/>
                <w:color w:val="auto"/>
                <w:sz w:val="22"/>
                <w:szCs w:val="22"/>
              </w:rPr>
            </w:pPr>
            <w:r w:rsidRPr="002C2998">
              <w:rPr>
                <w:rFonts w:ascii="Arial" w:hAnsi="Arial" w:cs="Arial"/>
                <w:b w:val="0"/>
                <w:color w:val="auto"/>
                <w:sz w:val="22"/>
                <w:szCs w:val="22"/>
              </w:rPr>
              <w:t>Roofs (S3.8)</w:t>
            </w:r>
          </w:p>
        </w:tc>
        <w:tc>
          <w:tcPr>
            <w:tcW w:w="5275" w:type="dxa"/>
            <w:tcBorders>
              <w:top w:val="single" w:sz="4" w:space="0" w:color="auto"/>
              <w:left w:val="single" w:sz="4" w:space="0" w:color="auto"/>
              <w:bottom w:val="single" w:sz="4" w:space="0" w:color="auto"/>
              <w:right w:val="single" w:sz="4" w:space="0" w:color="auto"/>
            </w:tcBorders>
          </w:tcPr>
          <w:p w14:paraId="00D4428C" w14:textId="44A042B5" w:rsidR="00CD575F" w:rsidRPr="00455B32" w:rsidRDefault="00F37751"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Roof forms should not be dominant.  It is considered that the roof forms do not dominate this development.</w:t>
            </w:r>
          </w:p>
        </w:tc>
        <w:tc>
          <w:tcPr>
            <w:tcW w:w="1391" w:type="dxa"/>
            <w:tcBorders>
              <w:top w:val="single" w:sz="4" w:space="0" w:color="auto"/>
              <w:left w:val="single" w:sz="4" w:space="0" w:color="auto"/>
              <w:bottom w:val="single" w:sz="4" w:space="0" w:color="auto"/>
              <w:right w:val="single" w:sz="4" w:space="0" w:color="auto"/>
            </w:tcBorders>
          </w:tcPr>
          <w:p w14:paraId="6A099719" w14:textId="77777777" w:rsidR="00CD575F" w:rsidRPr="00F03CB3" w:rsidRDefault="00CD575F" w:rsidP="00CD575F">
            <w:pPr>
              <w:pStyle w:val="FigureCaption"/>
              <w:spacing w:before="0" w:after="160" w:line="256" w:lineRule="auto"/>
              <w:ind w:left="0"/>
              <w:rPr>
                <w:rFonts w:ascii="Arial" w:hAnsi="Arial" w:cs="Arial"/>
                <w:b w:val="0"/>
                <w:color w:val="auto"/>
                <w:sz w:val="22"/>
                <w:szCs w:val="22"/>
                <w:highlight w:val="yellow"/>
              </w:rPr>
            </w:pPr>
          </w:p>
        </w:tc>
      </w:tr>
      <w:tr w:rsidR="00CD575F" w:rsidRPr="00F03CB3" w14:paraId="669D6C02"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D1EA709" w14:textId="03000853" w:rsidR="00CD575F" w:rsidRPr="00EC7EC0" w:rsidRDefault="00CD575F" w:rsidP="00CD575F">
            <w:pPr>
              <w:pStyle w:val="FigureCaption"/>
              <w:spacing w:before="0" w:after="0" w:line="257" w:lineRule="auto"/>
              <w:ind w:left="0"/>
              <w:jc w:val="left"/>
              <w:rPr>
                <w:rFonts w:ascii="Arial" w:hAnsi="Arial" w:cs="Arial"/>
                <w:b w:val="0"/>
                <w:color w:val="auto"/>
                <w:sz w:val="22"/>
                <w:szCs w:val="22"/>
              </w:rPr>
            </w:pPr>
            <w:r w:rsidRPr="00EC7EC0">
              <w:rPr>
                <w:rFonts w:ascii="Arial" w:hAnsi="Arial" w:cs="Arial"/>
                <w:b w:val="0"/>
                <w:color w:val="auto"/>
                <w:sz w:val="22"/>
                <w:szCs w:val="22"/>
              </w:rPr>
              <w:t>Solar Access and Orientation (S3.10)</w:t>
            </w:r>
          </w:p>
        </w:tc>
        <w:tc>
          <w:tcPr>
            <w:tcW w:w="5275" w:type="dxa"/>
            <w:tcBorders>
              <w:top w:val="single" w:sz="4" w:space="0" w:color="auto"/>
              <w:left w:val="single" w:sz="4" w:space="0" w:color="auto"/>
              <w:bottom w:val="single" w:sz="4" w:space="0" w:color="auto"/>
              <w:right w:val="single" w:sz="4" w:space="0" w:color="auto"/>
            </w:tcBorders>
          </w:tcPr>
          <w:p w14:paraId="67A0E0F6" w14:textId="77777777" w:rsidR="00CD575F" w:rsidRDefault="00EC7EC0" w:rsidP="00EC7EC0">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Shadow diagrams provided by the applicant </w:t>
            </w:r>
            <w:r w:rsidR="00526904">
              <w:rPr>
                <w:rFonts w:ascii="Arial" w:hAnsi="Arial" w:cs="Arial"/>
                <w:b w:val="0"/>
                <w:color w:val="auto"/>
                <w:sz w:val="22"/>
                <w:szCs w:val="22"/>
              </w:rPr>
              <w:t xml:space="preserve">demonstrate </w:t>
            </w:r>
            <w:r w:rsidRPr="00455B32">
              <w:rPr>
                <w:rFonts w:ascii="Arial" w:hAnsi="Arial" w:cs="Arial"/>
                <w:b w:val="0"/>
                <w:color w:val="auto"/>
                <w:sz w:val="22"/>
                <w:szCs w:val="22"/>
              </w:rPr>
              <w:t xml:space="preserve">the northern side of the No 44 Yorston Street will be in shadow at 9am on the winter solstice, but by noon and in the afternoon overshadowing is limited, with no overshadowing of the dwelling itself. </w:t>
            </w:r>
          </w:p>
          <w:p w14:paraId="2BFAD678" w14:textId="2191E03E" w:rsidR="00526904" w:rsidRPr="00455B32" w:rsidRDefault="00526904" w:rsidP="00EC7EC0">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 xml:space="preserve">Shadow diagrams have demonstrated the development does not unreasonably impact on solar access of adjoining land users. </w:t>
            </w:r>
          </w:p>
        </w:tc>
        <w:tc>
          <w:tcPr>
            <w:tcW w:w="1391" w:type="dxa"/>
            <w:tcBorders>
              <w:top w:val="single" w:sz="4" w:space="0" w:color="auto"/>
              <w:left w:val="single" w:sz="4" w:space="0" w:color="auto"/>
              <w:bottom w:val="single" w:sz="4" w:space="0" w:color="auto"/>
              <w:right w:val="single" w:sz="4" w:space="0" w:color="auto"/>
            </w:tcBorders>
          </w:tcPr>
          <w:p w14:paraId="51027709" w14:textId="00196E23" w:rsidR="00CD575F" w:rsidRPr="00EC7EC0" w:rsidRDefault="00EC7EC0" w:rsidP="00CD575F">
            <w:pPr>
              <w:pStyle w:val="FigureCaption"/>
              <w:spacing w:before="0" w:after="160" w:line="256" w:lineRule="auto"/>
              <w:ind w:left="0"/>
              <w:rPr>
                <w:rFonts w:ascii="Arial" w:hAnsi="Arial" w:cs="Arial"/>
                <w:b w:val="0"/>
                <w:color w:val="auto"/>
                <w:sz w:val="22"/>
                <w:szCs w:val="22"/>
              </w:rPr>
            </w:pPr>
            <w:r w:rsidRPr="00EC7EC0">
              <w:rPr>
                <w:rFonts w:ascii="Arial" w:hAnsi="Arial" w:cs="Arial"/>
                <w:b w:val="0"/>
                <w:color w:val="auto"/>
                <w:sz w:val="22"/>
                <w:szCs w:val="22"/>
              </w:rPr>
              <w:t xml:space="preserve">Y </w:t>
            </w:r>
          </w:p>
        </w:tc>
      </w:tr>
      <w:tr w:rsidR="00CD575F" w:rsidRPr="00F03CB3" w14:paraId="30403691"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3A19B89D" w14:textId="16989839" w:rsidR="00CD575F" w:rsidRPr="00EC7EC0" w:rsidRDefault="00CD575F" w:rsidP="00CD575F">
            <w:pPr>
              <w:pStyle w:val="FigureCaption"/>
              <w:spacing w:before="0" w:after="0" w:line="257" w:lineRule="auto"/>
              <w:ind w:left="0"/>
              <w:jc w:val="left"/>
              <w:rPr>
                <w:rFonts w:ascii="Arial" w:hAnsi="Arial" w:cs="Arial"/>
                <w:b w:val="0"/>
                <w:color w:val="auto"/>
                <w:sz w:val="22"/>
                <w:szCs w:val="22"/>
              </w:rPr>
            </w:pPr>
            <w:r w:rsidRPr="00EC7EC0">
              <w:rPr>
                <w:rFonts w:ascii="Arial" w:hAnsi="Arial" w:cs="Arial"/>
                <w:b w:val="0"/>
                <w:color w:val="auto"/>
                <w:sz w:val="22"/>
                <w:szCs w:val="22"/>
              </w:rPr>
              <w:t>Acoustic Privacy (S4.1)</w:t>
            </w:r>
          </w:p>
        </w:tc>
        <w:tc>
          <w:tcPr>
            <w:tcW w:w="5275" w:type="dxa"/>
            <w:tcBorders>
              <w:top w:val="single" w:sz="4" w:space="0" w:color="auto"/>
              <w:left w:val="single" w:sz="4" w:space="0" w:color="auto"/>
              <w:bottom w:val="single" w:sz="4" w:space="0" w:color="auto"/>
              <w:right w:val="single" w:sz="4" w:space="0" w:color="auto"/>
            </w:tcBorders>
          </w:tcPr>
          <w:p w14:paraId="07CC2313" w14:textId="6445EFA8" w:rsidR="00CD575F" w:rsidRPr="00455B32" w:rsidRDefault="00EC7EC0"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An Acoustic Report was lodged with the application and found to be acceptable by Council’s Environmental Management team, subject to conditions. </w:t>
            </w:r>
          </w:p>
        </w:tc>
        <w:tc>
          <w:tcPr>
            <w:tcW w:w="1391" w:type="dxa"/>
            <w:tcBorders>
              <w:top w:val="single" w:sz="4" w:space="0" w:color="auto"/>
              <w:left w:val="single" w:sz="4" w:space="0" w:color="auto"/>
              <w:bottom w:val="single" w:sz="4" w:space="0" w:color="auto"/>
              <w:right w:val="single" w:sz="4" w:space="0" w:color="auto"/>
            </w:tcBorders>
          </w:tcPr>
          <w:p w14:paraId="3D6A40AE" w14:textId="6A07EDB9" w:rsidR="00CD575F" w:rsidRPr="00F03CB3" w:rsidRDefault="00EC7EC0" w:rsidP="00CD575F">
            <w:pPr>
              <w:pStyle w:val="FigureCaption"/>
              <w:spacing w:before="0" w:after="160" w:line="256" w:lineRule="auto"/>
              <w:ind w:left="0"/>
              <w:rPr>
                <w:rFonts w:ascii="Arial" w:hAnsi="Arial" w:cs="Arial"/>
                <w:b w:val="0"/>
                <w:color w:val="auto"/>
                <w:sz w:val="22"/>
                <w:szCs w:val="22"/>
                <w:highlight w:val="yellow"/>
              </w:rPr>
            </w:pPr>
            <w:r w:rsidRPr="00EC7EC0">
              <w:rPr>
                <w:rFonts w:ascii="Arial" w:hAnsi="Arial" w:cs="Arial"/>
                <w:b w:val="0"/>
                <w:color w:val="auto"/>
                <w:sz w:val="22"/>
                <w:szCs w:val="22"/>
              </w:rPr>
              <w:t>Y</w:t>
            </w:r>
          </w:p>
        </w:tc>
      </w:tr>
      <w:tr w:rsidR="002C2998" w:rsidRPr="00F03CB3" w14:paraId="7685255D"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B369B0A" w14:textId="7374C127" w:rsidR="002C2998" w:rsidRPr="002C2998" w:rsidRDefault="002C2998" w:rsidP="00CD575F">
            <w:pPr>
              <w:pStyle w:val="FigureCaption"/>
              <w:spacing w:before="0" w:after="0" w:line="257" w:lineRule="auto"/>
              <w:ind w:left="0"/>
              <w:jc w:val="left"/>
              <w:rPr>
                <w:rFonts w:ascii="Arial" w:hAnsi="Arial" w:cs="Arial"/>
                <w:b w:val="0"/>
                <w:color w:val="auto"/>
                <w:sz w:val="22"/>
                <w:szCs w:val="22"/>
              </w:rPr>
            </w:pPr>
            <w:r w:rsidRPr="002C2998">
              <w:rPr>
                <w:rFonts w:ascii="Arial" w:hAnsi="Arial" w:cs="Arial"/>
                <w:b w:val="0"/>
                <w:color w:val="auto"/>
                <w:sz w:val="22"/>
                <w:szCs w:val="22"/>
              </w:rPr>
              <w:t>Landscaped Area (S4.2)</w:t>
            </w:r>
          </w:p>
        </w:tc>
        <w:tc>
          <w:tcPr>
            <w:tcW w:w="5275" w:type="dxa"/>
            <w:tcBorders>
              <w:top w:val="single" w:sz="4" w:space="0" w:color="auto"/>
              <w:left w:val="single" w:sz="4" w:space="0" w:color="auto"/>
              <w:bottom w:val="single" w:sz="4" w:space="0" w:color="auto"/>
              <w:right w:val="single" w:sz="4" w:space="0" w:color="auto"/>
            </w:tcBorders>
          </w:tcPr>
          <w:p w14:paraId="58E6AEFD" w14:textId="69585916" w:rsidR="002C2998" w:rsidRPr="00455B32" w:rsidRDefault="002C2998" w:rsidP="00CD575F">
            <w:pPr>
              <w:pStyle w:val="FigureCaption"/>
              <w:spacing w:before="0" w:after="160" w:line="256" w:lineRule="auto"/>
              <w:ind w:left="0"/>
              <w:jc w:val="left"/>
              <w:rPr>
                <w:rFonts w:ascii="Arial" w:hAnsi="Arial" w:cs="Arial"/>
                <w:b w:val="0"/>
                <w:bCs/>
                <w:color w:val="auto"/>
                <w:sz w:val="22"/>
                <w:szCs w:val="22"/>
              </w:rPr>
            </w:pPr>
            <w:r w:rsidRPr="009D26F2">
              <w:rPr>
                <w:rFonts w:ascii="Arial" w:hAnsi="Arial" w:cs="Arial"/>
                <w:b w:val="0"/>
                <w:bCs/>
                <w:color w:val="auto"/>
                <w:sz w:val="22"/>
                <w:szCs w:val="22"/>
              </w:rPr>
              <w:t>The proposal provides approximately 27% (583m</w:t>
            </w:r>
            <w:r w:rsidRPr="009D26F2">
              <w:rPr>
                <w:rFonts w:ascii="Arial" w:hAnsi="Arial" w:cs="Arial"/>
                <w:b w:val="0"/>
                <w:bCs/>
                <w:color w:val="auto"/>
                <w:sz w:val="22"/>
                <w:szCs w:val="22"/>
                <w:vertAlign w:val="superscript"/>
              </w:rPr>
              <w:t>2</w:t>
            </w:r>
            <w:r w:rsidRPr="009D26F2">
              <w:rPr>
                <w:rFonts w:ascii="Arial" w:hAnsi="Arial" w:cs="Arial"/>
                <w:b w:val="0"/>
                <w:bCs/>
                <w:color w:val="auto"/>
                <w:sz w:val="22"/>
                <w:szCs w:val="22"/>
              </w:rPr>
              <w:t>) of the site as landscaped area.  This falls sho</w:t>
            </w:r>
            <w:r w:rsidR="00A63FCF" w:rsidRPr="009D26F2">
              <w:rPr>
                <w:rFonts w:ascii="Arial" w:hAnsi="Arial" w:cs="Arial"/>
                <w:b w:val="0"/>
                <w:bCs/>
                <w:color w:val="auto"/>
                <w:sz w:val="22"/>
                <w:szCs w:val="22"/>
              </w:rPr>
              <w:t>r</w:t>
            </w:r>
            <w:r w:rsidRPr="009D26F2">
              <w:rPr>
                <w:rFonts w:ascii="Arial" w:hAnsi="Arial" w:cs="Arial"/>
                <w:b w:val="0"/>
                <w:bCs/>
                <w:color w:val="auto"/>
                <w:sz w:val="22"/>
                <w:szCs w:val="22"/>
              </w:rPr>
              <w:t xml:space="preserve">t of the desired 45% for lots of this size </w:t>
            </w:r>
            <w:r w:rsidR="008567BA">
              <w:rPr>
                <w:rFonts w:ascii="Arial" w:hAnsi="Arial" w:cs="Arial"/>
                <w:b w:val="0"/>
                <w:bCs/>
                <w:color w:val="auto"/>
                <w:sz w:val="22"/>
                <w:szCs w:val="22"/>
              </w:rPr>
              <w:t xml:space="preserve">in the </w:t>
            </w:r>
            <w:r w:rsidRPr="009D26F2">
              <w:rPr>
                <w:rFonts w:ascii="Arial" w:hAnsi="Arial" w:cs="Arial"/>
                <w:b w:val="0"/>
                <w:bCs/>
                <w:color w:val="auto"/>
                <w:sz w:val="22"/>
                <w:szCs w:val="22"/>
              </w:rPr>
              <w:t>general</w:t>
            </w:r>
            <w:r w:rsidR="00A63FCF" w:rsidRPr="009D26F2">
              <w:rPr>
                <w:rFonts w:ascii="Arial" w:hAnsi="Arial" w:cs="Arial"/>
                <w:b w:val="0"/>
                <w:bCs/>
                <w:color w:val="auto"/>
                <w:sz w:val="22"/>
                <w:szCs w:val="22"/>
              </w:rPr>
              <w:t xml:space="preserve"> residential </w:t>
            </w:r>
            <w:r w:rsidRPr="009D26F2">
              <w:rPr>
                <w:rFonts w:ascii="Arial" w:hAnsi="Arial" w:cs="Arial"/>
                <w:b w:val="0"/>
                <w:bCs/>
                <w:color w:val="auto"/>
                <w:sz w:val="22"/>
                <w:szCs w:val="22"/>
              </w:rPr>
              <w:t xml:space="preserve">controls, but exceeds the 20% required for </w:t>
            </w:r>
            <w:r w:rsidR="00A63FCF" w:rsidRPr="009D26F2">
              <w:rPr>
                <w:rFonts w:ascii="Arial" w:hAnsi="Arial" w:cs="Arial"/>
                <w:b w:val="0"/>
                <w:bCs/>
                <w:color w:val="auto"/>
                <w:sz w:val="22"/>
                <w:szCs w:val="22"/>
              </w:rPr>
              <w:t>multi-dwelling housing</w:t>
            </w:r>
            <w:r w:rsidR="008567BA">
              <w:rPr>
                <w:rFonts w:ascii="Arial" w:hAnsi="Arial" w:cs="Arial"/>
                <w:b w:val="0"/>
                <w:bCs/>
                <w:color w:val="auto"/>
                <w:sz w:val="22"/>
                <w:szCs w:val="22"/>
              </w:rPr>
              <w:t xml:space="preserve"> and residential flat buildings, which are the most likely development in the </w:t>
            </w:r>
            <w:r w:rsidRPr="009D26F2">
              <w:rPr>
                <w:rFonts w:ascii="Arial" w:hAnsi="Arial" w:cs="Arial"/>
                <w:b w:val="0"/>
                <w:bCs/>
                <w:color w:val="auto"/>
                <w:sz w:val="22"/>
                <w:szCs w:val="22"/>
              </w:rPr>
              <w:t>R3 zone</w:t>
            </w:r>
            <w:r w:rsidR="008567BA">
              <w:rPr>
                <w:rFonts w:ascii="Arial" w:hAnsi="Arial" w:cs="Arial"/>
                <w:b w:val="0"/>
                <w:bCs/>
                <w:color w:val="auto"/>
                <w:sz w:val="22"/>
                <w:szCs w:val="22"/>
              </w:rPr>
              <w:t xml:space="preserve"> surround</w:t>
            </w:r>
            <w:r w:rsidR="00311338">
              <w:rPr>
                <w:rFonts w:ascii="Arial" w:hAnsi="Arial" w:cs="Arial"/>
                <w:b w:val="0"/>
                <w:bCs/>
                <w:color w:val="auto"/>
                <w:sz w:val="22"/>
                <w:szCs w:val="22"/>
              </w:rPr>
              <w:t>ing</w:t>
            </w:r>
            <w:r w:rsidR="008567BA">
              <w:rPr>
                <w:rFonts w:ascii="Arial" w:hAnsi="Arial" w:cs="Arial"/>
                <w:b w:val="0"/>
                <w:bCs/>
                <w:color w:val="auto"/>
                <w:sz w:val="22"/>
                <w:szCs w:val="22"/>
              </w:rPr>
              <w:t xml:space="preserve"> this site.</w:t>
            </w:r>
            <w:r w:rsidRPr="009D26F2">
              <w:rPr>
                <w:rFonts w:ascii="Arial" w:hAnsi="Arial" w:cs="Arial"/>
                <w:b w:val="0"/>
                <w:bCs/>
                <w:color w:val="auto"/>
                <w:sz w:val="22"/>
                <w:szCs w:val="22"/>
              </w:rPr>
              <w:t xml:space="preserve">  (There are no</w:t>
            </w:r>
            <w:r w:rsidR="00A63FCF" w:rsidRPr="009D26F2">
              <w:rPr>
                <w:rFonts w:ascii="Arial" w:hAnsi="Arial" w:cs="Arial"/>
                <w:b w:val="0"/>
                <w:bCs/>
                <w:color w:val="auto"/>
                <w:sz w:val="22"/>
                <w:szCs w:val="22"/>
              </w:rPr>
              <w:t xml:space="preserve"> applicable </w:t>
            </w:r>
            <w:r w:rsidRPr="009D26F2">
              <w:rPr>
                <w:rFonts w:ascii="Arial" w:hAnsi="Arial" w:cs="Arial"/>
                <w:b w:val="0"/>
                <w:bCs/>
                <w:color w:val="auto"/>
                <w:sz w:val="22"/>
                <w:szCs w:val="22"/>
              </w:rPr>
              <w:t xml:space="preserve">RE1 controls.) </w:t>
            </w:r>
          </w:p>
        </w:tc>
        <w:tc>
          <w:tcPr>
            <w:tcW w:w="1391" w:type="dxa"/>
            <w:tcBorders>
              <w:top w:val="single" w:sz="4" w:space="0" w:color="auto"/>
              <w:left w:val="single" w:sz="4" w:space="0" w:color="auto"/>
              <w:bottom w:val="single" w:sz="4" w:space="0" w:color="auto"/>
              <w:right w:val="single" w:sz="4" w:space="0" w:color="auto"/>
            </w:tcBorders>
          </w:tcPr>
          <w:p w14:paraId="24D41061" w14:textId="1742701D" w:rsidR="002C2998" w:rsidRPr="00EC7EC0" w:rsidRDefault="008567BA" w:rsidP="00CD575F">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N</w:t>
            </w:r>
          </w:p>
        </w:tc>
      </w:tr>
      <w:tr w:rsidR="002C2998" w:rsidRPr="00F03CB3" w14:paraId="1275E745"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786F6342" w14:textId="2A09EDBE" w:rsidR="002C2998" w:rsidRPr="00EC7EC0" w:rsidRDefault="002C2998" w:rsidP="00CD575F">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lastRenderedPageBreak/>
              <w:t>Landscaped Design (S4.3)</w:t>
            </w:r>
          </w:p>
        </w:tc>
        <w:tc>
          <w:tcPr>
            <w:tcW w:w="5275" w:type="dxa"/>
            <w:tcBorders>
              <w:top w:val="single" w:sz="4" w:space="0" w:color="auto"/>
              <w:left w:val="single" w:sz="4" w:space="0" w:color="auto"/>
              <w:bottom w:val="single" w:sz="4" w:space="0" w:color="auto"/>
              <w:right w:val="single" w:sz="4" w:space="0" w:color="auto"/>
            </w:tcBorders>
          </w:tcPr>
          <w:p w14:paraId="643FD4BC" w14:textId="5E5FDE72" w:rsidR="002C2998" w:rsidRPr="00455B32" w:rsidRDefault="00EA4CA3"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The proposed landscaping has been prepared by a qualified Landscape Architect</w:t>
            </w:r>
            <w:r w:rsidR="00526904">
              <w:rPr>
                <w:rFonts w:ascii="Arial" w:hAnsi="Arial" w:cs="Arial"/>
                <w:b w:val="0"/>
                <w:color w:val="auto"/>
                <w:sz w:val="22"/>
                <w:szCs w:val="22"/>
              </w:rPr>
              <w:t xml:space="preserve"> and is suitable level for the development proposed.</w:t>
            </w:r>
          </w:p>
        </w:tc>
        <w:tc>
          <w:tcPr>
            <w:tcW w:w="1391" w:type="dxa"/>
            <w:tcBorders>
              <w:top w:val="single" w:sz="4" w:space="0" w:color="auto"/>
              <w:left w:val="single" w:sz="4" w:space="0" w:color="auto"/>
              <w:bottom w:val="single" w:sz="4" w:space="0" w:color="auto"/>
              <w:right w:val="single" w:sz="4" w:space="0" w:color="auto"/>
            </w:tcBorders>
          </w:tcPr>
          <w:p w14:paraId="7FD11093" w14:textId="26BEB12B" w:rsidR="002C2998" w:rsidRPr="00EC7EC0" w:rsidRDefault="00EA4CA3" w:rsidP="00CD575F">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CD575F" w:rsidRPr="00F03CB3" w14:paraId="1A292A54"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1C3181E9" w14:textId="09D8B90D" w:rsidR="00CD575F" w:rsidRPr="00EC7EC0" w:rsidRDefault="00CD575F" w:rsidP="00CD575F">
            <w:pPr>
              <w:pStyle w:val="FigureCaption"/>
              <w:spacing w:before="0" w:after="0" w:line="257" w:lineRule="auto"/>
              <w:ind w:left="0"/>
              <w:jc w:val="left"/>
              <w:rPr>
                <w:rFonts w:ascii="Arial" w:hAnsi="Arial" w:cs="Arial"/>
                <w:b w:val="0"/>
                <w:color w:val="auto"/>
                <w:sz w:val="22"/>
                <w:szCs w:val="22"/>
              </w:rPr>
            </w:pPr>
            <w:r w:rsidRPr="00EC7EC0">
              <w:rPr>
                <w:rFonts w:ascii="Arial" w:hAnsi="Arial" w:cs="Arial"/>
                <w:b w:val="0"/>
                <w:color w:val="auto"/>
                <w:sz w:val="22"/>
                <w:szCs w:val="22"/>
              </w:rPr>
              <w:t xml:space="preserve">Traffic and Transport (S4.7) </w:t>
            </w:r>
          </w:p>
        </w:tc>
        <w:tc>
          <w:tcPr>
            <w:tcW w:w="5275" w:type="dxa"/>
            <w:tcBorders>
              <w:top w:val="single" w:sz="4" w:space="0" w:color="auto"/>
              <w:left w:val="single" w:sz="4" w:space="0" w:color="auto"/>
              <w:bottom w:val="single" w:sz="4" w:space="0" w:color="auto"/>
              <w:right w:val="single" w:sz="4" w:space="0" w:color="auto"/>
            </w:tcBorders>
          </w:tcPr>
          <w:p w14:paraId="68BDEAC2" w14:textId="77777777" w:rsidR="00CD575F" w:rsidRPr="00455B32" w:rsidRDefault="00CD575F" w:rsidP="00CD575F">
            <w:pPr>
              <w:rPr>
                <w:rFonts w:ascii="Arial" w:hAnsi="Arial" w:cs="Arial"/>
              </w:rPr>
            </w:pPr>
            <w:r w:rsidRPr="00455B32">
              <w:rPr>
                <w:rFonts w:ascii="Arial" w:hAnsi="Arial" w:cs="Arial"/>
              </w:rPr>
              <w:t>Vehicle access is generally consistent with the DCP and is supported by Council’s Development and Traffic Engineers.</w:t>
            </w:r>
          </w:p>
          <w:p w14:paraId="32517FD8" w14:textId="6AD3D81B" w:rsidR="00CD575F" w:rsidRPr="00455B32" w:rsidRDefault="00CD575F" w:rsidP="009D26F2">
            <w:r w:rsidRPr="00455B32">
              <w:rPr>
                <w:rFonts w:ascii="Arial" w:hAnsi="Arial" w:cs="Arial"/>
              </w:rPr>
              <w:t xml:space="preserve">The </w:t>
            </w:r>
            <w:r w:rsidR="00EC7EC0" w:rsidRPr="00455B32">
              <w:rPr>
                <w:rFonts w:ascii="Arial" w:hAnsi="Arial" w:cs="Arial"/>
              </w:rPr>
              <w:t>Traffic Report concludes the proposal will not have an adverse impact on local traffic conditions.</w:t>
            </w:r>
          </w:p>
        </w:tc>
        <w:tc>
          <w:tcPr>
            <w:tcW w:w="1391" w:type="dxa"/>
            <w:tcBorders>
              <w:top w:val="single" w:sz="4" w:space="0" w:color="auto"/>
              <w:left w:val="single" w:sz="4" w:space="0" w:color="auto"/>
              <w:bottom w:val="single" w:sz="4" w:space="0" w:color="auto"/>
              <w:right w:val="single" w:sz="4" w:space="0" w:color="auto"/>
            </w:tcBorders>
          </w:tcPr>
          <w:p w14:paraId="7BA23DC8" w14:textId="213EDE4D" w:rsidR="00CD575F" w:rsidRPr="00EC7EC0" w:rsidRDefault="00CD575F" w:rsidP="00CD575F">
            <w:pPr>
              <w:pStyle w:val="FigureCaption"/>
              <w:spacing w:before="0" w:after="160" w:line="256" w:lineRule="auto"/>
              <w:ind w:left="0"/>
              <w:rPr>
                <w:rFonts w:ascii="Arial" w:hAnsi="Arial" w:cs="Arial"/>
                <w:b w:val="0"/>
                <w:color w:val="auto"/>
                <w:sz w:val="22"/>
                <w:szCs w:val="22"/>
              </w:rPr>
            </w:pPr>
            <w:r w:rsidRPr="00EC7EC0">
              <w:rPr>
                <w:rFonts w:ascii="Arial" w:hAnsi="Arial" w:cs="Arial"/>
                <w:b w:val="0"/>
                <w:color w:val="auto"/>
                <w:sz w:val="22"/>
                <w:szCs w:val="22"/>
              </w:rPr>
              <w:t>Y</w:t>
            </w:r>
          </w:p>
        </w:tc>
      </w:tr>
      <w:tr w:rsidR="00CD575F" w:rsidRPr="00F03CB3" w14:paraId="7561B734"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00C4292D" w14:textId="28F236F0" w:rsidR="00CD575F" w:rsidRPr="00C81425" w:rsidRDefault="00CD575F" w:rsidP="00CD575F">
            <w:pPr>
              <w:pStyle w:val="FigureCaption"/>
              <w:spacing w:before="0" w:after="0" w:line="257" w:lineRule="auto"/>
              <w:ind w:left="0"/>
              <w:jc w:val="left"/>
              <w:rPr>
                <w:rFonts w:ascii="Arial" w:hAnsi="Arial" w:cs="Arial"/>
                <w:b w:val="0"/>
                <w:color w:val="auto"/>
                <w:sz w:val="22"/>
                <w:szCs w:val="22"/>
              </w:rPr>
            </w:pPr>
            <w:r w:rsidRPr="00C81425">
              <w:rPr>
                <w:rFonts w:ascii="Arial" w:hAnsi="Arial" w:cs="Arial"/>
                <w:b w:val="0"/>
                <w:color w:val="auto"/>
                <w:sz w:val="22"/>
                <w:szCs w:val="22"/>
              </w:rPr>
              <w:t>Design of Parking and Service Areas (S4.8)</w:t>
            </w:r>
          </w:p>
        </w:tc>
        <w:tc>
          <w:tcPr>
            <w:tcW w:w="5275" w:type="dxa"/>
            <w:tcBorders>
              <w:top w:val="single" w:sz="4" w:space="0" w:color="auto"/>
              <w:left w:val="single" w:sz="4" w:space="0" w:color="auto"/>
              <w:bottom w:val="single" w:sz="4" w:space="0" w:color="auto"/>
              <w:right w:val="single" w:sz="4" w:space="0" w:color="auto"/>
            </w:tcBorders>
          </w:tcPr>
          <w:p w14:paraId="006C6729" w14:textId="757D14FD" w:rsidR="00311338" w:rsidRPr="00455B32" w:rsidRDefault="00C81425" w:rsidP="00CD575F">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Council’s Development Engineer has not raised concerns with the parking layout/arrangement. </w:t>
            </w:r>
          </w:p>
        </w:tc>
        <w:tc>
          <w:tcPr>
            <w:tcW w:w="1391" w:type="dxa"/>
            <w:tcBorders>
              <w:top w:val="single" w:sz="4" w:space="0" w:color="auto"/>
              <w:left w:val="single" w:sz="4" w:space="0" w:color="auto"/>
              <w:bottom w:val="single" w:sz="4" w:space="0" w:color="auto"/>
              <w:right w:val="single" w:sz="4" w:space="0" w:color="auto"/>
            </w:tcBorders>
          </w:tcPr>
          <w:p w14:paraId="59BE5222" w14:textId="00EC6F4E" w:rsidR="00CD575F" w:rsidRPr="00C81425" w:rsidRDefault="00C81425" w:rsidP="00CD575F">
            <w:pPr>
              <w:pStyle w:val="FigureCaption"/>
              <w:spacing w:before="0" w:after="160" w:line="256" w:lineRule="auto"/>
              <w:ind w:left="0"/>
              <w:rPr>
                <w:rFonts w:ascii="Arial" w:hAnsi="Arial" w:cs="Arial"/>
                <w:b w:val="0"/>
                <w:color w:val="auto"/>
                <w:sz w:val="22"/>
                <w:szCs w:val="22"/>
              </w:rPr>
            </w:pPr>
            <w:r w:rsidRPr="00C81425">
              <w:rPr>
                <w:rFonts w:ascii="Arial" w:hAnsi="Arial" w:cs="Arial"/>
                <w:b w:val="0"/>
                <w:color w:val="auto"/>
                <w:sz w:val="22"/>
                <w:szCs w:val="22"/>
              </w:rPr>
              <w:t xml:space="preserve">Y </w:t>
            </w:r>
          </w:p>
        </w:tc>
      </w:tr>
      <w:tr w:rsidR="00CD575F" w:rsidRPr="00F03CB3" w14:paraId="42039038"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01171B69" w14:textId="63550CD9" w:rsidR="00CD575F" w:rsidRPr="00F03CB3" w:rsidRDefault="00CD575F" w:rsidP="00CD575F">
            <w:pPr>
              <w:pStyle w:val="FigureCaption"/>
              <w:spacing w:before="0" w:after="0" w:line="257" w:lineRule="auto"/>
              <w:ind w:left="0"/>
              <w:jc w:val="left"/>
              <w:rPr>
                <w:rFonts w:ascii="Arial" w:hAnsi="Arial" w:cs="Arial"/>
                <w:b w:val="0"/>
                <w:color w:val="auto"/>
                <w:sz w:val="22"/>
                <w:szCs w:val="22"/>
                <w:highlight w:val="yellow"/>
              </w:rPr>
            </w:pPr>
            <w:r w:rsidRPr="00EA4CA3">
              <w:rPr>
                <w:rFonts w:ascii="Arial" w:hAnsi="Arial" w:cs="Arial"/>
                <w:b w:val="0"/>
                <w:color w:val="auto"/>
                <w:sz w:val="22"/>
                <w:szCs w:val="22"/>
              </w:rPr>
              <w:t>Car Parking Rates (S4.11)</w:t>
            </w:r>
          </w:p>
        </w:tc>
        <w:tc>
          <w:tcPr>
            <w:tcW w:w="5275" w:type="dxa"/>
            <w:tcBorders>
              <w:top w:val="single" w:sz="4" w:space="0" w:color="auto"/>
              <w:left w:val="single" w:sz="4" w:space="0" w:color="auto"/>
              <w:bottom w:val="single" w:sz="4" w:space="0" w:color="auto"/>
              <w:right w:val="single" w:sz="4" w:space="0" w:color="auto"/>
            </w:tcBorders>
          </w:tcPr>
          <w:p w14:paraId="6FDB0AF4" w14:textId="24190028" w:rsidR="00CD575F" w:rsidRPr="00455B32" w:rsidRDefault="00CD575F" w:rsidP="00CD575F">
            <w:pPr>
              <w:rPr>
                <w:rFonts w:ascii="Arial" w:hAnsi="Arial" w:cs="Arial"/>
              </w:rPr>
            </w:pPr>
            <w:r w:rsidRPr="00455B32">
              <w:rPr>
                <w:rFonts w:ascii="Arial" w:hAnsi="Arial" w:cs="Arial"/>
              </w:rPr>
              <w:t xml:space="preserve">The proposed car parking </w:t>
            </w:r>
            <w:r w:rsidR="00385903" w:rsidRPr="00455B32">
              <w:rPr>
                <w:rFonts w:ascii="Arial" w:hAnsi="Arial" w:cs="Arial"/>
              </w:rPr>
              <w:t xml:space="preserve">does not </w:t>
            </w:r>
            <w:r w:rsidRPr="00455B32">
              <w:rPr>
                <w:rFonts w:ascii="Arial" w:hAnsi="Arial" w:cs="Arial"/>
              </w:rPr>
              <w:t>meet the required rates of the DCP.</w:t>
            </w:r>
          </w:p>
          <w:p w14:paraId="095409CF" w14:textId="734B67CE" w:rsidR="00385903" w:rsidRPr="00455B32" w:rsidRDefault="00385903" w:rsidP="00CD575F">
            <w:pPr>
              <w:rPr>
                <w:rFonts w:ascii="Arial" w:hAnsi="Arial" w:cs="Arial"/>
              </w:rPr>
            </w:pPr>
            <w:r w:rsidRPr="00455B32">
              <w:rPr>
                <w:rFonts w:ascii="Arial" w:hAnsi="Arial" w:cs="Arial"/>
              </w:rPr>
              <w:t>19 spaces are required and 16 spaces are provided. 14 of these</w:t>
            </w:r>
            <w:r w:rsidR="00CB24DA">
              <w:rPr>
                <w:rFonts w:ascii="Arial" w:hAnsi="Arial" w:cs="Arial"/>
              </w:rPr>
              <w:t xml:space="preserve"> spaces are</w:t>
            </w:r>
            <w:r w:rsidRPr="00455B32">
              <w:rPr>
                <w:rFonts w:ascii="Arial" w:hAnsi="Arial" w:cs="Arial"/>
              </w:rPr>
              <w:t xml:space="preserve"> in a stacked arrangement.</w:t>
            </w:r>
          </w:p>
          <w:p w14:paraId="1C3C0069" w14:textId="5810DB43" w:rsidR="00385903" w:rsidRPr="00455B32" w:rsidRDefault="00385903" w:rsidP="00CD575F">
            <w:pPr>
              <w:rPr>
                <w:rFonts w:ascii="Arial" w:hAnsi="Arial" w:cs="Arial"/>
              </w:rPr>
            </w:pPr>
            <w:r w:rsidRPr="00455B32">
              <w:rPr>
                <w:rFonts w:ascii="Arial" w:hAnsi="Arial" w:cs="Arial"/>
              </w:rPr>
              <w:t xml:space="preserve">The stacked arrangement is not opposed as this is a common </w:t>
            </w:r>
            <w:r w:rsidR="00CB24DA">
              <w:rPr>
                <w:rFonts w:ascii="Arial" w:hAnsi="Arial" w:cs="Arial"/>
              </w:rPr>
              <w:t>for a</w:t>
            </w:r>
            <w:r w:rsidRPr="00455B32">
              <w:rPr>
                <w:rFonts w:ascii="Arial" w:hAnsi="Arial" w:cs="Arial"/>
              </w:rPr>
              <w:t xml:space="preserve"> child care centres and permitted by the DCP</w:t>
            </w:r>
            <w:r w:rsidR="00526904">
              <w:rPr>
                <w:rFonts w:ascii="Arial" w:hAnsi="Arial" w:cs="Arial"/>
              </w:rPr>
              <w:t>, noting that spaces in the stacked location are for staff use and do not require high turn over</w:t>
            </w:r>
            <w:r w:rsidRPr="00455B32">
              <w:rPr>
                <w:rFonts w:ascii="Arial" w:hAnsi="Arial" w:cs="Arial"/>
              </w:rPr>
              <w:t>.</w:t>
            </w:r>
          </w:p>
          <w:p w14:paraId="7A7A5FA1" w14:textId="77777777" w:rsidR="00CD575F" w:rsidRPr="00805E76" w:rsidRDefault="00385903" w:rsidP="00EA4CA3">
            <w:pPr>
              <w:rPr>
                <w:rFonts w:ascii="Arial" w:hAnsi="Arial" w:cs="Arial"/>
              </w:rPr>
            </w:pPr>
            <w:r w:rsidRPr="00455B32">
              <w:rPr>
                <w:rFonts w:ascii="Arial" w:hAnsi="Arial" w:cs="Arial"/>
              </w:rPr>
              <w:t>The deficiency of three spaces</w:t>
            </w:r>
            <w:r w:rsidR="00EA4CA3" w:rsidRPr="00455B32">
              <w:rPr>
                <w:rFonts w:ascii="Arial" w:hAnsi="Arial" w:cs="Arial"/>
              </w:rPr>
              <w:t xml:space="preserve"> is not opposed for the following reasons.  The site has good public transport access, kerb and guttering will formalise on-street parking along the permitter of the site and the</w:t>
            </w:r>
            <w:r w:rsidR="00526904">
              <w:rPr>
                <w:rFonts w:ascii="Arial" w:hAnsi="Arial" w:cs="Arial"/>
              </w:rPr>
              <w:t xml:space="preserve">re is </w:t>
            </w:r>
            <w:r w:rsidR="00EA4CA3" w:rsidRPr="00455B32">
              <w:rPr>
                <w:rFonts w:ascii="Arial" w:hAnsi="Arial" w:cs="Arial"/>
              </w:rPr>
              <w:t>extensive availability of on-street parking in</w:t>
            </w:r>
            <w:r w:rsidR="00CE51F2">
              <w:rPr>
                <w:rFonts w:ascii="Arial" w:hAnsi="Arial" w:cs="Arial"/>
              </w:rPr>
              <w:t xml:space="preserve"> </w:t>
            </w:r>
            <w:r w:rsidR="00CE51F2" w:rsidRPr="00805E76">
              <w:rPr>
                <w:rFonts w:ascii="Arial" w:hAnsi="Arial" w:cs="Arial"/>
              </w:rPr>
              <w:t>immediate</w:t>
            </w:r>
            <w:r w:rsidR="00EA4CA3" w:rsidRPr="00805E76">
              <w:rPr>
                <w:rFonts w:ascii="Arial" w:hAnsi="Arial" w:cs="Arial"/>
              </w:rPr>
              <w:t xml:space="preserve"> proximity to the </w:t>
            </w:r>
            <w:r w:rsidR="00CE51F2" w:rsidRPr="00805E76">
              <w:rPr>
                <w:rFonts w:ascii="Arial" w:hAnsi="Arial" w:cs="Arial"/>
              </w:rPr>
              <w:t>development</w:t>
            </w:r>
            <w:r w:rsidR="00EA4CA3" w:rsidRPr="00805E76">
              <w:rPr>
                <w:rFonts w:ascii="Arial" w:hAnsi="Arial" w:cs="Arial"/>
              </w:rPr>
              <w:t xml:space="preserve">. </w:t>
            </w:r>
          </w:p>
          <w:p w14:paraId="6E833EB1" w14:textId="56E6E7E3" w:rsidR="008567BA" w:rsidRPr="009D26F2" w:rsidRDefault="008567BA" w:rsidP="00EA4CA3">
            <w:pPr>
              <w:rPr>
                <w:rFonts w:ascii="Arial" w:hAnsi="Arial" w:cs="Arial"/>
                <w:bCs/>
                <w:highlight w:val="yellow"/>
              </w:rPr>
            </w:pPr>
            <w:r w:rsidRPr="00805E76">
              <w:rPr>
                <w:rFonts w:ascii="Arial" w:hAnsi="Arial" w:cs="Arial"/>
                <w:bCs/>
              </w:rPr>
              <w:t>The variation is also under 20% which is the maximum reduction identified in the DCP controls.</w:t>
            </w:r>
            <w:r>
              <w:rPr>
                <w:rFonts w:ascii="Arial" w:hAnsi="Arial" w:cs="Arial"/>
                <w:bCs/>
                <w:highlight w:val="yellow"/>
              </w:rPr>
              <w:t xml:space="preserve"> </w:t>
            </w:r>
          </w:p>
        </w:tc>
        <w:tc>
          <w:tcPr>
            <w:tcW w:w="1391" w:type="dxa"/>
            <w:tcBorders>
              <w:top w:val="single" w:sz="4" w:space="0" w:color="auto"/>
              <w:left w:val="single" w:sz="4" w:space="0" w:color="auto"/>
              <w:bottom w:val="single" w:sz="4" w:space="0" w:color="auto"/>
              <w:right w:val="single" w:sz="4" w:space="0" w:color="auto"/>
            </w:tcBorders>
          </w:tcPr>
          <w:p w14:paraId="3C090B4E" w14:textId="4165F305" w:rsidR="00CD575F" w:rsidRPr="00F03CB3" w:rsidRDefault="00385903" w:rsidP="00CD575F">
            <w:pPr>
              <w:pStyle w:val="FigureCaption"/>
              <w:spacing w:before="0" w:after="160" w:line="256" w:lineRule="auto"/>
              <w:ind w:left="0"/>
              <w:rPr>
                <w:rFonts w:ascii="Arial" w:hAnsi="Arial" w:cs="Arial"/>
                <w:b w:val="0"/>
                <w:color w:val="auto"/>
                <w:sz w:val="22"/>
                <w:szCs w:val="22"/>
                <w:highlight w:val="yellow"/>
              </w:rPr>
            </w:pPr>
            <w:r w:rsidRPr="00385903">
              <w:rPr>
                <w:rFonts w:ascii="Arial" w:hAnsi="Arial" w:cs="Arial"/>
                <w:b w:val="0"/>
                <w:color w:val="auto"/>
                <w:sz w:val="22"/>
                <w:szCs w:val="22"/>
              </w:rPr>
              <w:t>N</w:t>
            </w:r>
          </w:p>
        </w:tc>
      </w:tr>
      <w:tr w:rsidR="00CD575F" w:rsidRPr="00F03CB3" w14:paraId="3D697046"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4977C45" w14:textId="7C58858E" w:rsidR="00CD575F" w:rsidRPr="00EA4CA3" w:rsidRDefault="00CD575F" w:rsidP="00CD575F">
            <w:pPr>
              <w:pStyle w:val="FigureCaption"/>
              <w:spacing w:before="0" w:after="0" w:line="257" w:lineRule="auto"/>
              <w:ind w:left="0"/>
              <w:jc w:val="left"/>
              <w:rPr>
                <w:rFonts w:ascii="Arial" w:hAnsi="Arial" w:cs="Arial"/>
                <w:b w:val="0"/>
                <w:color w:val="auto"/>
                <w:sz w:val="22"/>
                <w:szCs w:val="22"/>
              </w:rPr>
            </w:pPr>
            <w:r w:rsidRPr="00EA4CA3">
              <w:rPr>
                <w:rFonts w:ascii="Arial" w:hAnsi="Arial" w:cs="Arial"/>
                <w:b w:val="0"/>
                <w:color w:val="auto"/>
                <w:sz w:val="22"/>
                <w:szCs w:val="22"/>
              </w:rPr>
              <w:t>Non- Discriminatory Access  (S4.12)</w:t>
            </w:r>
          </w:p>
        </w:tc>
        <w:tc>
          <w:tcPr>
            <w:tcW w:w="5275" w:type="dxa"/>
            <w:tcBorders>
              <w:top w:val="single" w:sz="4" w:space="0" w:color="auto"/>
              <w:left w:val="single" w:sz="4" w:space="0" w:color="auto"/>
              <w:bottom w:val="single" w:sz="4" w:space="0" w:color="auto"/>
              <w:right w:val="single" w:sz="4" w:space="0" w:color="auto"/>
            </w:tcBorders>
          </w:tcPr>
          <w:p w14:paraId="29CC715A" w14:textId="3B9FFC52" w:rsidR="00C81425" w:rsidRPr="00455B32" w:rsidRDefault="00CD575F" w:rsidP="00CD575F">
            <w:pPr>
              <w:pStyle w:val="FigureCaption"/>
              <w:spacing w:before="0" w:after="160" w:line="256" w:lineRule="auto"/>
              <w:ind w:left="0"/>
              <w:jc w:val="left"/>
              <w:rPr>
                <w:rFonts w:ascii="Arial" w:hAnsi="Arial" w:cs="Arial"/>
                <w:b w:val="0"/>
                <w:bCs/>
                <w:color w:val="auto"/>
                <w:sz w:val="22"/>
                <w:szCs w:val="22"/>
              </w:rPr>
            </w:pPr>
            <w:r w:rsidRPr="00455B32">
              <w:rPr>
                <w:rFonts w:ascii="Arial" w:hAnsi="Arial" w:cs="Arial"/>
                <w:b w:val="0"/>
                <w:bCs/>
                <w:color w:val="auto"/>
                <w:sz w:val="22"/>
                <w:szCs w:val="22"/>
              </w:rPr>
              <w:t>An Access Report prepared by Lindsay Perry Access (</w:t>
            </w:r>
            <w:r w:rsidR="00C81425" w:rsidRPr="00455B32">
              <w:rPr>
                <w:rFonts w:ascii="Arial" w:hAnsi="Arial" w:cs="Arial"/>
                <w:b w:val="0"/>
                <w:bCs/>
                <w:color w:val="auto"/>
                <w:sz w:val="22"/>
                <w:szCs w:val="22"/>
              </w:rPr>
              <w:t>26 June 2023</w:t>
            </w:r>
            <w:r w:rsidRPr="00455B32">
              <w:rPr>
                <w:rFonts w:ascii="Arial" w:hAnsi="Arial" w:cs="Arial"/>
                <w:b w:val="0"/>
                <w:bCs/>
                <w:color w:val="auto"/>
                <w:sz w:val="22"/>
                <w:szCs w:val="22"/>
              </w:rPr>
              <w:t xml:space="preserve">) demonstrates the fundamental aims of accessibility legislation is achievable for the development. </w:t>
            </w:r>
          </w:p>
          <w:p w14:paraId="5287509C" w14:textId="534187BA" w:rsidR="00CD575F" w:rsidRPr="00455B32" w:rsidRDefault="00C81425" w:rsidP="00CD575F">
            <w:pPr>
              <w:pStyle w:val="FigureCaption"/>
              <w:spacing w:before="0" w:after="160" w:line="256" w:lineRule="auto"/>
              <w:ind w:left="0"/>
              <w:jc w:val="left"/>
              <w:rPr>
                <w:rFonts w:ascii="Arial" w:hAnsi="Arial" w:cs="Arial"/>
                <w:b w:val="0"/>
                <w:bCs/>
                <w:color w:val="auto"/>
                <w:sz w:val="22"/>
                <w:szCs w:val="22"/>
              </w:rPr>
            </w:pPr>
            <w:r w:rsidRPr="00455B32">
              <w:rPr>
                <w:rFonts w:ascii="Arial" w:hAnsi="Arial" w:cs="Arial"/>
                <w:b w:val="0"/>
                <w:bCs/>
                <w:color w:val="auto"/>
                <w:sz w:val="22"/>
                <w:szCs w:val="22"/>
              </w:rPr>
              <w:t>Council’s Access officer has raised concerns with the location of the motor bike parking space and its impact on the accessible parking space</w:t>
            </w:r>
            <w:r w:rsidR="00EA4CA3" w:rsidRPr="00455B32">
              <w:rPr>
                <w:rFonts w:ascii="Arial" w:hAnsi="Arial" w:cs="Arial"/>
                <w:b w:val="0"/>
                <w:bCs/>
                <w:color w:val="auto"/>
                <w:sz w:val="22"/>
                <w:szCs w:val="22"/>
              </w:rPr>
              <w:t xml:space="preserve">.  </w:t>
            </w:r>
            <w:r w:rsidR="00F3221C">
              <w:rPr>
                <w:rFonts w:ascii="Arial" w:hAnsi="Arial" w:cs="Arial"/>
                <w:b w:val="0"/>
                <w:bCs/>
                <w:color w:val="auto"/>
                <w:sz w:val="22"/>
                <w:szCs w:val="22"/>
              </w:rPr>
              <w:t>Conditions</w:t>
            </w:r>
            <w:r w:rsidR="00CE51F2">
              <w:rPr>
                <w:rFonts w:ascii="Arial" w:hAnsi="Arial" w:cs="Arial"/>
                <w:b w:val="0"/>
                <w:bCs/>
                <w:color w:val="auto"/>
                <w:sz w:val="22"/>
                <w:szCs w:val="22"/>
              </w:rPr>
              <w:t xml:space="preserve"> will be provided for removal of the motorcycle space</w:t>
            </w:r>
            <w:r w:rsidR="00EA4CA3" w:rsidRPr="00455B32">
              <w:rPr>
                <w:rFonts w:ascii="Arial" w:hAnsi="Arial" w:cs="Arial"/>
                <w:b w:val="0"/>
                <w:bCs/>
                <w:color w:val="auto"/>
                <w:sz w:val="22"/>
                <w:szCs w:val="22"/>
              </w:rPr>
              <w:t xml:space="preserve">. </w:t>
            </w:r>
          </w:p>
        </w:tc>
        <w:tc>
          <w:tcPr>
            <w:tcW w:w="1391" w:type="dxa"/>
            <w:tcBorders>
              <w:top w:val="single" w:sz="4" w:space="0" w:color="auto"/>
              <w:left w:val="single" w:sz="4" w:space="0" w:color="auto"/>
              <w:bottom w:val="single" w:sz="4" w:space="0" w:color="auto"/>
              <w:right w:val="single" w:sz="4" w:space="0" w:color="auto"/>
            </w:tcBorders>
          </w:tcPr>
          <w:p w14:paraId="2C2C5FF1" w14:textId="1DA72D79" w:rsidR="00CD575F" w:rsidRPr="00EA4CA3" w:rsidRDefault="00CD575F" w:rsidP="00CD575F">
            <w:pPr>
              <w:pStyle w:val="FigureCaption"/>
              <w:spacing w:before="0" w:after="160" w:line="256" w:lineRule="auto"/>
              <w:ind w:left="0"/>
              <w:rPr>
                <w:rFonts w:ascii="Arial" w:hAnsi="Arial" w:cs="Arial"/>
                <w:b w:val="0"/>
                <w:color w:val="auto"/>
                <w:sz w:val="22"/>
                <w:szCs w:val="22"/>
              </w:rPr>
            </w:pPr>
            <w:r w:rsidRPr="00EA4CA3">
              <w:rPr>
                <w:rFonts w:ascii="Arial" w:hAnsi="Arial" w:cs="Arial"/>
                <w:b w:val="0"/>
                <w:color w:val="auto"/>
                <w:sz w:val="22"/>
                <w:szCs w:val="22"/>
              </w:rPr>
              <w:t>Y</w:t>
            </w:r>
          </w:p>
        </w:tc>
      </w:tr>
      <w:tr w:rsidR="00F03CB3" w:rsidRPr="00F03CB3" w14:paraId="1117E2FE"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135DE387" w14:textId="18A0A957" w:rsidR="00F03CB3" w:rsidRPr="00C81425" w:rsidRDefault="00F03CB3" w:rsidP="00F03CB3">
            <w:pPr>
              <w:pStyle w:val="FigureCaption"/>
              <w:spacing w:before="0" w:after="0" w:line="257" w:lineRule="auto"/>
              <w:ind w:left="0"/>
              <w:jc w:val="left"/>
              <w:rPr>
                <w:rFonts w:ascii="Arial" w:hAnsi="Arial" w:cs="Arial"/>
                <w:b w:val="0"/>
                <w:color w:val="auto"/>
                <w:sz w:val="22"/>
                <w:szCs w:val="22"/>
              </w:rPr>
            </w:pPr>
            <w:r w:rsidRPr="00C81425">
              <w:rPr>
                <w:rFonts w:ascii="Arial" w:hAnsi="Arial" w:cs="Arial"/>
                <w:b w:val="0"/>
                <w:color w:val="auto"/>
                <w:sz w:val="22"/>
                <w:szCs w:val="22"/>
              </w:rPr>
              <w:t xml:space="preserve">Safety and Security (S4.13) </w:t>
            </w:r>
          </w:p>
        </w:tc>
        <w:tc>
          <w:tcPr>
            <w:tcW w:w="5275" w:type="dxa"/>
            <w:tcBorders>
              <w:top w:val="single" w:sz="4" w:space="0" w:color="auto"/>
              <w:left w:val="single" w:sz="4" w:space="0" w:color="auto"/>
              <w:bottom w:val="single" w:sz="4" w:space="0" w:color="auto"/>
              <w:right w:val="single" w:sz="4" w:space="0" w:color="auto"/>
            </w:tcBorders>
          </w:tcPr>
          <w:p w14:paraId="13EE6B37" w14:textId="1400DABE" w:rsidR="00F03CB3" w:rsidRPr="00455B32" w:rsidRDefault="00F03CB3" w:rsidP="009D26F2">
            <w:r w:rsidRPr="00455B32">
              <w:rPr>
                <w:rFonts w:ascii="Arial" w:hAnsi="Arial" w:cs="Arial"/>
              </w:rPr>
              <w:t xml:space="preserve">The </w:t>
            </w:r>
            <w:r w:rsidR="00C81425" w:rsidRPr="00455B32">
              <w:rPr>
                <w:rFonts w:ascii="Arial" w:hAnsi="Arial" w:cs="Arial"/>
              </w:rPr>
              <w:t xml:space="preserve">CPTED Report </w:t>
            </w:r>
            <w:r w:rsidR="00CE51F2">
              <w:rPr>
                <w:rFonts w:ascii="Arial" w:hAnsi="Arial" w:cs="Arial"/>
              </w:rPr>
              <w:t xml:space="preserve">provided with the application </w:t>
            </w:r>
            <w:r w:rsidR="00C81425" w:rsidRPr="00455B32">
              <w:rPr>
                <w:rFonts w:ascii="Arial" w:hAnsi="Arial" w:cs="Arial"/>
              </w:rPr>
              <w:t>has b</w:t>
            </w:r>
            <w:r w:rsidRPr="00455B32">
              <w:rPr>
                <w:rFonts w:ascii="Arial" w:hAnsi="Arial" w:cs="Arial"/>
              </w:rPr>
              <w:t>een reviewed and supported by Council's Community Planner – Youth and Safer Communities, with additional conditions recommended to ensure appropriate lighting, CCTV installation and coverage.</w:t>
            </w:r>
          </w:p>
        </w:tc>
        <w:tc>
          <w:tcPr>
            <w:tcW w:w="1391" w:type="dxa"/>
            <w:tcBorders>
              <w:top w:val="single" w:sz="4" w:space="0" w:color="auto"/>
              <w:left w:val="single" w:sz="4" w:space="0" w:color="auto"/>
              <w:bottom w:val="single" w:sz="4" w:space="0" w:color="auto"/>
              <w:right w:val="single" w:sz="4" w:space="0" w:color="auto"/>
            </w:tcBorders>
          </w:tcPr>
          <w:p w14:paraId="3C93E729" w14:textId="7E506FD2" w:rsidR="00F03CB3" w:rsidRPr="00C81425" w:rsidRDefault="00F03CB3" w:rsidP="00F03CB3">
            <w:pPr>
              <w:pStyle w:val="FigureCaption"/>
              <w:spacing w:before="0" w:after="160" w:line="256" w:lineRule="auto"/>
              <w:ind w:left="0"/>
              <w:rPr>
                <w:rFonts w:ascii="Arial" w:hAnsi="Arial" w:cs="Arial"/>
                <w:b w:val="0"/>
                <w:color w:val="auto"/>
                <w:sz w:val="22"/>
                <w:szCs w:val="22"/>
              </w:rPr>
            </w:pPr>
            <w:r w:rsidRPr="00C81425">
              <w:rPr>
                <w:rFonts w:ascii="Arial" w:hAnsi="Arial" w:cs="Arial"/>
                <w:b w:val="0"/>
                <w:color w:val="auto"/>
                <w:sz w:val="22"/>
                <w:szCs w:val="22"/>
              </w:rPr>
              <w:t>Y</w:t>
            </w:r>
          </w:p>
        </w:tc>
      </w:tr>
      <w:tr w:rsidR="00F03CB3" w:rsidRPr="00A72156" w14:paraId="388492C0"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14D90DFA" w14:textId="43A7FC9A" w:rsidR="00F03CB3" w:rsidRPr="00A72156" w:rsidRDefault="00F03CB3" w:rsidP="00F03CB3">
            <w:pPr>
              <w:pStyle w:val="FigureCaption"/>
              <w:spacing w:before="0" w:after="0" w:line="257" w:lineRule="auto"/>
              <w:ind w:left="0"/>
              <w:jc w:val="left"/>
              <w:rPr>
                <w:rFonts w:ascii="Arial" w:hAnsi="Arial" w:cs="Arial"/>
                <w:b w:val="0"/>
                <w:color w:val="auto"/>
                <w:sz w:val="22"/>
                <w:szCs w:val="22"/>
              </w:rPr>
            </w:pPr>
            <w:r w:rsidRPr="00A72156">
              <w:rPr>
                <w:rFonts w:ascii="Arial" w:hAnsi="Arial" w:cs="Arial"/>
                <w:b w:val="0"/>
                <w:color w:val="auto"/>
                <w:sz w:val="22"/>
                <w:szCs w:val="22"/>
              </w:rPr>
              <w:t>Cut and Fill (S4.14)</w:t>
            </w:r>
          </w:p>
        </w:tc>
        <w:tc>
          <w:tcPr>
            <w:tcW w:w="5275" w:type="dxa"/>
            <w:tcBorders>
              <w:top w:val="single" w:sz="4" w:space="0" w:color="auto"/>
              <w:left w:val="single" w:sz="4" w:space="0" w:color="auto"/>
              <w:bottom w:val="single" w:sz="4" w:space="0" w:color="auto"/>
              <w:right w:val="single" w:sz="4" w:space="0" w:color="auto"/>
            </w:tcBorders>
          </w:tcPr>
          <w:p w14:paraId="2BCD4D07" w14:textId="7597E768" w:rsidR="00A72156" w:rsidRPr="00455B32" w:rsidRDefault="00A72156"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To </w:t>
            </w:r>
            <w:r w:rsidR="00CE51F2">
              <w:rPr>
                <w:rFonts w:ascii="Arial" w:hAnsi="Arial" w:cs="Arial"/>
                <w:b w:val="0"/>
                <w:color w:val="auto"/>
                <w:sz w:val="22"/>
                <w:szCs w:val="22"/>
              </w:rPr>
              <w:t>provides levels appropriate for the proposed</w:t>
            </w:r>
            <w:r w:rsidRPr="00455B32">
              <w:rPr>
                <w:rFonts w:ascii="Arial" w:hAnsi="Arial" w:cs="Arial"/>
                <w:b w:val="0"/>
                <w:color w:val="auto"/>
                <w:sz w:val="22"/>
                <w:szCs w:val="22"/>
              </w:rPr>
              <w:t xml:space="preserve"> development a cut will be created at the southern </w:t>
            </w:r>
            <w:r w:rsidRPr="00455B32">
              <w:rPr>
                <w:rFonts w:ascii="Arial" w:hAnsi="Arial" w:cs="Arial"/>
                <w:b w:val="0"/>
                <w:color w:val="auto"/>
                <w:sz w:val="22"/>
                <w:szCs w:val="22"/>
              </w:rPr>
              <w:lastRenderedPageBreak/>
              <w:t>end of the site</w:t>
            </w:r>
            <w:r w:rsidR="00830B40">
              <w:rPr>
                <w:rFonts w:ascii="Arial" w:hAnsi="Arial" w:cs="Arial"/>
                <w:b w:val="0"/>
                <w:color w:val="auto"/>
                <w:sz w:val="22"/>
                <w:szCs w:val="22"/>
              </w:rPr>
              <w:t xml:space="preserve"> </w:t>
            </w:r>
            <w:r w:rsidR="00F3221C">
              <w:rPr>
                <w:rFonts w:ascii="Arial" w:hAnsi="Arial" w:cs="Arial"/>
                <w:b w:val="0"/>
                <w:color w:val="auto"/>
                <w:sz w:val="22"/>
                <w:szCs w:val="22"/>
              </w:rPr>
              <w:t>with</w:t>
            </w:r>
            <w:r w:rsidR="00CE51F2">
              <w:rPr>
                <w:rFonts w:ascii="Arial" w:hAnsi="Arial" w:cs="Arial"/>
                <w:b w:val="0"/>
                <w:color w:val="auto"/>
                <w:sz w:val="22"/>
                <w:szCs w:val="22"/>
              </w:rPr>
              <w:t xml:space="preserve"> a maximum height of</w:t>
            </w:r>
            <w:r w:rsidRPr="00455B32">
              <w:rPr>
                <w:rFonts w:ascii="Arial" w:hAnsi="Arial" w:cs="Arial"/>
                <w:b w:val="0"/>
                <w:color w:val="auto"/>
                <w:sz w:val="22"/>
                <w:szCs w:val="22"/>
              </w:rPr>
              <w:t xml:space="preserve"> 1.8m</w:t>
            </w:r>
            <w:r w:rsidR="00CE51F2">
              <w:rPr>
                <w:rFonts w:ascii="Arial" w:hAnsi="Arial" w:cs="Arial"/>
                <w:b w:val="0"/>
                <w:color w:val="auto"/>
                <w:sz w:val="22"/>
                <w:szCs w:val="22"/>
              </w:rPr>
              <w:t xml:space="preserve"> below existing ground level</w:t>
            </w:r>
            <w:r w:rsidRPr="00455B32">
              <w:rPr>
                <w:rFonts w:ascii="Arial" w:hAnsi="Arial" w:cs="Arial"/>
                <w:b w:val="0"/>
                <w:color w:val="auto"/>
                <w:sz w:val="22"/>
                <w:szCs w:val="22"/>
              </w:rPr>
              <w:t xml:space="preserve">.  </w:t>
            </w:r>
          </w:p>
          <w:p w14:paraId="1C4BF395" w14:textId="1FF8418B" w:rsidR="00A72156" w:rsidRPr="00455B32" w:rsidRDefault="00A72156" w:rsidP="00A72156">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This will allow for a level building pad, enable universal access and reduce the impacts in terms of privacy and overshadowing to the southern neighbour. </w:t>
            </w:r>
          </w:p>
          <w:p w14:paraId="65F9E278" w14:textId="793852B3" w:rsidR="00F03CB3" w:rsidRPr="00455B32" w:rsidRDefault="00F03CB3" w:rsidP="00A72156">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Council’s Development Engineer is generally supportive of the proposed cut and fill subject to recommended conditions of consent</w:t>
            </w:r>
            <w:r w:rsidR="00CB24DA">
              <w:rPr>
                <w:rFonts w:ascii="Arial" w:hAnsi="Arial" w:cs="Arial"/>
                <w:b w:val="0"/>
                <w:color w:val="auto"/>
                <w:sz w:val="22"/>
                <w:szCs w:val="22"/>
              </w:rPr>
              <w:t xml:space="preserve"> and the location of the cut would not have an adverse impact on the amenity of any adjoining land user. </w:t>
            </w:r>
          </w:p>
        </w:tc>
        <w:tc>
          <w:tcPr>
            <w:tcW w:w="1391" w:type="dxa"/>
            <w:tcBorders>
              <w:top w:val="single" w:sz="4" w:space="0" w:color="auto"/>
              <w:left w:val="single" w:sz="4" w:space="0" w:color="auto"/>
              <w:bottom w:val="single" w:sz="4" w:space="0" w:color="auto"/>
              <w:right w:val="single" w:sz="4" w:space="0" w:color="auto"/>
            </w:tcBorders>
          </w:tcPr>
          <w:p w14:paraId="3E720DB4" w14:textId="0D3C2FEF" w:rsidR="00F03CB3" w:rsidRPr="00A72156" w:rsidRDefault="00F03CB3" w:rsidP="00F03CB3">
            <w:pPr>
              <w:pStyle w:val="FigureCaption"/>
              <w:spacing w:before="0" w:after="160" w:line="256" w:lineRule="auto"/>
              <w:ind w:left="0"/>
              <w:rPr>
                <w:rFonts w:ascii="Arial" w:hAnsi="Arial" w:cs="Arial"/>
                <w:b w:val="0"/>
                <w:color w:val="auto"/>
                <w:sz w:val="22"/>
                <w:szCs w:val="22"/>
              </w:rPr>
            </w:pPr>
            <w:r w:rsidRPr="00A72156">
              <w:rPr>
                <w:rFonts w:ascii="Arial" w:hAnsi="Arial" w:cs="Arial"/>
                <w:b w:val="0"/>
                <w:color w:val="auto"/>
                <w:sz w:val="22"/>
                <w:szCs w:val="22"/>
              </w:rPr>
              <w:lastRenderedPageBreak/>
              <w:t>Y</w:t>
            </w:r>
          </w:p>
        </w:tc>
      </w:tr>
      <w:tr w:rsidR="00F03CB3" w:rsidRPr="00F03CB3" w14:paraId="2E23AF9A"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7610E939" w14:textId="4FC52CAB" w:rsidR="00F03CB3" w:rsidRPr="00C81425" w:rsidRDefault="00F03CB3" w:rsidP="00F03CB3">
            <w:pPr>
              <w:pStyle w:val="FigureCaption"/>
              <w:spacing w:before="0" w:after="0" w:line="257" w:lineRule="auto"/>
              <w:ind w:left="0"/>
              <w:jc w:val="left"/>
              <w:rPr>
                <w:rFonts w:ascii="Arial" w:hAnsi="Arial" w:cs="Arial"/>
                <w:b w:val="0"/>
                <w:color w:val="auto"/>
                <w:sz w:val="22"/>
                <w:szCs w:val="22"/>
              </w:rPr>
            </w:pPr>
            <w:r w:rsidRPr="00C81425">
              <w:rPr>
                <w:rFonts w:ascii="Arial" w:hAnsi="Arial" w:cs="Arial"/>
                <w:b w:val="0"/>
                <w:color w:val="auto"/>
                <w:sz w:val="22"/>
                <w:szCs w:val="22"/>
              </w:rPr>
              <w:t>Demolition and Construction Waste Management (S5.1)</w:t>
            </w:r>
          </w:p>
        </w:tc>
        <w:tc>
          <w:tcPr>
            <w:tcW w:w="5275" w:type="dxa"/>
            <w:tcBorders>
              <w:top w:val="single" w:sz="4" w:space="0" w:color="auto"/>
              <w:left w:val="single" w:sz="4" w:space="0" w:color="auto"/>
              <w:bottom w:val="single" w:sz="4" w:space="0" w:color="auto"/>
              <w:right w:val="single" w:sz="4" w:space="0" w:color="auto"/>
            </w:tcBorders>
          </w:tcPr>
          <w:p w14:paraId="01D0238D" w14:textId="12F34515" w:rsidR="00F03CB3" w:rsidRPr="00455B32" w:rsidRDefault="00C81425"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Council’s Waste officer has not raised objections to the proposal, subject to conditions. </w:t>
            </w:r>
          </w:p>
        </w:tc>
        <w:tc>
          <w:tcPr>
            <w:tcW w:w="1391" w:type="dxa"/>
            <w:tcBorders>
              <w:top w:val="single" w:sz="4" w:space="0" w:color="auto"/>
              <w:left w:val="single" w:sz="4" w:space="0" w:color="auto"/>
              <w:bottom w:val="single" w:sz="4" w:space="0" w:color="auto"/>
              <w:right w:val="single" w:sz="4" w:space="0" w:color="auto"/>
            </w:tcBorders>
          </w:tcPr>
          <w:p w14:paraId="28F084CF" w14:textId="19ADF725" w:rsidR="00F03CB3" w:rsidRPr="00C81425" w:rsidRDefault="00C81425" w:rsidP="00F03CB3">
            <w:pPr>
              <w:pStyle w:val="FigureCaption"/>
              <w:spacing w:before="0" w:after="160" w:line="256" w:lineRule="auto"/>
              <w:ind w:left="0"/>
              <w:rPr>
                <w:rFonts w:ascii="Arial" w:hAnsi="Arial" w:cs="Arial"/>
                <w:b w:val="0"/>
                <w:color w:val="auto"/>
                <w:sz w:val="22"/>
                <w:szCs w:val="22"/>
              </w:rPr>
            </w:pPr>
            <w:r w:rsidRPr="00C81425">
              <w:rPr>
                <w:rFonts w:ascii="Arial" w:hAnsi="Arial" w:cs="Arial"/>
                <w:b w:val="0"/>
                <w:color w:val="auto"/>
                <w:sz w:val="22"/>
                <w:szCs w:val="22"/>
              </w:rPr>
              <w:t>Y</w:t>
            </w:r>
          </w:p>
        </w:tc>
      </w:tr>
      <w:tr w:rsidR="00F03CB3" w:rsidRPr="00F03CB3" w14:paraId="3CE4E9AB"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57210C25" w14:textId="77777777" w:rsidR="00F03CB3" w:rsidRPr="00C81425" w:rsidRDefault="00F03CB3" w:rsidP="00F03CB3">
            <w:pPr>
              <w:pStyle w:val="FigureCaption"/>
              <w:spacing w:before="0" w:after="0" w:line="257" w:lineRule="auto"/>
              <w:ind w:left="0"/>
              <w:jc w:val="left"/>
              <w:rPr>
                <w:rFonts w:ascii="Arial" w:hAnsi="Arial" w:cs="Arial"/>
                <w:b w:val="0"/>
                <w:color w:val="auto"/>
                <w:sz w:val="22"/>
                <w:szCs w:val="22"/>
              </w:rPr>
            </w:pPr>
            <w:r w:rsidRPr="00C81425">
              <w:rPr>
                <w:rFonts w:ascii="Arial" w:hAnsi="Arial" w:cs="Arial"/>
                <w:b w:val="0"/>
                <w:color w:val="auto"/>
                <w:sz w:val="22"/>
                <w:szCs w:val="22"/>
              </w:rPr>
              <w:t xml:space="preserve">Operational Management </w:t>
            </w:r>
          </w:p>
          <w:p w14:paraId="34E9CDF3" w14:textId="09D0F4A9" w:rsidR="00F03CB3" w:rsidRPr="00C81425" w:rsidRDefault="00F03CB3" w:rsidP="00F03CB3">
            <w:pPr>
              <w:pStyle w:val="FigureCaption"/>
              <w:spacing w:before="0" w:after="0" w:line="257" w:lineRule="auto"/>
              <w:ind w:left="0"/>
              <w:jc w:val="left"/>
              <w:rPr>
                <w:rFonts w:ascii="Arial" w:hAnsi="Arial" w:cs="Arial"/>
                <w:b w:val="0"/>
                <w:color w:val="auto"/>
                <w:sz w:val="22"/>
                <w:szCs w:val="22"/>
              </w:rPr>
            </w:pPr>
            <w:r w:rsidRPr="00C81425">
              <w:rPr>
                <w:rFonts w:ascii="Arial" w:hAnsi="Arial" w:cs="Arial"/>
                <w:b w:val="0"/>
                <w:color w:val="auto"/>
                <w:sz w:val="22"/>
                <w:szCs w:val="22"/>
              </w:rPr>
              <w:t>(S5.2)</w:t>
            </w:r>
          </w:p>
        </w:tc>
        <w:tc>
          <w:tcPr>
            <w:tcW w:w="5275" w:type="dxa"/>
            <w:tcBorders>
              <w:top w:val="single" w:sz="4" w:space="0" w:color="auto"/>
              <w:left w:val="single" w:sz="4" w:space="0" w:color="auto"/>
              <w:bottom w:val="single" w:sz="4" w:space="0" w:color="auto"/>
              <w:right w:val="single" w:sz="4" w:space="0" w:color="auto"/>
            </w:tcBorders>
          </w:tcPr>
          <w:p w14:paraId="6FDD8F94" w14:textId="77777777" w:rsidR="00C81425" w:rsidRPr="00455B32" w:rsidRDefault="00C81425" w:rsidP="00F03CB3">
            <w:pPr>
              <w:rPr>
                <w:rFonts w:ascii="Arial" w:hAnsi="Arial" w:cs="Arial"/>
                <w:bCs/>
              </w:rPr>
            </w:pPr>
            <w:r w:rsidRPr="00455B32">
              <w:rPr>
                <w:rFonts w:ascii="Arial" w:hAnsi="Arial" w:cs="Arial"/>
                <w:bCs/>
              </w:rPr>
              <w:t xml:space="preserve">Council’s Waste officer has not raised objections to the proposal, subject to conditions. </w:t>
            </w:r>
          </w:p>
          <w:p w14:paraId="088EAB23" w14:textId="41EF08FA" w:rsidR="00F03CB3" w:rsidRPr="00455B32" w:rsidRDefault="00F03CB3" w:rsidP="00C81425">
            <w:pPr>
              <w:rPr>
                <w:rFonts w:ascii="Arial" w:hAnsi="Arial" w:cs="Arial"/>
                <w:b/>
              </w:rPr>
            </w:pPr>
          </w:p>
        </w:tc>
        <w:tc>
          <w:tcPr>
            <w:tcW w:w="1391" w:type="dxa"/>
            <w:tcBorders>
              <w:top w:val="single" w:sz="4" w:space="0" w:color="auto"/>
              <w:left w:val="single" w:sz="4" w:space="0" w:color="auto"/>
              <w:bottom w:val="single" w:sz="4" w:space="0" w:color="auto"/>
              <w:right w:val="single" w:sz="4" w:space="0" w:color="auto"/>
            </w:tcBorders>
          </w:tcPr>
          <w:p w14:paraId="6448189B" w14:textId="6466AFEA" w:rsidR="00F03CB3" w:rsidRPr="00C81425" w:rsidRDefault="00F03CB3" w:rsidP="00F03CB3">
            <w:pPr>
              <w:pStyle w:val="FigureCaption"/>
              <w:spacing w:before="0" w:after="160" w:line="256" w:lineRule="auto"/>
              <w:ind w:left="0"/>
              <w:rPr>
                <w:rFonts w:ascii="Arial" w:hAnsi="Arial" w:cs="Arial"/>
                <w:b w:val="0"/>
                <w:color w:val="auto"/>
                <w:sz w:val="22"/>
                <w:szCs w:val="22"/>
              </w:rPr>
            </w:pPr>
            <w:r w:rsidRPr="00C81425">
              <w:rPr>
                <w:rFonts w:ascii="Arial" w:hAnsi="Arial" w:cs="Arial"/>
                <w:b w:val="0"/>
                <w:color w:val="auto"/>
                <w:sz w:val="22"/>
                <w:szCs w:val="22"/>
              </w:rPr>
              <w:t>Y</w:t>
            </w:r>
          </w:p>
        </w:tc>
      </w:tr>
      <w:tr w:rsidR="00F03CB3" w:rsidRPr="00F03CB3" w14:paraId="22D4CA3A"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408DBB1B" w14:textId="2CC4BC52" w:rsidR="00F03CB3" w:rsidRPr="00A46FF7" w:rsidRDefault="00F03CB3" w:rsidP="00F03CB3">
            <w:pPr>
              <w:pStyle w:val="FigureCaption"/>
              <w:spacing w:before="0" w:after="0" w:line="257" w:lineRule="auto"/>
              <w:ind w:left="0"/>
              <w:jc w:val="left"/>
              <w:rPr>
                <w:rFonts w:ascii="Arial" w:hAnsi="Arial" w:cs="Arial"/>
                <w:b w:val="0"/>
                <w:color w:val="auto"/>
                <w:sz w:val="22"/>
                <w:szCs w:val="22"/>
              </w:rPr>
            </w:pPr>
            <w:r w:rsidRPr="00A46FF7">
              <w:rPr>
                <w:rFonts w:ascii="Arial" w:hAnsi="Arial" w:cs="Arial"/>
                <w:b w:val="0"/>
                <w:color w:val="auto"/>
                <w:sz w:val="22"/>
                <w:szCs w:val="22"/>
              </w:rPr>
              <w:t>Erosion and Sediment Control (S5.5)</w:t>
            </w:r>
          </w:p>
        </w:tc>
        <w:tc>
          <w:tcPr>
            <w:tcW w:w="5275" w:type="dxa"/>
            <w:tcBorders>
              <w:top w:val="single" w:sz="4" w:space="0" w:color="auto"/>
              <w:left w:val="single" w:sz="4" w:space="0" w:color="auto"/>
              <w:bottom w:val="single" w:sz="4" w:space="0" w:color="auto"/>
              <w:right w:val="single" w:sz="4" w:space="0" w:color="auto"/>
            </w:tcBorders>
          </w:tcPr>
          <w:p w14:paraId="184FD553" w14:textId="549EE3D7" w:rsidR="00F03CB3" w:rsidRPr="00455B32" w:rsidRDefault="00A46FF7"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Standard conditions will require erosion and sediment control. </w:t>
            </w:r>
          </w:p>
        </w:tc>
        <w:tc>
          <w:tcPr>
            <w:tcW w:w="1391" w:type="dxa"/>
            <w:tcBorders>
              <w:top w:val="single" w:sz="4" w:space="0" w:color="auto"/>
              <w:left w:val="single" w:sz="4" w:space="0" w:color="auto"/>
              <w:bottom w:val="single" w:sz="4" w:space="0" w:color="auto"/>
              <w:right w:val="single" w:sz="4" w:space="0" w:color="auto"/>
            </w:tcBorders>
          </w:tcPr>
          <w:p w14:paraId="49B794D0" w14:textId="6E979B99" w:rsidR="00F03CB3" w:rsidRPr="00A46FF7" w:rsidRDefault="00A46FF7" w:rsidP="00F03CB3">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F03CB3" w:rsidRPr="00F03CB3" w14:paraId="4BBAC9E1"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7E5E6DD8" w14:textId="7E5CC21B" w:rsidR="00F03CB3" w:rsidRPr="00A46FF7" w:rsidRDefault="00F03CB3" w:rsidP="00F03CB3">
            <w:pPr>
              <w:pStyle w:val="FigureCaption"/>
              <w:spacing w:before="0" w:after="0" w:line="257" w:lineRule="auto"/>
              <w:ind w:left="0"/>
              <w:jc w:val="left"/>
              <w:rPr>
                <w:rFonts w:ascii="Arial" w:hAnsi="Arial" w:cs="Arial"/>
                <w:b w:val="0"/>
                <w:color w:val="auto"/>
                <w:sz w:val="22"/>
                <w:szCs w:val="22"/>
              </w:rPr>
            </w:pPr>
            <w:r w:rsidRPr="00A46FF7">
              <w:rPr>
                <w:rFonts w:ascii="Arial" w:hAnsi="Arial" w:cs="Arial"/>
                <w:b w:val="0"/>
                <w:color w:val="auto"/>
                <w:sz w:val="22"/>
                <w:szCs w:val="22"/>
              </w:rPr>
              <w:t>Air Quality (S5.6)</w:t>
            </w:r>
          </w:p>
        </w:tc>
        <w:tc>
          <w:tcPr>
            <w:tcW w:w="5275" w:type="dxa"/>
            <w:tcBorders>
              <w:top w:val="single" w:sz="4" w:space="0" w:color="auto"/>
              <w:left w:val="single" w:sz="4" w:space="0" w:color="auto"/>
              <w:bottom w:val="single" w:sz="4" w:space="0" w:color="auto"/>
              <w:right w:val="single" w:sz="4" w:space="0" w:color="auto"/>
            </w:tcBorders>
          </w:tcPr>
          <w:p w14:paraId="07A8ED56" w14:textId="35E67803" w:rsidR="00F03CB3" w:rsidRPr="00455B32" w:rsidRDefault="00A46FF7"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No adverse impacts, with the kitchen being fitted out and exhausted in accordance with the applicable Australian Standard </w:t>
            </w:r>
          </w:p>
        </w:tc>
        <w:tc>
          <w:tcPr>
            <w:tcW w:w="1391" w:type="dxa"/>
            <w:tcBorders>
              <w:top w:val="single" w:sz="4" w:space="0" w:color="auto"/>
              <w:left w:val="single" w:sz="4" w:space="0" w:color="auto"/>
              <w:bottom w:val="single" w:sz="4" w:space="0" w:color="auto"/>
              <w:right w:val="single" w:sz="4" w:space="0" w:color="auto"/>
            </w:tcBorders>
          </w:tcPr>
          <w:p w14:paraId="76A5A513" w14:textId="02FEBAF5" w:rsidR="00F03CB3" w:rsidRPr="00A46FF7" w:rsidRDefault="00A46FF7" w:rsidP="00F03CB3">
            <w:pPr>
              <w:pStyle w:val="FigureCaption"/>
              <w:spacing w:before="0" w:after="160" w:line="256" w:lineRule="auto"/>
              <w:ind w:left="0"/>
              <w:rPr>
                <w:rFonts w:ascii="Arial" w:hAnsi="Arial" w:cs="Arial"/>
                <w:b w:val="0"/>
                <w:color w:val="auto"/>
                <w:sz w:val="22"/>
                <w:szCs w:val="22"/>
              </w:rPr>
            </w:pPr>
            <w:r w:rsidRPr="00A46FF7">
              <w:rPr>
                <w:rFonts w:ascii="Arial" w:hAnsi="Arial" w:cs="Arial"/>
                <w:b w:val="0"/>
                <w:color w:val="auto"/>
                <w:sz w:val="22"/>
                <w:szCs w:val="22"/>
              </w:rPr>
              <w:t>Y</w:t>
            </w:r>
          </w:p>
        </w:tc>
      </w:tr>
      <w:tr w:rsidR="00F03CB3" w:rsidRPr="00F03CB3" w14:paraId="33F20FDA" w14:textId="77777777" w:rsidTr="00CE51F2">
        <w:trPr>
          <w:jc w:val="center"/>
        </w:trPr>
        <w:tc>
          <w:tcPr>
            <w:tcW w:w="1815" w:type="dxa"/>
            <w:tcBorders>
              <w:top w:val="single" w:sz="4" w:space="0" w:color="auto"/>
              <w:left w:val="single" w:sz="4" w:space="0" w:color="auto"/>
              <w:bottom w:val="single" w:sz="4" w:space="0" w:color="auto"/>
              <w:right w:val="single" w:sz="4" w:space="0" w:color="auto"/>
            </w:tcBorders>
          </w:tcPr>
          <w:p w14:paraId="6021A5A2" w14:textId="689B3C87" w:rsidR="00F03CB3" w:rsidRPr="00A46FF7" w:rsidRDefault="00F03CB3" w:rsidP="00F03CB3">
            <w:pPr>
              <w:pStyle w:val="FigureCaption"/>
              <w:spacing w:before="0" w:after="0" w:line="257" w:lineRule="auto"/>
              <w:ind w:left="0"/>
              <w:jc w:val="left"/>
              <w:rPr>
                <w:rFonts w:ascii="Arial" w:hAnsi="Arial" w:cs="Arial"/>
                <w:b w:val="0"/>
                <w:color w:val="auto"/>
                <w:sz w:val="22"/>
                <w:szCs w:val="22"/>
              </w:rPr>
            </w:pPr>
            <w:r w:rsidRPr="00A46FF7">
              <w:rPr>
                <w:rFonts w:ascii="Arial" w:hAnsi="Arial" w:cs="Arial"/>
                <w:b w:val="0"/>
                <w:color w:val="auto"/>
                <w:sz w:val="22"/>
                <w:szCs w:val="22"/>
              </w:rPr>
              <w:t xml:space="preserve">Noise and Vibration (S5.7) </w:t>
            </w:r>
          </w:p>
        </w:tc>
        <w:tc>
          <w:tcPr>
            <w:tcW w:w="5275" w:type="dxa"/>
            <w:tcBorders>
              <w:top w:val="single" w:sz="4" w:space="0" w:color="auto"/>
              <w:left w:val="single" w:sz="4" w:space="0" w:color="auto"/>
              <w:bottom w:val="single" w:sz="4" w:space="0" w:color="auto"/>
              <w:right w:val="single" w:sz="4" w:space="0" w:color="auto"/>
            </w:tcBorders>
          </w:tcPr>
          <w:p w14:paraId="08EE0FC6" w14:textId="00C98329" w:rsidR="00F03CB3" w:rsidRPr="00455B32" w:rsidRDefault="00F03CB3" w:rsidP="00F03CB3">
            <w:pPr>
              <w:rPr>
                <w:rFonts w:ascii="Arial" w:hAnsi="Arial" w:cs="Arial"/>
              </w:rPr>
            </w:pPr>
            <w:r w:rsidRPr="00455B32">
              <w:rPr>
                <w:rFonts w:ascii="Arial" w:hAnsi="Arial" w:cs="Arial"/>
              </w:rPr>
              <w:t xml:space="preserve">An acoustic report has been prepared by </w:t>
            </w:r>
            <w:r w:rsidR="00A46FF7" w:rsidRPr="00455B32">
              <w:rPr>
                <w:rFonts w:ascii="Arial" w:hAnsi="Arial" w:cs="Arial"/>
              </w:rPr>
              <w:t>Muller Acoustic Consulting (dated June 2024).</w:t>
            </w:r>
          </w:p>
          <w:p w14:paraId="69623ABB" w14:textId="77777777" w:rsidR="00F03CB3" w:rsidRPr="00455B32" w:rsidRDefault="00F03CB3"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The report makes various recommendations to ensure that potential acoustic impacts resulting from </w:t>
            </w:r>
            <w:r w:rsidR="00A46FF7" w:rsidRPr="00455B32">
              <w:rPr>
                <w:rFonts w:ascii="Arial" w:hAnsi="Arial" w:cs="Arial"/>
                <w:b w:val="0"/>
                <w:color w:val="auto"/>
                <w:sz w:val="22"/>
                <w:szCs w:val="22"/>
              </w:rPr>
              <w:t xml:space="preserve">construction and </w:t>
            </w:r>
            <w:r w:rsidRPr="00455B32">
              <w:rPr>
                <w:rFonts w:ascii="Arial" w:hAnsi="Arial" w:cs="Arial"/>
                <w:b w:val="0"/>
                <w:color w:val="auto"/>
                <w:sz w:val="22"/>
                <w:szCs w:val="22"/>
              </w:rPr>
              <w:t xml:space="preserve">centre </w:t>
            </w:r>
            <w:r w:rsidR="00A46FF7" w:rsidRPr="00455B32">
              <w:rPr>
                <w:rFonts w:ascii="Arial" w:hAnsi="Arial" w:cs="Arial"/>
                <w:b w:val="0"/>
                <w:color w:val="auto"/>
                <w:sz w:val="22"/>
                <w:szCs w:val="22"/>
              </w:rPr>
              <w:t xml:space="preserve">operations </w:t>
            </w:r>
            <w:r w:rsidRPr="00455B32">
              <w:rPr>
                <w:rFonts w:ascii="Arial" w:hAnsi="Arial" w:cs="Arial"/>
                <w:b w:val="0"/>
                <w:color w:val="auto"/>
                <w:sz w:val="22"/>
                <w:szCs w:val="22"/>
              </w:rPr>
              <w:t xml:space="preserve">will be adequately ameliorated. </w:t>
            </w:r>
          </w:p>
          <w:p w14:paraId="05DC1B49" w14:textId="11CAC0E4" w:rsidR="00A46FF7" w:rsidRPr="00455B32" w:rsidRDefault="00A46FF7" w:rsidP="00F03CB3">
            <w:pPr>
              <w:pStyle w:val="FigureCaption"/>
              <w:spacing w:before="0" w:after="160" w:line="256" w:lineRule="auto"/>
              <w:ind w:left="0"/>
              <w:jc w:val="left"/>
              <w:rPr>
                <w:rFonts w:ascii="Arial" w:hAnsi="Arial" w:cs="Arial"/>
                <w:b w:val="0"/>
                <w:color w:val="auto"/>
                <w:sz w:val="22"/>
                <w:szCs w:val="22"/>
              </w:rPr>
            </w:pPr>
            <w:r w:rsidRPr="00455B32">
              <w:rPr>
                <w:rFonts w:ascii="Arial" w:hAnsi="Arial" w:cs="Arial"/>
                <w:b w:val="0"/>
                <w:color w:val="auto"/>
                <w:sz w:val="22"/>
                <w:szCs w:val="22"/>
              </w:rPr>
              <w:t xml:space="preserve">This report will be an approved document. </w:t>
            </w:r>
          </w:p>
        </w:tc>
        <w:tc>
          <w:tcPr>
            <w:tcW w:w="1391" w:type="dxa"/>
            <w:tcBorders>
              <w:top w:val="single" w:sz="4" w:space="0" w:color="auto"/>
              <w:left w:val="single" w:sz="4" w:space="0" w:color="auto"/>
              <w:bottom w:val="single" w:sz="4" w:space="0" w:color="auto"/>
              <w:right w:val="single" w:sz="4" w:space="0" w:color="auto"/>
            </w:tcBorders>
          </w:tcPr>
          <w:p w14:paraId="680F746B" w14:textId="37B1BBCD" w:rsidR="00F03CB3" w:rsidRPr="00A46FF7" w:rsidRDefault="00F03CB3" w:rsidP="00F03CB3">
            <w:pPr>
              <w:pStyle w:val="FigureCaption"/>
              <w:spacing w:before="0" w:after="160" w:line="256" w:lineRule="auto"/>
              <w:ind w:left="0"/>
              <w:rPr>
                <w:rFonts w:ascii="Arial" w:hAnsi="Arial" w:cs="Arial"/>
                <w:b w:val="0"/>
                <w:color w:val="auto"/>
                <w:sz w:val="22"/>
                <w:szCs w:val="22"/>
              </w:rPr>
            </w:pPr>
            <w:r w:rsidRPr="00A46FF7">
              <w:rPr>
                <w:rFonts w:ascii="Arial" w:hAnsi="Arial" w:cs="Arial"/>
                <w:b w:val="0"/>
                <w:color w:val="auto"/>
                <w:sz w:val="22"/>
                <w:szCs w:val="22"/>
              </w:rPr>
              <w:t>Y</w:t>
            </w:r>
          </w:p>
        </w:tc>
      </w:tr>
    </w:tbl>
    <w:p w14:paraId="727F23B5" w14:textId="77777777" w:rsidR="00797C2F" w:rsidRDefault="00797C2F" w:rsidP="00797C2F">
      <w:pPr>
        <w:shd w:val="clear" w:color="auto" w:fill="FFFFFF"/>
        <w:spacing w:after="0" w:line="240" w:lineRule="auto"/>
        <w:ind w:right="-23"/>
        <w:rPr>
          <w:rFonts w:ascii="Arial" w:hAnsi="Arial" w:cs="Arial"/>
          <w:color w:val="FF0000"/>
          <w:highlight w:val="yellow"/>
          <w:lang w:eastAsia="en-GB"/>
        </w:rPr>
      </w:pP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03"/>
        <w:gridCol w:w="1023"/>
      </w:tblGrid>
      <w:tr w:rsidR="00263111" w:rsidRPr="00723FFC" w14:paraId="29F13785" w14:textId="77777777" w:rsidTr="00E765CC">
        <w:trPr>
          <w:cnfStyle w:val="100000000000" w:firstRow="1" w:lastRow="0" w:firstColumn="0" w:lastColumn="0" w:oddVBand="0" w:evenVBand="0" w:oddHBand="0" w:evenHBand="0" w:firstRowFirstColumn="0" w:firstRowLastColumn="0" w:lastRowFirstColumn="0" w:lastRowLastColumn="0"/>
          <w:jc w:val="center"/>
        </w:trPr>
        <w:tc>
          <w:tcPr>
            <w:tcW w:w="8481" w:type="dxa"/>
            <w:gridSpan w:val="3"/>
            <w:tcBorders>
              <w:top w:val="single" w:sz="4" w:space="0" w:color="auto"/>
              <w:left w:val="single" w:sz="4" w:space="0" w:color="auto"/>
              <w:right w:val="single" w:sz="4" w:space="0" w:color="auto"/>
            </w:tcBorders>
          </w:tcPr>
          <w:p w14:paraId="401CBFA7" w14:textId="23D5E180" w:rsidR="00263111" w:rsidRPr="00723FFC" w:rsidRDefault="00263111" w:rsidP="00E765CC">
            <w:pPr>
              <w:pStyle w:val="FigureCaption"/>
              <w:spacing w:before="0" w:after="160" w:line="264" w:lineRule="auto"/>
              <w:ind w:left="0"/>
              <w:rPr>
                <w:rFonts w:ascii="Arial" w:hAnsi="Arial" w:cs="Arial"/>
                <w:b/>
                <w:bCs/>
                <w:color w:val="auto"/>
                <w:sz w:val="22"/>
                <w:szCs w:val="22"/>
                <w:highlight w:val="yellow"/>
              </w:rPr>
            </w:pPr>
            <w:r w:rsidRPr="00263111">
              <w:rPr>
                <w:rFonts w:ascii="Arial" w:hAnsi="Arial" w:cs="Arial"/>
                <w:b/>
                <w:color w:val="auto"/>
                <w:sz w:val="22"/>
                <w:szCs w:val="22"/>
              </w:rPr>
              <w:t xml:space="preserve">Part 6 – Development in Recreation and Tourist Zones </w:t>
            </w:r>
            <w:r w:rsidR="00970E96">
              <w:rPr>
                <w:rFonts w:ascii="Arial" w:hAnsi="Arial" w:cs="Arial"/>
                <w:b/>
                <w:color w:val="auto"/>
                <w:sz w:val="22"/>
                <w:szCs w:val="22"/>
              </w:rPr>
              <w:t xml:space="preserve">                                 (Issues that are not raised in or have different requirements matters in Part 3)</w:t>
            </w:r>
          </w:p>
        </w:tc>
      </w:tr>
      <w:tr w:rsidR="00263111" w:rsidRPr="00723FFC" w14:paraId="2D2F1ECB" w14:textId="77777777" w:rsidTr="00E765CC">
        <w:trPr>
          <w:jc w:val="center"/>
        </w:trPr>
        <w:tc>
          <w:tcPr>
            <w:tcW w:w="1555" w:type="dxa"/>
            <w:tcBorders>
              <w:top w:val="single" w:sz="4" w:space="0" w:color="auto"/>
              <w:left w:val="single" w:sz="4" w:space="0" w:color="auto"/>
              <w:right w:val="single" w:sz="4" w:space="0" w:color="auto"/>
            </w:tcBorders>
            <w:hideMark/>
          </w:tcPr>
          <w:p w14:paraId="25EBB898" w14:textId="77777777" w:rsidR="00263111" w:rsidRPr="00CD575F" w:rsidRDefault="00263111" w:rsidP="00E765CC">
            <w:pPr>
              <w:pStyle w:val="FigureCaption"/>
              <w:spacing w:before="0" w:after="160" w:line="264" w:lineRule="auto"/>
              <w:ind w:left="0"/>
              <w:rPr>
                <w:rFonts w:ascii="Arial" w:hAnsi="Arial" w:cs="Arial"/>
                <w:b w:val="0"/>
                <w:bCs/>
                <w:color w:val="auto"/>
                <w:sz w:val="22"/>
                <w:szCs w:val="22"/>
              </w:rPr>
            </w:pPr>
            <w:r w:rsidRPr="00CD575F">
              <w:rPr>
                <w:rFonts w:ascii="Arial" w:hAnsi="Arial" w:cs="Arial"/>
                <w:bCs/>
                <w:color w:val="auto"/>
                <w:sz w:val="22"/>
                <w:szCs w:val="22"/>
              </w:rPr>
              <w:t>Control</w:t>
            </w:r>
          </w:p>
        </w:tc>
        <w:tc>
          <w:tcPr>
            <w:tcW w:w="5903" w:type="dxa"/>
            <w:tcBorders>
              <w:top w:val="single" w:sz="4" w:space="0" w:color="auto"/>
              <w:left w:val="single" w:sz="4" w:space="0" w:color="auto"/>
              <w:right w:val="single" w:sz="4" w:space="0" w:color="auto"/>
            </w:tcBorders>
            <w:hideMark/>
          </w:tcPr>
          <w:p w14:paraId="5F155970" w14:textId="77777777" w:rsidR="00263111" w:rsidRPr="00CD575F" w:rsidRDefault="00263111" w:rsidP="00E765CC">
            <w:pPr>
              <w:pStyle w:val="FigureCaption"/>
              <w:spacing w:before="0" w:after="160" w:line="264" w:lineRule="auto"/>
              <w:ind w:left="0"/>
              <w:rPr>
                <w:rFonts w:ascii="Arial" w:hAnsi="Arial" w:cs="Arial"/>
                <w:b w:val="0"/>
                <w:bCs/>
                <w:color w:val="auto"/>
                <w:sz w:val="22"/>
                <w:szCs w:val="22"/>
              </w:rPr>
            </w:pPr>
            <w:r w:rsidRPr="00CD575F">
              <w:rPr>
                <w:rFonts w:ascii="Arial" w:hAnsi="Arial" w:cs="Arial"/>
                <w:bCs/>
                <w:color w:val="auto"/>
                <w:sz w:val="22"/>
                <w:szCs w:val="22"/>
              </w:rPr>
              <w:t>Consideration</w:t>
            </w:r>
          </w:p>
        </w:tc>
        <w:tc>
          <w:tcPr>
            <w:tcW w:w="1023" w:type="dxa"/>
            <w:tcBorders>
              <w:top w:val="single" w:sz="4" w:space="0" w:color="auto"/>
              <w:left w:val="single" w:sz="4" w:space="0" w:color="auto"/>
              <w:right w:val="single" w:sz="4" w:space="0" w:color="auto"/>
            </w:tcBorders>
            <w:hideMark/>
          </w:tcPr>
          <w:p w14:paraId="5114FCB2" w14:textId="77777777" w:rsidR="00263111" w:rsidRPr="00CD575F" w:rsidRDefault="00263111" w:rsidP="00E765CC">
            <w:pPr>
              <w:pStyle w:val="FigureCaption"/>
              <w:spacing w:before="0" w:after="160" w:line="264" w:lineRule="auto"/>
              <w:ind w:left="0"/>
              <w:rPr>
                <w:rFonts w:ascii="Arial" w:hAnsi="Arial" w:cs="Arial"/>
                <w:b w:val="0"/>
                <w:bCs/>
                <w:color w:val="auto"/>
                <w:sz w:val="22"/>
                <w:szCs w:val="22"/>
              </w:rPr>
            </w:pPr>
            <w:r w:rsidRPr="00CD575F">
              <w:rPr>
                <w:rFonts w:ascii="Arial" w:hAnsi="Arial" w:cs="Arial"/>
                <w:bCs/>
                <w:color w:val="auto"/>
                <w:sz w:val="22"/>
                <w:szCs w:val="22"/>
              </w:rPr>
              <w:t xml:space="preserve">Comply </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849"/>
        <w:gridCol w:w="1022"/>
      </w:tblGrid>
      <w:tr w:rsidR="00CD575F" w:rsidRPr="00723FFC" w14:paraId="1956E292" w14:textId="77777777" w:rsidTr="00E765CC">
        <w:trPr>
          <w:jc w:val="center"/>
        </w:trPr>
        <w:tc>
          <w:tcPr>
            <w:tcW w:w="1610" w:type="dxa"/>
            <w:tcBorders>
              <w:top w:val="single" w:sz="4" w:space="0" w:color="auto"/>
              <w:left w:val="single" w:sz="4" w:space="0" w:color="auto"/>
              <w:bottom w:val="single" w:sz="4" w:space="0" w:color="auto"/>
              <w:right w:val="single" w:sz="4" w:space="0" w:color="auto"/>
            </w:tcBorders>
          </w:tcPr>
          <w:p w14:paraId="7F27A0A5" w14:textId="77777777" w:rsidR="00CD575F" w:rsidRPr="00723FFC" w:rsidRDefault="00CD575F" w:rsidP="00E765CC">
            <w:pPr>
              <w:pStyle w:val="FigureCaption"/>
              <w:spacing w:before="0" w:after="0" w:line="257" w:lineRule="auto"/>
              <w:ind w:left="0"/>
              <w:jc w:val="left"/>
              <w:rPr>
                <w:rFonts w:ascii="Arial" w:hAnsi="Arial" w:cs="Arial"/>
                <w:b w:val="0"/>
                <w:color w:val="auto"/>
                <w:sz w:val="22"/>
                <w:szCs w:val="22"/>
                <w:highlight w:val="yellow"/>
              </w:rPr>
            </w:pPr>
          </w:p>
        </w:tc>
        <w:tc>
          <w:tcPr>
            <w:tcW w:w="5849" w:type="dxa"/>
            <w:tcBorders>
              <w:top w:val="single" w:sz="4" w:space="0" w:color="auto"/>
              <w:left w:val="single" w:sz="4" w:space="0" w:color="auto"/>
              <w:bottom w:val="single" w:sz="4" w:space="0" w:color="auto"/>
              <w:right w:val="single" w:sz="4" w:space="0" w:color="auto"/>
            </w:tcBorders>
          </w:tcPr>
          <w:p w14:paraId="2E4AE29D" w14:textId="77777777" w:rsidR="00CD575F" w:rsidRPr="00723FFC" w:rsidRDefault="00CD575F" w:rsidP="00E765CC">
            <w:pPr>
              <w:pStyle w:val="FigureCaption"/>
              <w:spacing w:before="0" w:after="160" w:line="256" w:lineRule="auto"/>
              <w:ind w:left="0"/>
              <w:jc w:val="left"/>
              <w:rPr>
                <w:rFonts w:ascii="Arial" w:hAnsi="Arial" w:cs="Arial"/>
                <w:b w:val="0"/>
                <w:color w:val="auto"/>
                <w:sz w:val="22"/>
                <w:szCs w:val="22"/>
                <w:highlight w:val="yellow"/>
              </w:rPr>
            </w:pPr>
          </w:p>
        </w:tc>
        <w:tc>
          <w:tcPr>
            <w:tcW w:w="1022" w:type="dxa"/>
            <w:tcBorders>
              <w:top w:val="single" w:sz="4" w:space="0" w:color="auto"/>
              <w:left w:val="single" w:sz="4" w:space="0" w:color="auto"/>
              <w:bottom w:val="single" w:sz="4" w:space="0" w:color="auto"/>
              <w:right w:val="single" w:sz="4" w:space="0" w:color="auto"/>
            </w:tcBorders>
          </w:tcPr>
          <w:p w14:paraId="09E46081" w14:textId="77777777" w:rsidR="00CD575F" w:rsidRPr="00723FFC" w:rsidRDefault="00CD575F" w:rsidP="00E765CC">
            <w:pPr>
              <w:pStyle w:val="FigureCaption"/>
              <w:spacing w:before="0" w:after="160" w:line="256" w:lineRule="auto"/>
              <w:ind w:left="0"/>
              <w:rPr>
                <w:rFonts w:ascii="Arial" w:hAnsi="Arial" w:cs="Arial"/>
                <w:b w:val="0"/>
                <w:color w:val="auto"/>
                <w:sz w:val="22"/>
                <w:szCs w:val="22"/>
                <w:highlight w:val="yellow"/>
              </w:rPr>
            </w:pPr>
          </w:p>
        </w:tc>
      </w:tr>
      <w:tr w:rsidR="00CD575F" w:rsidRPr="00723FFC" w14:paraId="737C9EE6" w14:textId="77777777" w:rsidTr="00E765CC">
        <w:trPr>
          <w:jc w:val="center"/>
        </w:trPr>
        <w:tc>
          <w:tcPr>
            <w:tcW w:w="1610" w:type="dxa"/>
            <w:tcBorders>
              <w:top w:val="single" w:sz="4" w:space="0" w:color="auto"/>
              <w:left w:val="single" w:sz="4" w:space="0" w:color="auto"/>
              <w:bottom w:val="single" w:sz="4" w:space="0" w:color="auto"/>
              <w:right w:val="single" w:sz="4" w:space="0" w:color="auto"/>
            </w:tcBorders>
          </w:tcPr>
          <w:p w14:paraId="4F45D86D" w14:textId="4FF3F43D" w:rsidR="00CD575F" w:rsidRPr="00A46FF7" w:rsidRDefault="00CD575F" w:rsidP="00E765CC">
            <w:pPr>
              <w:pStyle w:val="FigureCaption"/>
              <w:spacing w:before="0" w:after="0" w:line="257" w:lineRule="auto"/>
              <w:ind w:left="0"/>
              <w:jc w:val="left"/>
              <w:rPr>
                <w:rFonts w:ascii="Arial" w:hAnsi="Arial" w:cs="Arial"/>
                <w:b w:val="0"/>
                <w:color w:val="auto"/>
                <w:sz w:val="22"/>
                <w:szCs w:val="22"/>
              </w:rPr>
            </w:pPr>
            <w:r w:rsidRPr="00A46FF7">
              <w:rPr>
                <w:rFonts w:ascii="Arial" w:hAnsi="Arial" w:cs="Arial"/>
                <w:b w:val="0"/>
                <w:color w:val="auto"/>
                <w:sz w:val="22"/>
                <w:szCs w:val="22"/>
              </w:rPr>
              <w:t>Setbacks from Residential  Zone</w:t>
            </w:r>
            <w:r w:rsidR="008554FE">
              <w:rPr>
                <w:rFonts w:ascii="Arial" w:hAnsi="Arial" w:cs="Arial"/>
                <w:b w:val="0"/>
                <w:color w:val="auto"/>
                <w:sz w:val="22"/>
                <w:szCs w:val="22"/>
              </w:rPr>
              <w:t>d</w:t>
            </w:r>
            <w:r w:rsidRPr="00A46FF7">
              <w:rPr>
                <w:rFonts w:ascii="Arial" w:hAnsi="Arial" w:cs="Arial"/>
                <w:b w:val="0"/>
                <w:color w:val="auto"/>
                <w:sz w:val="22"/>
                <w:szCs w:val="22"/>
              </w:rPr>
              <w:t xml:space="preserve"> Land  (S3.5)</w:t>
            </w:r>
          </w:p>
        </w:tc>
        <w:tc>
          <w:tcPr>
            <w:tcW w:w="5849" w:type="dxa"/>
            <w:tcBorders>
              <w:top w:val="single" w:sz="4" w:space="0" w:color="auto"/>
              <w:left w:val="single" w:sz="4" w:space="0" w:color="auto"/>
              <w:bottom w:val="single" w:sz="4" w:space="0" w:color="auto"/>
              <w:right w:val="single" w:sz="4" w:space="0" w:color="auto"/>
            </w:tcBorders>
          </w:tcPr>
          <w:p w14:paraId="458C9D19" w14:textId="6ABC4EF7" w:rsidR="00CD575F" w:rsidRPr="00A46FF7" w:rsidRDefault="00A46FF7" w:rsidP="00E765CC">
            <w:pPr>
              <w:pStyle w:val="FigureCaption"/>
              <w:spacing w:before="0" w:after="160" w:line="256" w:lineRule="auto"/>
              <w:ind w:left="0"/>
              <w:jc w:val="left"/>
              <w:rPr>
                <w:rFonts w:ascii="Arial" w:hAnsi="Arial" w:cs="Arial"/>
                <w:b w:val="0"/>
                <w:color w:val="auto"/>
                <w:sz w:val="22"/>
                <w:szCs w:val="22"/>
              </w:rPr>
            </w:pPr>
            <w:r w:rsidRPr="00A46FF7">
              <w:rPr>
                <w:rFonts w:ascii="Arial" w:hAnsi="Arial" w:cs="Arial"/>
                <w:b w:val="0"/>
                <w:color w:val="auto"/>
                <w:sz w:val="22"/>
                <w:szCs w:val="22"/>
              </w:rPr>
              <w:t xml:space="preserve">The boundary between residential and recreation zoning falls over the development and as such this matter is not applicable. </w:t>
            </w:r>
          </w:p>
        </w:tc>
        <w:tc>
          <w:tcPr>
            <w:tcW w:w="1022" w:type="dxa"/>
            <w:tcBorders>
              <w:top w:val="single" w:sz="4" w:space="0" w:color="auto"/>
              <w:left w:val="single" w:sz="4" w:space="0" w:color="auto"/>
              <w:bottom w:val="single" w:sz="4" w:space="0" w:color="auto"/>
              <w:right w:val="single" w:sz="4" w:space="0" w:color="auto"/>
            </w:tcBorders>
          </w:tcPr>
          <w:p w14:paraId="3E739735" w14:textId="552E38AA" w:rsidR="00CD575F" w:rsidRPr="00A46FF7" w:rsidRDefault="00A46FF7" w:rsidP="00E765CC">
            <w:pPr>
              <w:pStyle w:val="FigureCaption"/>
              <w:spacing w:before="0" w:after="160" w:line="256" w:lineRule="auto"/>
              <w:ind w:left="0"/>
              <w:rPr>
                <w:rFonts w:ascii="Arial" w:hAnsi="Arial" w:cs="Arial"/>
                <w:b w:val="0"/>
                <w:color w:val="auto"/>
                <w:sz w:val="22"/>
                <w:szCs w:val="22"/>
              </w:rPr>
            </w:pPr>
            <w:r w:rsidRPr="00A46FF7">
              <w:rPr>
                <w:rFonts w:ascii="Arial" w:hAnsi="Arial" w:cs="Arial"/>
                <w:b w:val="0"/>
                <w:color w:val="auto"/>
                <w:sz w:val="22"/>
                <w:szCs w:val="22"/>
              </w:rPr>
              <w:t>Y</w:t>
            </w:r>
          </w:p>
        </w:tc>
      </w:tr>
      <w:tr w:rsidR="00E22212" w:rsidRPr="00723FFC" w14:paraId="363C335E" w14:textId="77777777" w:rsidTr="00E765CC">
        <w:trPr>
          <w:jc w:val="center"/>
        </w:trPr>
        <w:tc>
          <w:tcPr>
            <w:tcW w:w="1610" w:type="dxa"/>
            <w:tcBorders>
              <w:top w:val="single" w:sz="4" w:space="0" w:color="auto"/>
              <w:left w:val="single" w:sz="4" w:space="0" w:color="auto"/>
              <w:bottom w:val="single" w:sz="4" w:space="0" w:color="auto"/>
              <w:right w:val="single" w:sz="4" w:space="0" w:color="auto"/>
            </w:tcBorders>
          </w:tcPr>
          <w:p w14:paraId="16D4F5B8" w14:textId="7E0CE23B" w:rsidR="00E22212" w:rsidRPr="00A46FF7" w:rsidRDefault="00E22212" w:rsidP="00E765CC">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lastRenderedPageBreak/>
              <w:t>Landscape and Tree Planting in Car Parks (S3.15)</w:t>
            </w:r>
          </w:p>
        </w:tc>
        <w:tc>
          <w:tcPr>
            <w:tcW w:w="5849" w:type="dxa"/>
            <w:tcBorders>
              <w:top w:val="single" w:sz="4" w:space="0" w:color="auto"/>
              <w:left w:val="single" w:sz="4" w:space="0" w:color="auto"/>
              <w:bottom w:val="single" w:sz="4" w:space="0" w:color="auto"/>
              <w:right w:val="single" w:sz="4" w:space="0" w:color="auto"/>
            </w:tcBorders>
          </w:tcPr>
          <w:p w14:paraId="02E34274" w14:textId="2D2D791D" w:rsidR="00E22212" w:rsidRPr="00A46FF7" w:rsidRDefault="00E22212" w:rsidP="00E765CC">
            <w:pPr>
              <w:pStyle w:val="FigureCaption"/>
              <w:spacing w:before="0" w:after="160" w:line="256" w:lineRule="auto"/>
              <w:ind w:left="0"/>
              <w:jc w:val="left"/>
              <w:rPr>
                <w:rFonts w:ascii="Arial" w:hAnsi="Arial" w:cs="Arial"/>
                <w:b w:val="0"/>
                <w:color w:val="auto"/>
                <w:sz w:val="22"/>
                <w:szCs w:val="22"/>
              </w:rPr>
            </w:pPr>
            <w:r>
              <w:rPr>
                <w:rFonts w:ascii="Arial" w:hAnsi="Arial" w:cs="Arial"/>
                <w:b w:val="0"/>
                <w:color w:val="auto"/>
                <w:sz w:val="22"/>
                <w:szCs w:val="22"/>
              </w:rPr>
              <w:t xml:space="preserve">The proposed car park is provided with suitable plantings to provide screening and future shade protection. </w:t>
            </w:r>
          </w:p>
        </w:tc>
        <w:tc>
          <w:tcPr>
            <w:tcW w:w="1022" w:type="dxa"/>
            <w:tcBorders>
              <w:top w:val="single" w:sz="4" w:space="0" w:color="auto"/>
              <w:left w:val="single" w:sz="4" w:space="0" w:color="auto"/>
              <w:bottom w:val="single" w:sz="4" w:space="0" w:color="auto"/>
              <w:right w:val="single" w:sz="4" w:space="0" w:color="auto"/>
            </w:tcBorders>
          </w:tcPr>
          <w:p w14:paraId="63790EDE" w14:textId="5366065F" w:rsidR="00E22212" w:rsidRPr="00A46FF7" w:rsidRDefault="008567BA" w:rsidP="00E765CC">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bl>
    <w:p w14:paraId="3EEDE338" w14:textId="77777777" w:rsidR="00974EEF" w:rsidRDefault="00974EEF" w:rsidP="00797C2F">
      <w:pPr>
        <w:shd w:val="clear" w:color="auto" w:fill="FFFFFF"/>
        <w:spacing w:after="0" w:line="240" w:lineRule="auto"/>
        <w:ind w:right="-23"/>
        <w:rPr>
          <w:rFonts w:ascii="Arial" w:hAnsi="Arial" w:cs="Arial"/>
          <w:color w:val="FF0000"/>
          <w:highlight w:val="yellow"/>
          <w:lang w:eastAsia="en-GB"/>
        </w:rPr>
      </w:pPr>
    </w:p>
    <w:p w14:paraId="7E6C289B" w14:textId="131FC879" w:rsidR="00974EEF" w:rsidRPr="00CB24DA" w:rsidRDefault="00974EEF" w:rsidP="00974EEF">
      <w:pPr>
        <w:pStyle w:val="ListParagraph"/>
        <w:numPr>
          <w:ilvl w:val="0"/>
          <w:numId w:val="25"/>
        </w:numPr>
        <w:shd w:val="clear" w:color="auto" w:fill="FFFFFF"/>
        <w:spacing w:after="0" w:line="240" w:lineRule="auto"/>
        <w:ind w:right="-23"/>
        <w:rPr>
          <w:rFonts w:ascii="Arial" w:hAnsi="Arial" w:cs="Arial"/>
          <w:b/>
          <w:bCs/>
          <w:lang w:eastAsia="en-GB"/>
        </w:rPr>
      </w:pPr>
      <w:r w:rsidRPr="00CB24DA">
        <w:rPr>
          <w:rFonts w:ascii="Arial" w:hAnsi="Arial" w:cs="Arial"/>
          <w:b/>
          <w:bCs/>
          <w:lang w:eastAsia="en-GB"/>
        </w:rPr>
        <w:t xml:space="preserve">Lake Macquarie Plan of Management for Community Land 2011  </w:t>
      </w:r>
    </w:p>
    <w:p w14:paraId="3CFACC71" w14:textId="77777777" w:rsidR="00974EEF" w:rsidRPr="00A46FF7" w:rsidRDefault="00974EEF" w:rsidP="00797C2F">
      <w:pPr>
        <w:shd w:val="clear" w:color="auto" w:fill="FFFFFF"/>
        <w:spacing w:after="0" w:line="240" w:lineRule="auto"/>
        <w:ind w:right="-23"/>
        <w:rPr>
          <w:rFonts w:ascii="Arial" w:hAnsi="Arial" w:cs="Arial"/>
          <w:lang w:eastAsia="en-GB"/>
        </w:rPr>
      </w:pPr>
    </w:p>
    <w:p w14:paraId="1F9580B9" w14:textId="5F9589E6" w:rsidR="00974EEF" w:rsidRPr="00A46FF7" w:rsidRDefault="00974EEF" w:rsidP="00797C2F">
      <w:pPr>
        <w:shd w:val="clear" w:color="auto" w:fill="FFFFFF"/>
        <w:spacing w:after="0" w:line="240" w:lineRule="auto"/>
        <w:ind w:right="-23"/>
        <w:rPr>
          <w:rFonts w:ascii="Arial" w:hAnsi="Arial" w:cs="Arial"/>
          <w:lang w:eastAsia="en-GB"/>
        </w:rPr>
      </w:pPr>
      <w:r w:rsidRPr="00A46FF7">
        <w:rPr>
          <w:rFonts w:ascii="Arial" w:hAnsi="Arial" w:cs="Arial"/>
          <w:lang w:eastAsia="en-GB"/>
        </w:rPr>
        <w:t xml:space="preserve">The site is classified community land pursuant to the </w:t>
      </w:r>
      <w:r w:rsidRPr="00A46FF7">
        <w:rPr>
          <w:rFonts w:ascii="Arial" w:hAnsi="Arial" w:cs="Arial"/>
          <w:i/>
          <w:iCs/>
          <w:lang w:eastAsia="en-GB"/>
        </w:rPr>
        <w:t xml:space="preserve">Local Government Act 1993. </w:t>
      </w:r>
      <w:r w:rsidRPr="00A46FF7">
        <w:rPr>
          <w:rFonts w:ascii="Arial" w:hAnsi="Arial" w:cs="Arial"/>
          <w:lang w:eastAsia="en-GB"/>
        </w:rPr>
        <w:t xml:space="preserve"> This Act </w:t>
      </w:r>
      <w:r w:rsidR="00A46FF7" w:rsidRPr="00A46FF7">
        <w:rPr>
          <w:rFonts w:ascii="Arial" w:hAnsi="Arial" w:cs="Arial"/>
          <w:lang w:eastAsia="en-GB"/>
        </w:rPr>
        <w:t xml:space="preserve">requires </w:t>
      </w:r>
      <w:r w:rsidRPr="00A46FF7">
        <w:rPr>
          <w:rFonts w:ascii="Arial" w:hAnsi="Arial" w:cs="Arial"/>
          <w:lang w:eastAsia="en-GB"/>
        </w:rPr>
        <w:t xml:space="preserve">Plans of Management for such land.  The site is further classified as ‘park’.  The Plan </w:t>
      </w:r>
      <w:r w:rsidR="00A46FF7" w:rsidRPr="00A46FF7">
        <w:rPr>
          <w:rFonts w:ascii="Arial" w:hAnsi="Arial" w:cs="Arial"/>
          <w:lang w:eastAsia="en-GB"/>
        </w:rPr>
        <w:t xml:space="preserve">of Management </w:t>
      </w:r>
      <w:r w:rsidRPr="00A46FF7">
        <w:rPr>
          <w:rFonts w:ascii="Arial" w:hAnsi="Arial" w:cs="Arial"/>
          <w:lang w:eastAsia="en-GB"/>
        </w:rPr>
        <w:t>allows Community Facilities including childcare to be approved on community land.</w:t>
      </w:r>
    </w:p>
    <w:p w14:paraId="4C6A2C8F" w14:textId="77777777" w:rsidR="00974EEF" w:rsidRPr="00A46FF7" w:rsidRDefault="00974EEF" w:rsidP="00797C2F">
      <w:pPr>
        <w:shd w:val="clear" w:color="auto" w:fill="FFFFFF"/>
        <w:spacing w:after="0" w:line="240" w:lineRule="auto"/>
        <w:ind w:right="-23"/>
        <w:rPr>
          <w:rFonts w:ascii="Arial" w:hAnsi="Arial" w:cs="Arial"/>
          <w:color w:val="FF0000"/>
          <w:lang w:eastAsia="en-GB"/>
        </w:rPr>
      </w:pPr>
    </w:p>
    <w:p w14:paraId="4139FAE0" w14:textId="2B1DD48C" w:rsidR="00974EEF" w:rsidRPr="00A46FF7" w:rsidRDefault="00974EEF" w:rsidP="00974EEF">
      <w:pPr>
        <w:rPr>
          <w:rFonts w:ascii="Arial" w:hAnsi="Arial" w:cs="Arial"/>
        </w:rPr>
      </w:pPr>
      <w:r w:rsidRPr="00A46FF7">
        <w:rPr>
          <w:rFonts w:ascii="Arial" w:hAnsi="Arial" w:cs="Arial"/>
        </w:rPr>
        <w:t xml:space="preserve">The recently adopted </w:t>
      </w:r>
      <w:r w:rsidR="00A46FF7" w:rsidRPr="00A46FF7">
        <w:rPr>
          <w:rFonts w:ascii="Arial" w:hAnsi="Arial" w:cs="Arial"/>
        </w:rPr>
        <w:t xml:space="preserve">Council </w:t>
      </w:r>
      <w:r w:rsidRPr="00A46FF7">
        <w:rPr>
          <w:rFonts w:ascii="Arial" w:hAnsi="Arial" w:cs="Arial"/>
        </w:rPr>
        <w:t>Parks and Play Strategy has identified this land as unsuitable for a park. Based on this, the land has limited opportunity for the benefit of the community as vacant land and it is believed the use for a child care centre will have a wider benefit. The revised draft Community Land Plan of Management has identified for this land to</w:t>
      </w:r>
      <w:r w:rsidR="00CB24DA">
        <w:rPr>
          <w:rFonts w:ascii="Arial" w:hAnsi="Arial" w:cs="Arial"/>
        </w:rPr>
        <w:t xml:space="preserve"> be</w:t>
      </w:r>
      <w:r w:rsidRPr="00A46FF7">
        <w:rPr>
          <w:rFonts w:ascii="Arial" w:hAnsi="Arial" w:cs="Arial"/>
        </w:rPr>
        <w:t xml:space="preserve"> recategorized as general community use which will be the most suitable categorisation for the proposed development.</w:t>
      </w:r>
    </w:p>
    <w:p w14:paraId="4E554BDA" w14:textId="33B74F30" w:rsidR="00974EEF" w:rsidRPr="00A46FF7" w:rsidRDefault="00974EEF" w:rsidP="00974EEF">
      <w:pPr>
        <w:spacing w:line="256" w:lineRule="auto"/>
        <w:rPr>
          <w:rFonts w:ascii="Arial" w:hAnsi="Arial" w:cs="Arial"/>
        </w:rPr>
      </w:pPr>
      <w:r w:rsidRPr="00A46FF7">
        <w:rPr>
          <w:rFonts w:ascii="Arial" w:hAnsi="Arial" w:cs="Arial"/>
        </w:rPr>
        <w:t xml:space="preserve">Based upon the support through the Glendale Catchment Development Contributions Plan for the childcare centre to be relocated, and the Parks and Play Strategy recommending the proposed land as unsuitable as a park area, the use of 38 Yorston St, Warners Bay for a child care centre is </w:t>
      </w:r>
      <w:r w:rsidR="00A46FF7" w:rsidRPr="00A46FF7">
        <w:rPr>
          <w:rFonts w:ascii="Arial" w:hAnsi="Arial" w:cs="Arial"/>
        </w:rPr>
        <w:t>support</w:t>
      </w:r>
      <w:r w:rsidR="00CB24DA">
        <w:rPr>
          <w:rFonts w:ascii="Arial" w:hAnsi="Arial" w:cs="Arial"/>
        </w:rPr>
        <w:t>ed</w:t>
      </w:r>
      <w:r w:rsidR="00A46FF7" w:rsidRPr="00A46FF7">
        <w:rPr>
          <w:rFonts w:ascii="Arial" w:hAnsi="Arial" w:cs="Arial"/>
        </w:rPr>
        <w:t>.</w:t>
      </w:r>
      <w:r w:rsidR="00A46FF7">
        <w:rPr>
          <w:rFonts w:ascii="Arial" w:hAnsi="Arial" w:cs="Arial"/>
        </w:rPr>
        <w:t xml:space="preserve"> </w:t>
      </w:r>
    </w:p>
    <w:p w14:paraId="163F947E" w14:textId="77777777" w:rsidR="003632B3" w:rsidRDefault="003632B3" w:rsidP="003632B3">
      <w:pPr>
        <w:shd w:val="clear" w:color="auto" w:fill="FFFFFF"/>
        <w:spacing w:after="0" w:line="240" w:lineRule="auto"/>
        <w:ind w:right="-23"/>
        <w:rPr>
          <w:rFonts w:ascii="Arial" w:hAnsi="Arial" w:cs="Arial"/>
          <w:color w:val="FF0000"/>
          <w:highlight w:val="yellow"/>
          <w:lang w:eastAsia="en-GB"/>
        </w:rPr>
      </w:pPr>
    </w:p>
    <w:p w14:paraId="20306457" w14:textId="20D7A654" w:rsidR="003632B3" w:rsidRPr="00CB24DA" w:rsidRDefault="003632B3" w:rsidP="003632B3">
      <w:pPr>
        <w:pStyle w:val="ListParagraph"/>
        <w:numPr>
          <w:ilvl w:val="0"/>
          <w:numId w:val="25"/>
        </w:numPr>
        <w:shd w:val="clear" w:color="auto" w:fill="FFFFFF"/>
        <w:spacing w:after="0" w:line="240" w:lineRule="auto"/>
        <w:ind w:right="-23"/>
        <w:rPr>
          <w:rFonts w:ascii="Arial" w:hAnsi="Arial" w:cs="Arial"/>
          <w:b/>
          <w:bCs/>
          <w:lang w:eastAsia="en-GB"/>
        </w:rPr>
      </w:pPr>
      <w:r w:rsidRPr="00CB24DA">
        <w:rPr>
          <w:rFonts w:ascii="Arial" w:hAnsi="Arial" w:cs="Arial"/>
          <w:b/>
          <w:bCs/>
          <w:lang w:eastAsia="en-GB"/>
        </w:rPr>
        <w:t>Council</w:t>
      </w:r>
      <w:r w:rsidR="003A1B97" w:rsidRPr="00CB24DA">
        <w:rPr>
          <w:rFonts w:ascii="Arial" w:hAnsi="Arial" w:cs="Arial"/>
          <w:b/>
          <w:bCs/>
          <w:lang w:eastAsia="en-GB"/>
        </w:rPr>
        <w:t xml:space="preserve"> - r</w:t>
      </w:r>
      <w:r w:rsidRPr="00CB24DA">
        <w:rPr>
          <w:rFonts w:ascii="Arial" w:hAnsi="Arial" w:cs="Arial"/>
          <w:b/>
          <w:bCs/>
          <w:lang w:eastAsia="en-GB"/>
        </w:rPr>
        <w:t xml:space="preserve">elated </w:t>
      </w:r>
      <w:r w:rsidR="003A1B97" w:rsidRPr="00CB24DA">
        <w:rPr>
          <w:rFonts w:ascii="Arial" w:hAnsi="Arial" w:cs="Arial"/>
          <w:b/>
          <w:bCs/>
          <w:lang w:eastAsia="en-GB"/>
        </w:rPr>
        <w:t xml:space="preserve">Development </w:t>
      </w:r>
      <w:r w:rsidRPr="00CB24DA">
        <w:rPr>
          <w:rFonts w:ascii="Arial" w:hAnsi="Arial" w:cs="Arial"/>
          <w:b/>
          <w:bCs/>
          <w:lang w:eastAsia="en-GB"/>
        </w:rPr>
        <w:t xml:space="preserve">Application </w:t>
      </w:r>
      <w:r w:rsidR="003A1B97" w:rsidRPr="00CB24DA">
        <w:rPr>
          <w:rFonts w:ascii="Arial" w:hAnsi="Arial" w:cs="Arial"/>
          <w:b/>
          <w:bCs/>
          <w:lang w:eastAsia="en-GB"/>
        </w:rPr>
        <w:t>Conflict of Interest Policy</w:t>
      </w:r>
      <w:r w:rsidRPr="00CB24DA">
        <w:rPr>
          <w:rFonts w:ascii="Arial" w:hAnsi="Arial" w:cs="Arial"/>
          <w:b/>
          <w:bCs/>
          <w:lang w:eastAsia="en-GB"/>
        </w:rPr>
        <w:t xml:space="preserve"> </w:t>
      </w:r>
      <w:r w:rsidR="003A1B97" w:rsidRPr="00CB24DA">
        <w:rPr>
          <w:rFonts w:ascii="Arial" w:hAnsi="Arial" w:cs="Arial"/>
          <w:b/>
          <w:bCs/>
          <w:lang w:eastAsia="en-GB"/>
        </w:rPr>
        <w:t>and Procedure</w:t>
      </w:r>
      <w:r w:rsidRPr="00CB24DA">
        <w:rPr>
          <w:rFonts w:ascii="Arial" w:hAnsi="Arial" w:cs="Arial"/>
          <w:b/>
          <w:bCs/>
          <w:lang w:eastAsia="en-GB"/>
        </w:rPr>
        <w:t xml:space="preserve">  </w:t>
      </w:r>
    </w:p>
    <w:p w14:paraId="5DAECEC7" w14:textId="77777777" w:rsidR="003632B3" w:rsidRPr="003632B3" w:rsidRDefault="003632B3" w:rsidP="00974EEF">
      <w:pPr>
        <w:spacing w:line="256" w:lineRule="auto"/>
        <w:rPr>
          <w:rFonts w:ascii="Arial" w:hAnsi="Arial" w:cs="Arial"/>
        </w:rPr>
      </w:pPr>
    </w:p>
    <w:p w14:paraId="373B2982" w14:textId="657DF53F" w:rsidR="003632B3" w:rsidRPr="003632B3" w:rsidRDefault="003632B3" w:rsidP="003632B3">
      <w:pPr>
        <w:rPr>
          <w:rFonts w:ascii="Arial" w:hAnsi="Arial" w:cs="Arial"/>
          <w:bCs/>
        </w:rPr>
      </w:pPr>
      <w:r w:rsidRPr="003632B3">
        <w:rPr>
          <w:rFonts w:ascii="Arial" w:hAnsi="Arial" w:cs="Arial"/>
        </w:rPr>
        <w:t xml:space="preserve">This </w:t>
      </w:r>
      <w:r w:rsidR="003A1B97">
        <w:rPr>
          <w:rFonts w:ascii="Arial" w:hAnsi="Arial" w:cs="Arial"/>
        </w:rPr>
        <w:t>policy</w:t>
      </w:r>
      <w:r w:rsidR="003A1B97" w:rsidRPr="003632B3">
        <w:rPr>
          <w:rFonts w:ascii="Arial" w:hAnsi="Arial" w:cs="Arial"/>
        </w:rPr>
        <w:t xml:space="preserve"> </w:t>
      </w:r>
      <w:r w:rsidRPr="003632B3">
        <w:rPr>
          <w:rFonts w:ascii="Arial" w:hAnsi="Arial" w:cs="Arial"/>
        </w:rPr>
        <w:t xml:space="preserve">provides a management </w:t>
      </w:r>
      <w:r w:rsidR="003A1B97">
        <w:rPr>
          <w:rFonts w:ascii="Arial" w:hAnsi="Arial" w:cs="Arial"/>
        </w:rPr>
        <w:t>s</w:t>
      </w:r>
      <w:r w:rsidRPr="003632B3">
        <w:rPr>
          <w:rFonts w:ascii="Arial" w:hAnsi="Arial" w:cs="Arial"/>
        </w:rPr>
        <w:t>trategy for application</w:t>
      </w:r>
      <w:r w:rsidR="00A63FCF">
        <w:rPr>
          <w:rFonts w:ascii="Arial" w:hAnsi="Arial" w:cs="Arial"/>
        </w:rPr>
        <w:t>s</w:t>
      </w:r>
      <w:r w:rsidRPr="003632B3">
        <w:rPr>
          <w:rFonts w:ascii="Arial" w:hAnsi="Arial" w:cs="Arial"/>
        </w:rPr>
        <w:t xml:space="preserve"> where</w:t>
      </w:r>
      <w:r w:rsidR="00A63FCF">
        <w:rPr>
          <w:rFonts w:ascii="Arial" w:hAnsi="Arial" w:cs="Arial"/>
        </w:rPr>
        <w:t xml:space="preserve"> Council</w:t>
      </w:r>
      <w:r w:rsidRPr="003632B3">
        <w:rPr>
          <w:rFonts w:ascii="Arial" w:hAnsi="Arial" w:cs="Arial"/>
        </w:rPr>
        <w:t xml:space="preserve"> </w:t>
      </w:r>
      <w:r w:rsidRPr="003632B3">
        <w:rPr>
          <w:rFonts w:ascii="Arial" w:hAnsi="Arial" w:cs="Arial"/>
          <w:bCs/>
        </w:rPr>
        <w:t xml:space="preserve">is the land owner land and </w:t>
      </w:r>
      <w:r>
        <w:rPr>
          <w:rFonts w:ascii="Arial" w:hAnsi="Arial" w:cs="Arial"/>
          <w:bCs/>
        </w:rPr>
        <w:t xml:space="preserve">the applicant or developer. </w:t>
      </w:r>
    </w:p>
    <w:p w14:paraId="01B06382" w14:textId="6151C74B" w:rsidR="00EA4CA3" w:rsidRDefault="00EA4CA3" w:rsidP="00EA4CA3">
      <w:pPr>
        <w:ind w:left="851" w:hanging="851"/>
        <w:jc w:val="center"/>
        <w:rPr>
          <w:rFonts w:ascii="Arial" w:eastAsia="Times New Roman" w:hAnsi="Arial" w:cs="Arial"/>
          <w:b/>
          <w:bCs/>
          <w:sz w:val="20"/>
          <w:szCs w:val="20"/>
          <w:lang w:eastAsia="en-AU"/>
        </w:rPr>
      </w:pPr>
      <w:r>
        <w:rPr>
          <w:b/>
          <w:bCs/>
          <w:sz w:val="20"/>
          <w:szCs w:val="20"/>
        </w:rPr>
        <w:t xml:space="preserve"> </w:t>
      </w:r>
      <w:r>
        <w:rPr>
          <w:bCs/>
          <w:sz w:val="20"/>
          <w:szCs w:val="20"/>
        </w:rPr>
        <w:t xml:space="preserve">Management statement for applications where Council is the land owner land and the applicant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26"/>
        <w:gridCol w:w="6418"/>
      </w:tblGrid>
      <w:tr w:rsidR="003632B3" w14:paraId="3115E900" w14:textId="77777777" w:rsidTr="00EA4CA3">
        <w:tc>
          <w:tcPr>
            <w:tcW w:w="9344" w:type="dxa"/>
            <w:gridSpan w:val="2"/>
            <w:tcBorders>
              <w:top w:val="single" w:sz="4" w:space="0" w:color="BFBFBF"/>
              <w:left w:val="single" w:sz="4" w:space="0" w:color="BFBFBF"/>
              <w:bottom w:val="single" w:sz="4" w:space="0" w:color="BFBFBF"/>
              <w:right w:val="single" w:sz="4" w:space="0" w:color="BFBFBF"/>
            </w:tcBorders>
            <w:shd w:val="clear" w:color="auto" w:fill="C6D9F1"/>
            <w:hideMark/>
          </w:tcPr>
          <w:p w14:paraId="65420710" w14:textId="77777777" w:rsidR="003632B3" w:rsidRDefault="003632B3">
            <w:pPr>
              <w:jc w:val="center"/>
              <w:rPr>
                <w:b/>
                <w:bCs/>
                <w:szCs w:val="24"/>
              </w:rPr>
            </w:pPr>
            <w:r>
              <w:rPr>
                <w:b/>
                <w:bCs/>
              </w:rPr>
              <w:t>Council-related development application conflict of interest management statement</w:t>
            </w:r>
          </w:p>
        </w:tc>
      </w:tr>
      <w:tr w:rsidR="003632B3" w14:paraId="618C7AB6" w14:textId="77777777" w:rsidTr="00EA4CA3">
        <w:tc>
          <w:tcPr>
            <w:tcW w:w="9344" w:type="dxa"/>
            <w:gridSpan w:val="2"/>
            <w:tcBorders>
              <w:top w:val="single" w:sz="4" w:space="0" w:color="BFBFBF"/>
              <w:left w:val="single" w:sz="4" w:space="0" w:color="BFBFBF"/>
              <w:bottom w:val="single" w:sz="4" w:space="0" w:color="BFBFBF"/>
              <w:right w:val="single" w:sz="4" w:space="0" w:color="BFBFBF"/>
            </w:tcBorders>
            <w:shd w:val="clear" w:color="auto" w:fill="C6D9F1"/>
            <w:hideMark/>
          </w:tcPr>
          <w:p w14:paraId="309865F7" w14:textId="77777777" w:rsidR="003632B3" w:rsidRDefault="003632B3">
            <w:pPr>
              <w:jc w:val="center"/>
              <w:rPr>
                <w:b/>
                <w:bCs/>
              </w:rPr>
            </w:pPr>
            <w:r>
              <w:rPr>
                <w:b/>
                <w:bCs/>
              </w:rPr>
              <w:t>Council is the land owner and the applicant or developer</w:t>
            </w:r>
          </w:p>
        </w:tc>
      </w:tr>
      <w:tr w:rsidR="003632B3" w14:paraId="4032811C" w14:textId="77777777" w:rsidTr="00EA4CA3">
        <w:tc>
          <w:tcPr>
            <w:tcW w:w="2926" w:type="dxa"/>
            <w:vMerge w:val="restart"/>
            <w:tcBorders>
              <w:top w:val="single" w:sz="4" w:space="0" w:color="BFBFBF"/>
              <w:left w:val="single" w:sz="4" w:space="0" w:color="BFBFBF"/>
              <w:bottom w:val="single" w:sz="4" w:space="0" w:color="BFBFBF"/>
              <w:right w:val="single" w:sz="4" w:space="0" w:color="BFBFBF"/>
            </w:tcBorders>
            <w:shd w:val="clear" w:color="auto" w:fill="FFFFFF"/>
            <w:hideMark/>
          </w:tcPr>
          <w:p w14:paraId="654C8AFB" w14:textId="77777777" w:rsidR="003632B3" w:rsidRDefault="003632B3">
            <w:pPr>
              <w:rPr>
                <w:bCs/>
              </w:rPr>
            </w:pPr>
            <w:r>
              <w:rPr>
                <w:bCs/>
              </w:rPr>
              <w:t>Management strategy and controls</w:t>
            </w:r>
          </w:p>
        </w:tc>
        <w:tc>
          <w:tcPr>
            <w:tcW w:w="6418" w:type="dxa"/>
            <w:tcBorders>
              <w:top w:val="single" w:sz="4" w:space="0" w:color="BFBFBF"/>
              <w:left w:val="single" w:sz="4" w:space="0" w:color="BFBFBF"/>
              <w:bottom w:val="single" w:sz="4" w:space="0" w:color="BFBFBF"/>
              <w:right w:val="single" w:sz="4" w:space="0" w:color="BFBFBF"/>
            </w:tcBorders>
            <w:shd w:val="clear" w:color="auto" w:fill="FFFFFF"/>
            <w:hideMark/>
          </w:tcPr>
          <w:p w14:paraId="447CAA7B" w14:textId="77777777" w:rsidR="003632B3" w:rsidRDefault="003632B3">
            <w:pPr>
              <w:rPr>
                <w:b/>
                <w:bCs/>
              </w:rPr>
            </w:pPr>
            <w:r>
              <w:rPr>
                <w:b/>
                <w:bCs/>
              </w:rPr>
              <w:t>Public exhibition</w:t>
            </w:r>
          </w:p>
          <w:p w14:paraId="7DA50EB7" w14:textId="77777777" w:rsidR="003632B3" w:rsidRDefault="003632B3">
            <w:pPr>
              <w:rPr>
                <w:bCs/>
              </w:rPr>
            </w:pPr>
            <w:r>
              <w:rPr>
                <w:bCs/>
              </w:rPr>
              <w:t>The application will be publicly exhibited for 28 days.</w:t>
            </w:r>
          </w:p>
        </w:tc>
      </w:tr>
      <w:tr w:rsidR="003632B3" w14:paraId="528C5E62" w14:textId="77777777" w:rsidTr="00EA4CA3">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C8FE81C" w14:textId="77777777" w:rsidR="003632B3" w:rsidRDefault="003632B3">
            <w:pPr>
              <w:spacing w:after="0"/>
              <w:rPr>
                <w:bCs/>
              </w:rPr>
            </w:pPr>
          </w:p>
        </w:tc>
        <w:tc>
          <w:tcPr>
            <w:tcW w:w="6418" w:type="dxa"/>
            <w:tcBorders>
              <w:top w:val="single" w:sz="4" w:space="0" w:color="BFBFBF"/>
              <w:left w:val="single" w:sz="4" w:space="0" w:color="BFBFBF"/>
              <w:bottom w:val="single" w:sz="4" w:space="0" w:color="BFBFBF"/>
              <w:right w:val="single" w:sz="4" w:space="0" w:color="BFBFBF"/>
            </w:tcBorders>
            <w:shd w:val="clear" w:color="auto" w:fill="FFFFFF"/>
            <w:hideMark/>
          </w:tcPr>
          <w:p w14:paraId="67C86B50" w14:textId="77777777" w:rsidR="003632B3" w:rsidRDefault="003632B3">
            <w:pPr>
              <w:rPr>
                <w:b/>
                <w:bCs/>
              </w:rPr>
            </w:pPr>
            <w:r>
              <w:rPr>
                <w:b/>
                <w:bCs/>
              </w:rPr>
              <w:t>Assessment</w:t>
            </w:r>
          </w:p>
          <w:p w14:paraId="0EC9C0B2" w14:textId="77777777" w:rsidR="003632B3" w:rsidRDefault="003632B3">
            <w:pPr>
              <w:rPr>
                <w:bCs/>
              </w:rPr>
            </w:pPr>
            <w:r>
              <w:rPr>
                <w:bCs/>
              </w:rPr>
              <w:t>Assessment of the application by council staff not involved in preparing application.</w:t>
            </w:r>
          </w:p>
          <w:p w14:paraId="6CF21DF7" w14:textId="77777777" w:rsidR="003632B3" w:rsidRDefault="003632B3">
            <w:pPr>
              <w:rPr>
                <w:bCs/>
              </w:rPr>
            </w:pPr>
            <w:r>
              <w:rPr>
                <w:bCs/>
              </w:rPr>
              <w:t>Assessment staff must use typical communication and contact methods (such as contact via phone or email, or making an appointment to meet).</w:t>
            </w:r>
          </w:p>
          <w:p w14:paraId="1F747A81" w14:textId="77777777" w:rsidR="003632B3" w:rsidRDefault="003632B3">
            <w:pPr>
              <w:rPr>
                <w:bCs/>
              </w:rPr>
            </w:pPr>
            <w:r>
              <w:rPr>
                <w:bCs/>
              </w:rPr>
              <w:t>All Council staff involved in the preparation, design and making of a development application must use typical communication and contact methods (such as contact via phone or email, or making an appointment to meet).</w:t>
            </w:r>
          </w:p>
        </w:tc>
      </w:tr>
      <w:tr w:rsidR="003632B3" w14:paraId="0D9E0264" w14:textId="77777777" w:rsidTr="00EA4CA3">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E0DC64B" w14:textId="77777777" w:rsidR="003632B3" w:rsidRDefault="003632B3">
            <w:pPr>
              <w:spacing w:after="0"/>
              <w:rPr>
                <w:bCs/>
              </w:rPr>
            </w:pPr>
          </w:p>
        </w:tc>
        <w:tc>
          <w:tcPr>
            <w:tcW w:w="6418" w:type="dxa"/>
            <w:tcBorders>
              <w:top w:val="single" w:sz="4" w:space="0" w:color="BFBFBF"/>
              <w:left w:val="single" w:sz="4" w:space="0" w:color="BFBFBF"/>
              <w:bottom w:val="single" w:sz="4" w:space="0" w:color="BFBFBF"/>
              <w:right w:val="single" w:sz="4" w:space="0" w:color="BFBFBF"/>
            </w:tcBorders>
            <w:shd w:val="clear" w:color="auto" w:fill="FFFFFF"/>
            <w:hideMark/>
          </w:tcPr>
          <w:p w14:paraId="217D0C48" w14:textId="77777777" w:rsidR="003632B3" w:rsidRDefault="003632B3">
            <w:pPr>
              <w:rPr>
                <w:b/>
                <w:bCs/>
              </w:rPr>
            </w:pPr>
            <w:r>
              <w:rPr>
                <w:b/>
                <w:bCs/>
              </w:rPr>
              <w:t>Determination</w:t>
            </w:r>
          </w:p>
          <w:p w14:paraId="554CE253" w14:textId="77777777" w:rsidR="003632B3" w:rsidRDefault="003632B3">
            <w:r>
              <w:rPr>
                <w:bCs/>
              </w:rPr>
              <w:t xml:space="preserve">Assessment report reviewed by </w:t>
            </w:r>
            <w:r>
              <w:t>direct supervisor.</w:t>
            </w:r>
          </w:p>
          <w:p w14:paraId="01935E87" w14:textId="77777777" w:rsidR="003632B3" w:rsidRDefault="003632B3">
            <w:pPr>
              <w:rPr>
                <w:bCs/>
              </w:rPr>
            </w:pPr>
            <w:r>
              <w:rPr>
                <w:bCs/>
              </w:rPr>
              <w:t>Determination by Hunter and Central Coast Regional Planning Panel.</w:t>
            </w:r>
          </w:p>
        </w:tc>
      </w:tr>
      <w:tr w:rsidR="003632B3" w14:paraId="65C3CC42" w14:textId="77777777" w:rsidTr="00EA4CA3">
        <w:tc>
          <w:tcPr>
            <w:tcW w:w="9344" w:type="dxa"/>
            <w:gridSpan w:val="2"/>
            <w:tcBorders>
              <w:top w:val="single" w:sz="4" w:space="0" w:color="BFBFBF"/>
              <w:left w:val="single" w:sz="4" w:space="0" w:color="BFBFBF"/>
              <w:bottom w:val="single" w:sz="4" w:space="0" w:color="BFBFBF"/>
              <w:right w:val="single" w:sz="4" w:space="0" w:color="BFBFBF"/>
            </w:tcBorders>
            <w:hideMark/>
          </w:tcPr>
          <w:p w14:paraId="01CE634A" w14:textId="77777777" w:rsidR="003632B3" w:rsidRDefault="003632B3">
            <w:r>
              <w:t xml:space="preserve">Note: the application will be assessed in accordance with the </w:t>
            </w:r>
            <w:r>
              <w:rPr>
                <w:i/>
              </w:rPr>
              <w:t>Environmental Planning and Assessment Act 1979.</w:t>
            </w:r>
          </w:p>
        </w:tc>
      </w:tr>
    </w:tbl>
    <w:p w14:paraId="7788C799" w14:textId="16B73771" w:rsidR="003632B3" w:rsidRDefault="003632B3" w:rsidP="00974EEF">
      <w:pPr>
        <w:spacing w:line="256" w:lineRule="auto"/>
      </w:pPr>
    </w:p>
    <w:p w14:paraId="266D7C78" w14:textId="77777777" w:rsidR="00974EEF" w:rsidRPr="00974EEF" w:rsidRDefault="00974EEF" w:rsidP="00974EEF">
      <w:pPr>
        <w:pStyle w:val="ListParagraph"/>
        <w:numPr>
          <w:ilvl w:val="0"/>
          <w:numId w:val="25"/>
        </w:numPr>
        <w:shd w:val="clear" w:color="auto" w:fill="FFFFFF"/>
        <w:spacing w:line="240" w:lineRule="auto"/>
        <w:ind w:right="-23"/>
        <w:rPr>
          <w:rFonts w:ascii="Arial" w:hAnsi="Arial" w:cs="Arial"/>
          <w:lang w:eastAsia="en-GB"/>
        </w:rPr>
      </w:pPr>
      <w:r w:rsidRPr="00974EEF">
        <w:rPr>
          <w:rFonts w:ascii="Arial" w:hAnsi="Arial" w:cs="Arial"/>
        </w:rPr>
        <w:t>Lake Macquarie City Council Section 7.12 Development Contributions Plan</w:t>
      </w:r>
    </w:p>
    <w:p w14:paraId="1C928DB8" w14:textId="27A7E88E" w:rsidR="00797C2F" w:rsidRPr="00A6535A" w:rsidRDefault="00797C2F" w:rsidP="00797C2F">
      <w:pPr>
        <w:shd w:val="clear" w:color="auto" w:fill="FFFFFF"/>
        <w:spacing w:after="0" w:line="240" w:lineRule="auto"/>
        <w:ind w:right="-23"/>
        <w:jc w:val="both"/>
        <w:rPr>
          <w:rFonts w:ascii="Arial" w:hAnsi="Arial" w:cs="Arial"/>
          <w:lang w:eastAsia="en-GB"/>
        </w:rPr>
      </w:pPr>
      <w:r w:rsidRPr="00A6535A">
        <w:rPr>
          <w:rFonts w:ascii="Arial" w:hAnsi="Arial" w:cs="Arial"/>
          <w:lang w:eastAsia="en-GB"/>
        </w:rPr>
        <w:t>The following contribution plan is relevant pursuant to Section 7.18 of the EP&amp;A Act and have been considered in the recommended conditions</w:t>
      </w:r>
      <w:r w:rsidR="00974EEF">
        <w:rPr>
          <w:rFonts w:ascii="Arial" w:hAnsi="Arial" w:cs="Arial"/>
          <w:lang w:eastAsia="en-GB"/>
        </w:rPr>
        <w:t>,</w:t>
      </w:r>
      <w:r w:rsidRPr="00A6535A">
        <w:rPr>
          <w:rFonts w:ascii="Arial" w:hAnsi="Arial" w:cs="Arial"/>
          <w:lang w:eastAsia="en-GB"/>
        </w:rPr>
        <w:t xml:space="preserve"> (notwithstanding Contributions plans are not DCPs they are required to be considered</w:t>
      </w:r>
      <w:r w:rsidR="00974EEF">
        <w:rPr>
          <w:rFonts w:ascii="Arial" w:hAnsi="Arial" w:cs="Arial"/>
          <w:lang w:eastAsia="en-GB"/>
        </w:rPr>
        <w:t>.)</w:t>
      </w:r>
    </w:p>
    <w:p w14:paraId="7B702172" w14:textId="77777777" w:rsidR="00A6535A" w:rsidRPr="00A6535A" w:rsidRDefault="00A6535A" w:rsidP="00A6535A">
      <w:pPr>
        <w:pStyle w:val="ListParagraph"/>
        <w:shd w:val="clear" w:color="auto" w:fill="FFFFFF"/>
        <w:spacing w:line="240" w:lineRule="auto"/>
        <w:ind w:right="-23"/>
        <w:contextualSpacing w:val="0"/>
        <w:rPr>
          <w:rFonts w:ascii="Arial" w:hAnsi="Arial" w:cs="Arial"/>
          <w:lang w:eastAsia="en-GB"/>
        </w:rPr>
      </w:pPr>
    </w:p>
    <w:p w14:paraId="58B9FDEB" w14:textId="77777777" w:rsidR="00797C2F" w:rsidRDefault="00797C2F" w:rsidP="00111492">
      <w:pPr>
        <w:pStyle w:val="ListParagraph"/>
        <w:numPr>
          <w:ilvl w:val="0"/>
          <w:numId w:val="33"/>
        </w:numPr>
        <w:tabs>
          <w:tab w:val="left" w:pos="709"/>
          <w:tab w:val="left" w:pos="1560"/>
        </w:tabs>
        <w:spacing w:before="120" w:after="0" w:line="240" w:lineRule="auto"/>
        <w:ind w:right="23" w:hanging="720"/>
        <w:rPr>
          <w:rFonts w:ascii="Arial" w:hAnsi="Arial" w:cs="Arial"/>
          <w:b/>
          <w:lang w:eastAsia="en-AU"/>
        </w:rPr>
      </w:pPr>
      <w:r w:rsidRPr="00A6535A">
        <w:rPr>
          <w:rFonts w:ascii="Arial" w:hAnsi="Arial" w:cs="Arial"/>
          <w:b/>
          <w:lang w:eastAsia="en-AU"/>
        </w:rPr>
        <w:t>Section 4.15(1)(a)(iiia) – Planning agreements under Section 7.4 of the EP&amp;A Act</w:t>
      </w:r>
    </w:p>
    <w:p w14:paraId="4409D0B3" w14:textId="77777777" w:rsidR="00EA4CA3" w:rsidRPr="00A6535A" w:rsidRDefault="00EA4CA3" w:rsidP="00EA4CA3">
      <w:pPr>
        <w:pStyle w:val="ListParagraph"/>
        <w:tabs>
          <w:tab w:val="left" w:pos="709"/>
          <w:tab w:val="left" w:pos="1560"/>
        </w:tabs>
        <w:spacing w:before="120" w:after="0" w:line="240" w:lineRule="auto"/>
        <w:ind w:right="23"/>
        <w:rPr>
          <w:rFonts w:ascii="Arial" w:hAnsi="Arial" w:cs="Arial"/>
          <w:b/>
          <w:lang w:eastAsia="en-AU"/>
        </w:rPr>
      </w:pPr>
    </w:p>
    <w:p w14:paraId="724F0DEA" w14:textId="77777777" w:rsidR="00797C2F" w:rsidRDefault="00797C2F" w:rsidP="00797C2F">
      <w:pPr>
        <w:tabs>
          <w:tab w:val="left" w:pos="709"/>
          <w:tab w:val="left" w:pos="1560"/>
        </w:tabs>
        <w:spacing w:after="0" w:line="240" w:lineRule="auto"/>
        <w:ind w:right="23"/>
        <w:jc w:val="both"/>
        <w:rPr>
          <w:rFonts w:ascii="Arial" w:hAnsi="Arial" w:cs="Arial"/>
          <w:bCs/>
          <w:lang w:eastAsia="en-AU"/>
        </w:rPr>
      </w:pPr>
      <w:r w:rsidRPr="00A6535A">
        <w:rPr>
          <w:rFonts w:ascii="Arial" w:hAnsi="Arial" w:cs="Arial"/>
          <w:bCs/>
          <w:lang w:eastAsia="en-AU"/>
        </w:rPr>
        <w:t xml:space="preserve">There have been no planning agreements entered into and there are no draft planning agreements being proposed for the site. </w:t>
      </w:r>
    </w:p>
    <w:p w14:paraId="66438A4D" w14:textId="77777777" w:rsidR="00A63FCF" w:rsidRPr="00A6535A" w:rsidRDefault="00A63FCF" w:rsidP="00797C2F">
      <w:pPr>
        <w:tabs>
          <w:tab w:val="left" w:pos="709"/>
          <w:tab w:val="left" w:pos="1560"/>
        </w:tabs>
        <w:spacing w:after="0" w:line="240" w:lineRule="auto"/>
        <w:ind w:right="23"/>
        <w:jc w:val="both"/>
        <w:rPr>
          <w:rFonts w:ascii="Arial" w:hAnsi="Arial" w:cs="Arial"/>
          <w:bCs/>
          <w:lang w:eastAsia="en-AU"/>
        </w:rPr>
      </w:pPr>
    </w:p>
    <w:p w14:paraId="5DD5B946" w14:textId="77777777" w:rsidR="00797C2F" w:rsidRPr="00A6535A" w:rsidRDefault="00797C2F" w:rsidP="00111492">
      <w:pPr>
        <w:pStyle w:val="ListParagraph"/>
        <w:numPr>
          <w:ilvl w:val="0"/>
          <w:numId w:val="33"/>
        </w:numPr>
        <w:tabs>
          <w:tab w:val="left" w:pos="709"/>
          <w:tab w:val="left" w:pos="1560"/>
        </w:tabs>
        <w:spacing w:before="120" w:after="0" w:line="240" w:lineRule="auto"/>
        <w:ind w:right="23" w:hanging="720"/>
        <w:rPr>
          <w:rFonts w:ascii="Arial" w:hAnsi="Arial" w:cs="Arial"/>
          <w:b/>
          <w:lang w:eastAsia="en-AU"/>
        </w:rPr>
      </w:pPr>
      <w:r w:rsidRPr="00A6535A">
        <w:rPr>
          <w:rFonts w:ascii="Arial" w:hAnsi="Arial" w:cs="Arial"/>
          <w:b/>
          <w:lang w:eastAsia="en-AU"/>
        </w:rPr>
        <w:t>Section 4.15(1)(a)(iv) - Provisions of Regulations</w:t>
      </w:r>
    </w:p>
    <w:p w14:paraId="6B31A897" w14:textId="77777777" w:rsidR="00797C2F" w:rsidRPr="00A6535A" w:rsidRDefault="00797C2F" w:rsidP="00797C2F">
      <w:pPr>
        <w:autoSpaceDE w:val="0"/>
        <w:autoSpaceDN w:val="0"/>
        <w:adjustRightInd w:val="0"/>
        <w:spacing w:before="160"/>
        <w:ind w:right="-23"/>
        <w:jc w:val="both"/>
        <w:rPr>
          <w:rFonts w:ascii="Arial" w:hAnsi="Arial" w:cs="Arial"/>
        </w:rPr>
      </w:pPr>
      <w:r w:rsidRPr="00A6535A">
        <w:rPr>
          <w:rFonts w:ascii="Arial" w:hAnsi="Arial" w:cs="Arial"/>
        </w:rPr>
        <w:t>Section 61 of the 2021 EP&amp;A Regulation contains matters that must be taken into consideration by a consent authority in determining a development application.</w:t>
      </w:r>
    </w:p>
    <w:p w14:paraId="6B1D93DA" w14:textId="77777777" w:rsidR="00797C2F" w:rsidRPr="00A6535A" w:rsidRDefault="00797C2F" w:rsidP="00797C2F">
      <w:pPr>
        <w:autoSpaceDE w:val="0"/>
        <w:autoSpaceDN w:val="0"/>
        <w:adjustRightInd w:val="0"/>
        <w:spacing w:before="160"/>
        <w:ind w:right="-23"/>
        <w:jc w:val="both"/>
        <w:rPr>
          <w:rFonts w:ascii="Arial" w:hAnsi="Arial" w:cs="Arial"/>
        </w:rPr>
      </w:pPr>
      <w:r w:rsidRPr="00A6535A">
        <w:rPr>
          <w:rFonts w:ascii="Arial" w:hAnsi="Arial" w:cs="Arial"/>
        </w:rPr>
        <w:t>A condition will be imposed to ensure demolition complies with the provisions of AS2601 as required. There are no other matters for consideration under the Regulations.</w:t>
      </w:r>
    </w:p>
    <w:p w14:paraId="68BDFAB8" w14:textId="77777777" w:rsidR="00797C2F" w:rsidRPr="00A6535A" w:rsidRDefault="00797C2F" w:rsidP="00111492">
      <w:pPr>
        <w:pStyle w:val="ListParagraph"/>
        <w:numPr>
          <w:ilvl w:val="1"/>
          <w:numId w:val="23"/>
        </w:numPr>
        <w:tabs>
          <w:tab w:val="left" w:pos="709"/>
          <w:tab w:val="left" w:pos="1560"/>
        </w:tabs>
        <w:spacing w:before="120" w:line="240" w:lineRule="auto"/>
        <w:ind w:left="851" w:right="23" w:hanging="851"/>
        <w:contextualSpacing w:val="0"/>
        <w:rPr>
          <w:rFonts w:ascii="Arial" w:hAnsi="Arial" w:cs="Arial"/>
          <w:b/>
          <w:lang w:eastAsia="en-AU"/>
        </w:rPr>
      </w:pPr>
      <w:r w:rsidRPr="00A6535A">
        <w:rPr>
          <w:rFonts w:ascii="Arial" w:hAnsi="Arial" w:cs="Arial"/>
          <w:b/>
          <w:lang w:eastAsia="en-AU"/>
        </w:rPr>
        <w:t>Section 4.15(1)(b) - Likely Impacts of Development</w:t>
      </w:r>
    </w:p>
    <w:p w14:paraId="5B484DAB" w14:textId="77777777" w:rsidR="00797C2F" w:rsidRPr="00A6535A" w:rsidRDefault="00797C2F" w:rsidP="00797C2F">
      <w:pPr>
        <w:spacing w:after="0" w:line="240" w:lineRule="auto"/>
        <w:jc w:val="both"/>
        <w:rPr>
          <w:rFonts w:ascii="Arial" w:hAnsi="Arial" w:cs="Arial"/>
          <w:color w:val="000000"/>
          <w:shd w:val="clear" w:color="auto" w:fill="FFFFFF"/>
          <w:lang w:eastAsia="en-AU"/>
        </w:rPr>
      </w:pPr>
      <w:r w:rsidRPr="00A6535A">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p>
    <w:p w14:paraId="7FD87761" w14:textId="77777777" w:rsidR="00797C2F" w:rsidRPr="00A6535A" w:rsidRDefault="00797C2F" w:rsidP="00797C2F">
      <w:pPr>
        <w:spacing w:after="0" w:line="240" w:lineRule="auto"/>
        <w:jc w:val="both"/>
        <w:rPr>
          <w:rFonts w:ascii="Arial" w:hAnsi="Arial" w:cs="Arial"/>
          <w:color w:val="000000"/>
          <w:shd w:val="clear" w:color="auto" w:fill="FFFFFF"/>
          <w:lang w:eastAsia="en-AU"/>
        </w:rPr>
      </w:pPr>
    </w:p>
    <w:p w14:paraId="2E68B169" w14:textId="77777777" w:rsidR="00797C2F" w:rsidRDefault="00797C2F" w:rsidP="00797C2F">
      <w:pPr>
        <w:spacing w:after="0" w:line="240" w:lineRule="auto"/>
        <w:jc w:val="both"/>
        <w:rPr>
          <w:rFonts w:ascii="Arial" w:hAnsi="Arial" w:cs="Arial"/>
          <w:color w:val="000000"/>
          <w:shd w:val="clear" w:color="auto" w:fill="FFFFFF"/>
          <w:lang w:eastAsia="en-AU"/>
        </w:rPr>
      </w:pPr>
      <w:r w:rsidRPr="00A6535A">
        <w:rPr>
          <w:rFonts w:ascii="Arial" w:hAnsi="Arial" w:cs="Arial"/>
          <w:color w:val="000000"/>
          <w:shd w:val="clear" w:color="auto" w:fill="FFFFFF"/>
          <w:lang w:eastAsia="en-AU"/>
        </w:rPr>
        <w:t xml:space="preserve">In this regard, potential impacts related to the proposal have been considered in response to SEPPs, LEP and DCP controls outlined above and the Key Issues section below. </w:t>
      </w:r>
    </w:p>
    <w:p w14:paraId="4D70611A" w14:textId="77777777" w:rsidR="006120EE" w:rsidRPr="00A6535A" w:rsidRDefault="006120EE" w:rsidP="00797C2F">
      <w:pPr>
        <w:spacing w:after="0" w:line="240" w:lineRule="auto"/>
        <w:jc w:val="both"/>
        <w:rPr>
          <w:rFonts w:ascii="Arial" w:hAnsi="Arial" w:cs="Arial"/>
          <w:color w:val="000000"/>
          <w:shd w:val="clear" w:color="auto" w:fill="FFFFFF"/>
          <w:lang w:eastAsia="en-AU"/>
        </w:rPr>
      </w:pPr>
    </w:p>
    <w:p w14:paraId="016AD5A7" w14:textId="77777777" w:rsidR="00797C2F" w:rsidRPr="00A6535A" w:rsidRDefault="00797C2F" w:rsidP="00797C2F">
      <w:pPr>
        <w:spacing w:line="240" w:lineRule="auto"/>
        <w:jc w:val="both"/>
        <w:rPr>
          <w:rFonts w:ascii="Arial" w:hAnsi="Arial" w:cs="Arial"/>
          <w:color w:val="000000"/>
          <w:shd w:val="clear" w:color="auto" w:fill="FFFFFF"/>
          <w:lang w:eastAsia="en-AU"/>
        </w:rPr>
      </w:pPr>
      <w:r w:rsidRPr="00A6535A">
        <w:rPr>
          <w:rFonts w:ascii="Arial" w:hAnsi="Arial" w:cs="Arial"/>
          <w:color w:val="000000"/>
          <w:shd w:val="clear" w:color="auto" w:fill="FFFFFF"/>
          <w:lang w:eastAsia="en-AU"/>
        </w:rPr>
        <w:t>Accordingly, it is considered the proposal will not result in any significant adverse impacts.</w:t>
      </w:r>
    </w:p>
    <w:p w14:paraId="7A93063C" w14:textId="77777777" w:rsidR="00797C2F" w:rsidRPr="00F03CB3" w:rsidRDefault="00797C2F" w:rsidP="00111492">
      <w:pPr>
        <w:pStyle w:val="ListParagraph"/>
        <w:numPr>
          <w:ilvl w:val="1"/>
          <w:numId w:val="23"/>
        </w:numPr>
        <w:tabs>
          <w:tab w:val="left" w:pos="709"/>
          <w:tab w:val="left" w:pos="1560"/>
        </w:tabs>
        <w:spacing w:before="120" w:after="0" w:line="240" w:lineRule="auto"/>
        <w:ind w:left="851" w:right="23" w:hanging="851"/>
        <w:contextualSpacing w:val="0"/>
        <w:rPr>
          <w:rFonts w:ascii="Arial" w:hAnsi="Arial" w:cs="Arial"/>
          <w:b/>
          <w:lang w:eastAsia="en-AU"/>
        </w:rPr>
      </w:pPr>
      <w:r w:rsidRPr="00F03CB3">
        <w:rPr>
          <w:rFonts w:ascii="Arial" w:hAnsi="Arial" w:cs="Arial"/>
          <w:b/>
          <w:lang w:eastAsia="en-AU"/>
        </w:rPr>
        <w:t>Section 4.15(1)(c) - Suitability of the site</w:t>
      </w:r>
    </w:p>
    <w:p w14:paraId="75633032" w14:textId="77777777" w:rsidR="00797C2F" w:rsidRPr="00F03CB3" w:rsidRDefault="00797C2F" w:rsidP="00797C2F">
      <w:pPr>
        <w:spacing w:after="0" w:line="240" w:lineRule="auto"/>
      </w:pPr>
    </w:p>
    <w:p w14:paraId="5CD39FF4" w14:textId="2DAF84B4" w:rsidR="00797C2F" w:rsidRPr="00F03CB3" w:rsidRDefault="00797C2F" w:rsidP="00111492">
      <w:pPr>
        <w:pStyle w:val="rcIndent"/>
        <w:numPr>
          <w:ilvl w:val="0"/>
          <w:numId w:val="30"/>
        </w:numPr>
        <w:spacing w:after="160"/>
        <w:ind w:left="714" w:hanging="357"/>
        <w:rPr>
          <w:rFonts w:ascii="Arial" w:hAnsi="Arial" w:cs="Arial"/>
          <w:sz w:val="22"/>
          <w:szCs w:val="22"/>
        </w:rPr>
      </w:pPr>
      <w:r w:rsidRPr="00F03CB3">
        <w:rPr>
          <w:rFonts w:ascii="Arial" w:hAnsi="Arial" w:cs="Arial"/>
          <w:sz w:val="22"/>
          <w:szCs w:val="22"/>
        </w:rPr>
        <w:t xml:space="preserve">It is located within </w:t>
      </w:r>
      <w:r w:rsidR="00F03CB3" w:rsidRPr="00F03CB3">
        <w:rPr>
          <w:rFonts w:ascii="Arial" w:hAnsi="Arial" w:cs="Arial"/>
          <w:sz w:val="22"/>
          <w:szCs w:val="22"/>
        </w:rPr>
        <w:t xml:space="preserve">proximity to the </w:t>
      </w:r>
      <w:r w:rsidRPr="00F03CB3">
        <w:rPr>
          <w:rFonts w:ascii="Arial" w:hAnsi="Arial" w:cs="Arial"/>
          <w:sz w:val="22"/>
          <w:szCs w:val="22"/>
        </w:rPr>
        <w:t xml:space="preserve">commercial precinct of </w:t>
      </w:r>
      <w:r w:rsidR="00F03CB3" w:rsidRPr="00F03CB3">
        <w:rPr>
          <w:rFonts w:ascii="Arial" w:hAnsi="Arial" w:cs="Arial"/>
          <w:sz w:val="22"/>
          <w:szCs w:val="22"/>
        </w:rPr>
        <w:t xml:space="preserve">Warners Bay, </w:t>
      </w:r>
      <w:r w:rsidRPr="00F03CB3">
        <w:rPr>
          <w:rFonts w:ascii="Arial" w:hAnsi="Arial" w:cs="Arial"/>
          <w:sz w:val="22"/>
          <w:szCs w:val="22"/>
        </w:rPr>
        <w:t>dominated by retail</w:t>
      </w:r>
      <w:r w:rsidR="00F03CB3" w:rsidRPr="00F03CB3">
        <w:rPr>
          <w:rFonts w:ascii="Arial" w:hAnsi="Arial" w:cs="Arial"/>
          <w:sz w:val="22"/>
          <w:szCs w:val="22"/>
        </w:rPr>
        <w:t xml:space="preserve"> and minor </w:t>
      </w:r>
      <w:r w:rsidRPr="00F03CB3">
        <w:rPr>
          <w:rFonts w:ascii="Arial" w:hAnsi="Arial" w:cs="Arial"/>
          <w:sz w:val="22"/>
          <w:szCs w:val="22"/>
        </w:rPr>
        <w:t>commercial services.</w:t>
      </w:r>
    </w:p>
    <w:p w14:paraId="3DAC308D" w14:textId="405D0343" w:rsidR="00797C2F" w:rsidRPr="00F03CB3" w:rsidRDefault="00797C2F" w:rsidP="00111492">
      <w:pPr>
        <w:pStyle w:val="rcIndent"/>
        <w:numPr>
          <w:ilvl w:val="0"/>
          <w:numId w:val="30"/>
        </w:numPr>
        <w:spacing w:after="160"/>
        <w:ind w:left="714" w:hanging="357"/>
        <w:rPr>
          <w:rFonts w:ascii="Arial" w:hAnsi="Arial" w:cs="Arial"/>
          <w:sz w:val="22"/>
          <w:szCs w:val="22"/>
        </w:rPr>
      </w:pPr>
      <w:r w:rsidRPr="00F03CB3">
        <w:rPr>
          <w:rFonts w:ascii="Arial" w:hAnsi="Arial" w:cs="Arial"/>
          <w:sz w:val="22"/>
          <w:szCs w:val="22"/>
        </w:rPr>
        <w:t>The site is ideally located on a</w:t>
      </w:r>
      <w:r w:rsidR="00F03CB3" w:rsidRPr="00F03CB3">
        <w:rPr>
          <w:rFonts w:ascii="Arial" w:hAnsi="Arial" w:cs="Arial"/>
          <w:sz w:val="22"/>
          <w:szCs w:val="22"/>
        </w:rPr>
        <w:t xml:space="preserve"> collector </w:t>
      </w:r>
      <w:r w:rsidRPr="00F03CB3">
        <w:rPr>
          <w:rFonts w:ascii="Arial" w:hAnsi="Arial" w:cs="Arial"/>
          <w:sz w:val="22"/>
          <w:szCs w:val="22"/>
        </w:rPr>
        <w:t xml:space="preserve">road and near </w:t>
      </w:r>
      <w:r w:rsidR="006120EE">
        <w:rPr>
          <w:rFonts w:ascii="Arial" w:hAnsi="Arial" w:cs="Arial"/>
          <w:sz w:val="22"/>
          <w:szCs w:val="22"/>
        </w:rPr>
        <w:t>a</w:t>
      </w:r>
      <w:r w:rsidRPr="00F03CB3">
        <w:rPr>
          <w:rFonts w:ascii="Arial" w:hAnsi="Arial" w:cs="Arial"/>
          <w:sz w:val="22"/>
          <w:szCs w:val="22"/>
        </w:rPr>
        <w:t xml:space="preserve"> public transport corridor that links </w:t>
      </w:r>
      <w:r w:rsidR="0059659D">
        <w:rPr>
          <w:rFonts w:ascii="Arial" w:hAnsi="Arial" w:cs="Arial"/>
          <w:sz w:val="22"/>
          <w:szCs w:val="22"/>
        </w:rPr>
        <w:t>Warners bay</w:t>
      </w:r>
      <w:r w:rsidR="0059659D" w:rsidRPr="00F03CB3">
        <w:rPr>
          <w:rFonts w:ascii="Arial" w:hAnsi="Arial" w:cs="Arial"/>
          <w:sz w:val="22"/>
          <w:szCs w:val="22"/>
        </w:rPr>
        <w:t xml:space="preserve"> </w:t>
      </w:r>
      <w:r w:rsidRPr="00F03CB3">
        <w:rPr>
          <w:rFonts w:ascii="Arial" w:hAnsi="Arial" w:cs="Arial"/>
          <w:sz w:val="22"/>
          <w:szCs w:val="22"/>
        </w:rPr>
        <w:t>to the greater Newcastle Area.</w:t>
      </w:r>
    </w:p>
    <w:p w14:paraId="11CF740E" w14:textId="77777777" w:rsidR="00797C2F" w:rsidRPr="00F03CB3" w:rsidRDefault="00797C2F" w:rsidP="00111492">
      <w:pPr>
        <w:pStyle w:val="rcIndent"/>
        <w:numPr>
          <w:ilvl w:val="0"/>
          <w:numId w:val="30"/>
        </w:numPr>
        <w:spacing w:after="160"/>
        <w:ind w:left="714" w:hanging="357"/>
        <w:rPr>
          <w:rFonts w:ascii="Arial" w:hAnsi="Arial" w:cs="Arial"/>
          <w:sz w:val="22"/>
          <w:szCs w:val="22"/>
        </w:rPr>
      </w:pPr>
      <w:r w:rsidRPr="00F03CB3">
        <w:rPr>
          <w:rFonts w:ascii="Arial" w:hAnsi="Arial" w:cs="Arial"/>
          <w:sz w:val="22"/>
          <w:szCs w:val="22"/>
        </w:rPr>
        <w:t>There are adequate services and infrastructure nearby that can support and co-exist with the development.</w:t>
      </w:r>
    </w:p>
    <w:p w14:paraId="5EA406F7" w14:textId="77777777" w:rsidR="00797C2F" w:rsidRPr="00F03CB3" w:rsidRDefault="00797C2F" w:rsidP="00111492">
      <w:pPr>
        <w:pStyle w:val="rcIndent"/>
        <w:numPr>
          <w:ilvl w:val="0"/>
          <w:numId w:val="30"/>
        </w:numPr>
        <w:spacing w:after="160"/>
        <w:ind w:left="714" w:hanging="357"/>
        <w:rPr>
          <w:rFonts w:ascii="Arial" w:hAnsi="Arial" w:cs="Arial"/>
          <w:sz w:val="22"/>
          <w:szCs w:val="22"/>
        </w:rPr>
      </w:pPr>
      <w:r w:rsidRPr="00F03CB3">
        <w:rPr>
          <w:rFonts w:ascii="Arial" w:hAnsi="Arial" w:cs="Arial"/>
          <w:sz w:val="22"/>
          <w:szCs w:val="22"/>
        </w:rPr>
        <w:t>The proposed built form is considered to be responsive to the site attributes and its context and setting.</w:t>
      </w:r>
    </w:p>
    <w:p w14:paraId="55AC0F51" w14:textId="77777777" w:rsidR="00797C2F" w:rsidRPr="00723FFC" w:rsidRDefault="00797C2F" w:rsidP="00797C2F">
      <w:pPr>
        <w:pStyle w:val="rcIndent"/>
        <w:spacing w:after="160"/>
        <w:rPr>
          <w:rFonts w:ascii="Arial" w:hAnsi="Arial" w:cs="Arial"/>
          <w:sz w:val="22"/>
          <w:szCs w:val="22"/>
          <w:highlight w:val="yellow"/>
        </w:rPr>
      </w:pPr>
    </w:p>
    <w:p w14:paraId="24231B0B" w14:textId="77777777" w:rsidR="00797C2F" w:rsidRPr="00A6535A" w:rsidRDefault="00797C2F" w:rsidP="00111492">
      <w:pPr>
        <w:pStyle w:val="ListParagraph"/>
        <w:numPr>
          <w:ilvl w:val="1"/>
          <w:numId w:val="23"/>
        </w:numPr>
        <w:tabs>
          <w:tab w:val="left" w:pos="709"/>
          <w:tab w:val="left" w:pos="1560"/>
        </w:tabs>
        <w:spacing w:after="0" w:line="240" w:lineRule="auto"/>
        <w:ind w:left="851" w:right="23" w:hanging="851"/>
        <w:contextualSpacing w:val="0"/>
        <w:rPr>
          <w:rFonts w:ascii="Arial" w:hAnsi="Arial" w:cs="Arial"/>
          <w:b/>
          <w:lang w:eastAsia="en-AU"/>
        </w:rPr>
      </w:pPr>
      <w:r w:rsidRPr="00A6535A">
        <w:rPr>
          <w:rFonts w:ascii="Arial" w:hAnsi="Arial" w:cs="Arial"/>
          <w:b/>
          <w:lang w:eastAsia="en-AU"/>
        </w:rPr>
        <w:t>Section 4.15(1)(d) - Public Submissions</w:t>
      </w:r>
    </w:p>
    <w:p w14:paraId="71D12F96" w14:textId="77777777" w:rsidR="00797C2F" w:rsidRPr="00A6535A" w:rsidRDefault="00797C2F" w:rsidP="00797C2F">
      <w:pPr>
        <w:spacing w:after="0" w:line="240" w:lineRule="auto"/>
        <w:ind w:left="-567" w:right="-23"/>
        <w:jc w:val="both"/>
        <w:rPr>
          <w:rFonts w:cs="Arial"/>
        </w:rPr>
      </w:pPr>
    </w:p>
    <w:p w14:paraId="011B8F59" w14:textId="0CFD06FD" w:rsidR="00797C2F" w:rsidRPr="00A6535A" w:rsidRDefault="00A6535A" w:rsidP="00797C2F">
      <w:pPr>
        <w:spacing w:after="0" w:line="240" w:lineRule="auto"/>
        <w:ind w:right="-23"/>
        <w:jc w:val="both"/>
        <w:rPr>
          <w:rFonts w:ascii="Arial" w:hAnsi="Arial" w:cs="Arial"/>
        </w:rPr>
      </w:pPr>
      <w:r w:rsidRPr="00A6535A">
        <w:rPr>
          <w:rFonts w:ascii="Arial" w:hAnsi="Arial" w:cs="Arial"/>
        </w:rPr>
        <w:lastRenderedPageBreak/>
        <w:t xml:space="preserve">Six </w:t>
      </w:r>
      <w:r w:rsidR="00797C2F" w:rsidRPr="00A6535A">
        <w:rPr>
          <w:rFonts w:ascii="Arial" w:hAnsi="Arial" w:cs="Arial"/>
        </w:rPr>
        <w:t>submission</w:t>
      </w:r>
      <w:r w:rsidRPr="00A6535A">
        <w:rPr>
          <w:rFonts w:ascii="Arial" w:hAnsi="Arial" w:cs="Arial"/>
        </w:rPr>
        <w:t>s were</w:t>
      </w:r>
      <w:r w:rsidR="00797C2F" w:rsidRPr="00A6535A">
        <w:rPr>
          <w:rFonts w:ascii="Arial" w:hAnsi="Arial" w:cs="Arial"/>
        </w:rPr>
        <w:t xml:space="preserve"> received in relationship to this application. Th</w:t>
      </w:r>
      <w:r w:rsidRPr="00A6535A">
        <w:rPr>
          <w:rFonts w:ascii="Arial" w:hAnsi="Arial" w:cs="Arial"/>
        </w:rPr>
        <w:t xml:space="preserve">ese </w:t>
      </w:r>
      <w:r w:rsidR="00797C2F" w:rsidRPr="00A6535A">
        <w:rPr>
          <w:rFonts w:ascii="Arial" w:hAnsi="Arial" w:cs="Arial"/>
        </w:rPr>
        <w:t>submission</w:t>
      </w:r>
      <w:r w:rsidRPr="00A6535A">
        <w:rPr>
          <w:rFonts w:ascii="Arial" w:hAnsi="Arial" w:cs="Arial"/>
        </w:rPr>
        <w:t>s have</w:t>
      </w:r>
      <w:r w:rsidR="00797C2F" w:rsidRPr="00A6535A">
        <w:rPr>
          <w:rFonts w:ascii="Arial" w:hAnsi="Arial" w:cs="Arial"/>
        </w:rPr>
        <w:t xml:space="preserve"> been considered in Section </w:t>
      </w:r>
      <w:r w:rsidR="006120EE">
        <w:rPr>
          <w:rFonts w:ascii="Arial" w:hAnsi="Arial" w:cs="Arial"/>
        </w:rPr>
        <w:t>3</w:t>
      </w:r>
      <w:r w:rsidR="00797C2F" w:rsidRPr="00A6535A">
        <w:rPr>
          <w:rFonts w:ascii="Arial" w:hAnsi="Arial" w:cs="Arial"/>
        </w:rPr>
        <w:t xml:space="preserve"> of this report. </w:t>
      </w:r>
    </w:p>
    <w:p w14:paraId="1956F491" w14:textId="77777777" w:rsidR="00797C2F" w:rsidRPr="00723FFC" w:rsidRDefault="00797C2F" w:rsidP="00797C2F">
      <w:pPr>
        <w:spacing w:after="0" w:line="240" w:lineRule="auto"/>
        <w:rPr>
          <w:rFonts w:ascii="Arial" w:hAnsi="Arial" w:cs="Arial"/>
          <w:highlight w:val="yellow"/>
        </w:rPr>
      </w:pPr>
    </w:p>
    <w:p w14:paraId="37F13119" w14:textId="77777777" w:rsidR="00797C2F" w:rsidRPr="00405A9E" w:rsidRDefault="00797C2F" w:rsidP="00111492">
      <w:pPr>
        <w:pStyle w:val="ListParagraph"/>
        <w:numPr>
          <w:ilvl w:val="1"/>
          <w:numId w:val="23"/>
        </w:numPr>
        <w:tabs>
          <w:tab w:val="left" w:pos="709"/>
          <w:tab w:val="left" w:pos="1560"/>
        </w:tabs>
        <w:spacing w:after="0" w:line="240" w:lineRule="auto"/>
        <w:ind w:left="851" w:right="23" w:hanging="851"/>
        <w:contextualSpacing w:val="0"/>
        <w:rPr>
          <w:rFonts w:ascii="Arial" w:hAnsi="Arial" w:cs="Arial"/>
          <w:b/>
          <w:lang w:eastAsia="en-AU"/>
        </w:rPr>
      </w:pPr>
      <w:r w:rsidRPr="00405A9E">
        <w:rPr>
          <w:rFonts w:ascii="Arial" w:hAnsi="Arial" w:cs="Arial"/>
          <w:b/>
          <w:lang w:eastAsia="en-AU"/>
        </w:rPr>
        <w:t>Section 4.15(1)(e) - Public interest</w:t>
      </w:r>
    </w:p>
    <w:p w14:paraId="3AF569EE" w14:textId="77777777" w:rsidR="00797C2F" w:rsidRPr="00405A9E" w:rsidRDefault="00797C2F" w:rsidP="00797C2F">
      <w:pPr>
        <w:pStyle w:val="rcBodyText"/>
        <w:jc w:val="both"/>
        <w:rPr>
          <w:rFonts w:ascii="Arial" w:hAnsi="Arial" w:cs="Arial"/>
          <w:sz w:val="22"/>
          <w:szCs w:val="22"/>
        </w:rPr>
      </w:pPr>
    </w:p>
    <w:p w14:paraId="73EDA986" w14:textId="14559E15" w:rsidR="00797C2F" w:rsidRPr="00405A9E" w:rsidRDefault="00797C2F" w:rsidP="00797C2F">
      <w:pPr>
        <w:tabs>
          <w:tab w:val="left" w:pos="709"/>
          <w:tab w:val="left" w:pos="1560"/>
        </w:tabs>
        <w:spacing w:line="240" w:lineRule="auto"/>
        <w:ind w:right="23"/>
        <w:rPr>
          <w:rFonts w:ascii="Arial" w:hAnsi="Arial" w:cs="Arial"/>
          <w:lang w:eastAsia="en-AU"/>
        </w:rPr>
      </w:pPr>
      <w:r w:rsidRPr="00405A9E">
        <w:rPr>
          <w:rFonts w:ascii="Arial" w:hAnsi="Arial" w:cs="Arial"/>
          <w:lang w:eastAsia="en-AU"/>
        </w:rPr>
        <w:t>The</w:t>
      </w:r>
      <w:r w:rsidR="00405A9E" w:rsidRPr="00405A9E">
        <w:rPr>
          <w:rFonts w:ascii="Arial" w:hAnsi="Arial" w:cs="Arial"/>
          <w:lang w:eastAsia="en-AU"/>
        </w:rPr>
        <w:t xml:space="preserve"> centre-base child care </w:t>
      </w:r>
      <w:r w:rsidRPr="00405A9E">
        <w:rPr>
          <w:rFonts w:ascii="Arial" w:hAnsi="Arial" w:cs="Arial"/>
          <w:lang w:eastAsia="en-AU"/>
        </w:rPr>
        <w:t xml:space="preserve">facility proposal is in the public interest for the following reasons: </w:t>
      </w:r>
    </w:p>
    <w:p w14:paraId="7F8D6041" w14:textId="77777777"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proposed development is consistent with the relevant State and local legislation.</w:t>
      </w:r>
    </w:p>
    <w:p w14:paraId="6DB29113" w14:textId="77777777"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proposed development will not impact the health or safety of the public.</w:t>
      </w:r>
    </w:p>
    <w:p w14:paraId="767482A8" w14:textId="77777777"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proposed development will provide economic benefits by means of job creation throughout the construction period and ongoing operations.</w:t>
      </w:r>
    </w:p>
    <w:p w14:paraId="6EC55180" w14:textId="77777777"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 xml:space="preserve">Potential impacts to the traffic and noise have been assessed as having minimal impacts. </w:t>
      </w:r>
    </w:p>
    <w:p w14:paraId="22D4A00D" w14:textId="33E626B4"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 xml:space="preserve">The proposed development will provide social benefits through the creation of additional </w:t>
      </w:r>
      <w:r w:rsidR="00405A9E" w:rsidRPr="00405A9E">
        <w:rPr>
          <w:rFonts w:ascii="Arial" w:hAnsi="Arial" w:cs="Arial"/>
          <w:lang w:eastAsia="en-AU"/>
        </w:rPr>
        <w:t xml:space="preserve">child care </w:t>
      </w:r>
      <w:r w:rsidRPr="00405A9E">
        <w:rPr>
          <w:rFonts w:ascii="Arial" w:hAnsi="Arial" w:cs="Arial"/>
          <w:lang w:eastAsia="en-AU"/>
        </w:rPr>
        <w:t>services</w:t>
      </w:r>
      <w:r w:rsidR="00405A9E" w:rsidRPr="00405A9E">
        <w:rPr>
          <w:rFonts w:ascii="Arial" w:hAnsi="Arial" w:cs="Arial"/>
          <w:lang w:eastAsia="en-AU"/>
        </w:rPr>
        <w:t>.</w:t>
      </w:r>
    </w:p>
    <w:p w14:paraId="520CD2A3" w14:textId="710FC78A"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proposed development is consistent with the strategic direction for the Hunter and Lake Macquarie region</w:t>
      </w:r>
      <w:r w:rsidR="00405A9E">
        <w:rPr>
          <w:rFonts w:ascii="Arial" w:hAnsi="Arial" w:cs="Arial"/>
          <w:lang w:eastAsia="en-AU"/>
        </w:rPr>
        <w:t>.</w:t>
      </w:r>
    </w:p>
    <w:p w14:paraId="50F98EBB" w14:textId="77777777" w:rsidR="00797C2F" w:rsidRPr="00405A9E"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development is considered to achieve balanced and orderly outcomes.</w:t>
      </w:r>
    </w:p>
    <w:p w14:paraId="10E57BC5" w14:textId="77777777" w:rsidR="00797C2F" w:rsidRDefault="00797C2F" w:rsidP="00111492">
      <w:pPr>
        <w:numPr>
          <w:ilvl w:val="0"/>
          <w:numId w:val="40"/>
        </w:numPr>
        <w:tabs>
          <w:tab w:val="left" w:pos="709"/>
          <w:tab w:val="left" w:pos="1560"/>
        </w:tabs>
        <w:spacing w:line="240" w:lineRule="auto"/>
        <w:ind w:right="23"/>
        <w:rPr>
          <w:rFonts w:ascii="Arial" w:hAnsi="Arial" w:cs="Arial"/>
          <w:lang w:eastAsia="en-AU"/>
        </w:rPr>
      </w:pPr>
      <w:r w:rsidRPr="00405A9E">
        <w:rPr>
          <w:rFonts w:ascii="Arial" w:hAnsi="Arial" w:cs="Arial"/>
          <w:lang w:eastAsia="en-AU"/>
        </w:rPr>
        <w:t>The development has demonstrated no significant amenity impacts will arise now or in the future, subject to the imposition and compliance with recommended conditions of consent.</w:t>
      </w:r>
    </w:p>
    <w:p w14:paraId="05F646AA" w14:textId="77777777" w:rsidR="006D181F" w:rsidRPr="00405A9E" w:rsidRDefault="006D181F" w:rsidP="006D181F">
      <w:pPr>
        <w:tabs>
          <w:tab w:val="left" w:pos="709"/>
          <w:tab w:val="left" w:pos="1560"/>
        </w:tabs>
        <w:spacing w:line="240" w:lineRule="auto"/>
        <w:ind w:right="23"/>
        <w:rPr>
          <w:rFonts w:ascii="Arial" w:hAnsi="Arial" w:cs="Arial"/>
          <w:lang w:eastAsia="en-AU"/>
        </w:rPr>
      </w:pPr>
    </w:p>
    <w:p w14:paraId="33E19237" w14:textId="61DFC04C" w:rsidR="006D181F" w:rsidRPr="00BE218C" w:rsidRDefault="006D181F" w:rsidP="006D181F">
      <w:pPr>
        <w:pStyle w:val="ListParagraph"/>
        <w:numPr>
          <w:ilvl w:val="0"/>
          <w:numId w:val="23"/>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Pr>
          <w:rFonts w:ascii="Arial" w:hAnsi="Arial" w:cs="Arial"/>
          <w:b/>
          <w:lang w:eastAsia="en-AU"/>
        </w:rPr>
        <w:t xml:space="preserve">REFERRALS AND SUBMISSIONS </w:t>
      </w:r>
    </w:p>
    <w:p w14:paraId="6FB31A40" w14:textId="77777777" w:rsidR="006D181F" w:rsidRPr="00BE218C" w:rsidRDefault="006D181F" w:rsidP="006D181F">
      <w:pPr>
        <w:tabs>
          <w:tab w:val="left" w:pos="7485"/>
        </w:tabs>
        <w:spacing w:before="120" w:after="0" w:line="240" w:lineRule="auto"/>
        <w:ind w:right="23"/>
        <w:rPr>
          <w:rFonts w:ascii="Arial" w:hAnsi="Arial" w:cs="Arial"/>
          <w:b/>
          <w:lang w:eastAsia="en-AU"/>
        </w:rPr>
      </w:pPr>
    </w:p>
    <w:p w14:paraId="34AC4A97" w14:textId="77777777" w:rsidR="00797C2F" w:rsidRPr="00405A9E" w:rsidRDefault="00797C2F" w:rsidP="00111492">
      <w:pPr>
        <w:pStyle w:val="ListParagraph"/>
        <w:widowControl w:val="0"/>
        <w:numPr>
          <w:ilvl w:val="1"/>
          <w:numId w:val="23"/>
        </w:numPr>
        <w:tabs>
          <w:tab w:val="left" w:pos="7485"/>
        </w:tabs>
        <w:spacing w:before="120" w:line="240" w:lineRule="auto"/>
        <w:ind w:left="709" w:right="23" w:hanging="709"/>
        <w:rPr>
          <w:rFonts w:ascii="Arial" w:hAnsi="Arial" w:cs="Arial"/>
          <w:b/>
          <w:lang w:eastAsia="en-AU"/>
        </w:rPr>
      </w:pPr>
      <w:r w:rsidRPr="00405A9E">
        <w:rPr>
          <w:rFonts w:ascii="Arial" w:hAnsi="Arial" w:cs="Arial"/>
          <w:b/>
          <w:lang w:eastAsia="en-AU"/>
        </w:rPr>
        <w:t xml:space="preserve">Agency Referrals and Concurrence </w:t>
      </w:r>
    </w:p>
    <w:p w14:paraId="50B648B0" w14:textId="03B9537E" w:rsidR="00797C2F" w:rsidRPr="00405A9E" w:rsidRDefault="00797C2F" w:rsidP="00797C2F">
      <w:pPr>
        <w:widowControl w:val="0"/>
        <w:tabs>
          <w:tab w:val="left" w:pos="7485"/>
        </w:tabs>
        <w:spacing w:after="0" w:line="240" w:lineRule="auto"/>
        <w:ind w:right="23"/>
        <w:jc w:val="both"/>
        <w:rPr>
          <w:rFonts w:ascii="Arial" w:hAnsi="Arial" w:cs="Arial"/>
          <w:bCs/>
          <w:lang w:eastAsia="en-AU"/>
        </w:rPr>
      </w:pPr>
      <w:r w:rsidRPr="00405A9E">
        <w:rPr>
          <w:rFonts w:ascii="Arial" w:hAnsi="Arial" w:cs="Arial"/>
          <w:bCs/>
          <w:lang w:eastAsia="en-AU"/>
        </w:rPr>
        <w:t xml:space="preserve">The development application has been referred to various agencies for comment/concurrence/referral as required by the EP&amp;A Act and outlined below in Table </w:t>
      </w:r>
      <w:r w:rsidR="006120EE">
        <w:rPr>
          <w:rFonts w:ascii="Arial" w:hAnsi="Arial" w:cs="Arial"/>
          <w:bCs/>
          <w:lang w:eastAsia="en-AU"/>
        </w:rPr>
        <w:t>7</w:t>
      </w:r>
      <w:r w:rsidRPr="00405A9E">
        <w:rPr>
          <w:rFonts w:ascii="Arial" w:hAnsi="Arial" w:cs="Arial"/>
          <w:bCs/>
          <w:lang w:eastAsia="en-AU"/>
        </w:rPr>
        <w:t xml:space="preserve">. </w:t>
      </w:r>
    </w:p>
    <w:p w14:paraId="7C0F6CDD" w14:textId="77777777" w:rsidR="00797C2F" w:rsidRPr="00723FFC" w:rsidRDefault="00797C2F" w:rsidP="00797C2F">
      <w:pPr>
        <w:widowControl w:val="0"/>
        <w:tabs>
          <w:tab w:val="left" w:pos="7485"/>
        </w:tabs>
        <w:spacing w:after="0" w:line="240" w:lineRule="auto"/>
        <w:ind w:right="23"/>
        <w:jc w:val="both"/>
        <w:rPr>
          <w:rFonts w:ascii="Arial" w:hAnsi="Arial" w:cs="Arial"/>
          <w:bCs/>
          <w:color w:val="FF0000"/>
          <w:highlight w:val="yellow"/>
          <w:lang w:eastAsia="en-AU"/>
        </w:rPr>
      </w:pPr>
    </w:p>
    <w:p w14:paraId="76D04DD2" w14:textId="22ECDC76" w:rsidR="00797C2F" w:rsidRPr="00405A9E" w:rsidRDefault="00797C2F" w:rsidP="00797C2F">
      <w:pPr>
        <w:pStyle w:val="Caption"/>
        <w:keepNext/>
        <w:jc w:val="center"/>
        <w:rPr>
          <w:rFonts w:ascii="Arial" w:hAnsi="Arial" w:cs="Arial"/>
          <w:b/>
          <w:bCs/>
          <w:i w:val="0"/>
          <w:iCs w:val="0"/>
          <w:color w:val="auto"/>
          <w:sz w:val="20"/>
          <w:szCs w:val="20"/>
        </w:rPr>
      </w:pPr>
      <w:r w:rsidRPr="00405A9E">
        <w:rPr>
          <w:rFonts w:ascii="Arial" w:hAnsi="Arial" w:cs="Arial"/>
          <w:b/>
          <w:bCs/>
          <w:i w:val="0"/>
          <w:iCs w:val="0"/>
          <w:color w:val="auto"/>
          <w:sz w:val="20"/>
          <w:szCs w:val="20"/>
        </w:rPr>
        <w:t xml:space="preserve">Table </w:t>
      </w:r>
      <w:r w:rsidR="006120EE">
        <w:rPr>
          <w:rFonts w:ascii="Arial" w:hAnsi="Arial" w:cs="Arial"/>
          <w:b/>
          <w:bCs/>
          <w:i w:val="0"/>
          <w:iCs w:val="0"/>
          <w:color w:val="auto"/>
          <w:sz w:val="20"/>
          <w:szCs w:val="20"/>
        </w:rPr>
        <w:t>7</w:t>
      </w:r>
      <w:r w:rsidRPr="00405A9E">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797C2F" w:rsidRPr="00405A9E" w14:paraId="07C28B35"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30467517"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Agency</w:t>
            </w:r>
          </w:p>
        </w:tc>
        <w:tc>
          <w:tcPr>
            <w:tcW w:w="3403" w:type="dxa"/>
            <w:shd w:val="clear" w:color="auto" w:fill="D9D9D9" w:themeFill="background1" w:themeFillShade="D9"/>
          </w:tcPr>
          <w:p w14:paraId="1A06BA51"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Concurrence/</w:t>
            </w:r>
          </w:p>
          <w:p w14:paraId="0F26696E"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referral trigger</w:t>
            </w:r>
          </w:p>
        </w:tc>
        <w:tc>
          <w:tcPr>
            <w:tcW w:w="3618" w:type="dxa"/>
            <w:shd w:val="clear" w:color="auto" w:fill="D9D9D9" w:themeFill="background1" w:themeFillShade="D9"/>
          </w:tcPr>
          <w:p w14:paraId="4FA756AF"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 xml:space="preserve">Comments </w:t>
            </w:r>
          </w:p>
          <w:p w14:paraId="61B55A7A"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(Issue, resolution, conditions)</w:t>
            </w:r>
          </w:p>
        </w:tc>
        <w:tc>
          <w:tcPr>
            <w:tcW w:w="1195" w:type="dxa"/>
            <w:shd w:val="clear" w:color="auto" w:fill="D9D9D9" w:themeFill="background1" w:themeFillShade="D9"/>
          </w:tcPr>
          <w:p w14:paraId="055CF189" w14:textId="77777777" w:rsidR="00797C2F" w:rsidRPr="00405A9E" w:rsidRDefault="00797C2F" w:rsidP="00503648">
            <w:pPr>
              <w:pStyle w:val="FigureCaption"/>
              <w:spacing w:before="0" w:after="120"/>
              <w:ind w:left="0"/>
              <w:rPr>
                <w:rFonts w:ascii="Arial" w:hAnsi="Arial" w:cs="Arial"/>
                <w:b/>
                <w:bCs/>
                <w:color w:val="auto"/>
                <w:sz w:val="22"/>
                <w:szCs w:val="22"/>
              </w:rPr>
            </w:pPr>
            <w:r w:rsidRPr="00405A9E">
              <w:rPr>
                <w:rFonts w:ascii="Arial" w:hAnsi="Arial" w:cs="Arial"/>
                <w:b/>
                <w:bCs/>
                <w:color w:val="auto"/>
                <w:sz w:val="22"/>
                <w:szCs w:val="22"/>
              </w:rPr>
              <w:t>Resolved</w:t>
            </w:r>
          </w:p>
          <w:p w14:paraId="59AAC7DF" w14:textId="77777777" w:rsidR="00797C2F" w:rsidRPr="00405A9E" w:rsidRDefault="00797C2F" w:rsidP="00503648">
            <w:pPr>
              <w:pStyle w:val="FigureCaption"/>
              <w:spacing w:before="0" w:after="120"/>
              <w:ind w:left="0"/>
              <w:rPr>
                <w:rFonts w:ascii="Arial" w:hAnsi="Arial" w:cs="Arial"/>
                <w:b/>
                <w:bCs/>
                <w:color w:val="auto"/>
                <w:sz w:val="22"/>
                <w:szCs w:val="22"/>
              </w:rPr>
            </w:pPr>
          </w:p>
        </w:tc>
      </w:tr>
      <w:tr w:rsidR="00797C2F" w:rsidRPr="00405A9E" w14:paraId="7263CBD0" w14:textId="77777777" w:rsidTr="00503648">
        <w:trPr>
          <w:jc w:val="center"/>
        </w:trPr>
        <w:tc>
          <w:tcPr>
            <w:tcW w:w="9936" w:type="dxa"/>
            <w:gridSpan w:val="4"/>
            <w:shd w:val="clear" w:color="auto" w:fill="F2F2F2" w:themeFill="background1" w:themeFillShade="F2"/>
          </w:tcPr>
          <w:p w14:paraId="4D6337E3" w14:textId="77777777" w:rsidR="00797C2F" w:rsidRPr="00405A9E" w:rsidRDefault="00797C2F" w:rsidP="00503648">
            <w:pPr>
              <w:pStyle w:val="FigureCaption"/>
              <w:spacing w:before="0" w:after="0"/>
              <w:ind w:left="0"/>
              <w:jc w:val="both"/>
              <w:rPr>
                <w:rFonts w:ascii="Arial" w:hAnsi="Arial" w:cs="Arial"/>
                <w:b w:val="0"/>
                <w:color w:val="FF0000"/>
                <w:sz w:val="22"/>
                <w:szCs w:val="22"/>
              </w:rPr>
            </w:pPr>
            <w:r w:rsidRPr="00405A9E">
              <w:rPr>
                <w:rFonts w:ascii="Arial" w:hAnsi="Arial" w:cs="Arial"/>
                <w:color w:val="auto"/>
                <w:sz w:val="22"/>
                <w:szCs w:val="22"/>
              </w:rPr>
              <w:t xml:space="preserve">Concurrence Requirements </w:t>
            </w:r>
            <w:r w:rsidRPr="00405A9E">
              <w:rPr>
                <w:rFonts w:ascii="Arial" w:hAnsi="Arial" w:cs="Arial"/>
                <w:b w:val="0"/>
                <w:color w:val="auto"/>
                <w:sz w:val="22"/>
                <w:szCs w:val="22"/>
              </w:rPr>
              <w:t>(s4.13 of EP&amp;A Act)</w:t>
            </w:r>
          </w:p>
        </w:tc>
      </w:tr>
      <w:tr w:rsidR="00797C2F" w:rsidRPr="00723FFC" w14:paraId="7B584CF1" w14:textId="77777777" w:rsidTr="00503648">
        <w:trPr>
          <w:jc w:val="center"/>
        </w:trPr>
        <w:tc>
          <w:tcPr>
            <w:tcW w:w="9936" w:type="dxa"/>
            <w:gridSpan w:val="4"/>
            <w:shd w:val="clear" w:color="auto" w:fill="auto"/>
          </w:tcPr>
          <w:p w14:paraId="798EEE49" w14:textId="77777777" w:rsidR="00797C2F" w:rsidRPr="00405A9E" w:rsidRDefault="00797C2F" w:rsidP="00503648">
            <w:pPr>
              <w:pStyle w:val="FigureCaption"/>
              <w:spacing w:before="0" w:after="0"/>
              <w:ind w:left="0"/>
              <w:jc w:val="both"/>
              <w:rPr>
                <w:rFonts w:ascii="Arial" w:hAnsi="Arial" w:cs="Arial"/>
                <w:color w:val="auto"/>
                <w:sz w:val="22"/>
                <w:szCs w:val="22"/>
              </w:rPr>
            </w:pPr>
            <w:r w:rsidRPr="00405A9E">
              <w:rPr>
                <w:rFonts w:ascii="Arial" w:hAnsi="Arial" w:cs="Arial"/>
                <w:b w:val="0"/>
                <w:color w:val="auto"/>
                <w:sz w:val="22"/>
                <w:szCs w:val="22"/>
              </w:rPr>
              <w:t>N/A – Concurrence was not required under this application</w:t>
            </w:r>
          </w:p>
        </w:tc>
      </w:tr>
      <w:tr w:rsidR="00797C2F" w:rsidRPr="00723FFC" w14:paraId="047F5EB0" w14:textId="77777777" w:rsidTr="00503648">
        <w:trPr>
          <w:jc w:val="center"/>
        </w:trPr>
        <w:tc>
          <w:tcPr>
            <w:tcW w:w="9936" w:type="dxa"/>
            <w:gridSpan w:val="4"/>
            <w:shd w:val="clear" w:color="auto" w:fill="F2F2F2" w:themeFill="background1" w:themeFillShade="F2"/>
          </w:tcPr>
          <w:p w14:paraId="058CC572" w14:textId="77777777" w:rsidR="00797C2F" w:rsidRPr="00405A9E" w:rsidRDefault="00797C2F" w:rsidP="00503648">
            <w:pPr>
              <w:pStyle w:val="FigureCaption"/>
              <w:spacing w:before="0" w:after="0"/>
              <w:ind w:left="0"/>
              <w:jc w:val="both"/>
              <w:rPr>
                <w:rFonts w:ascii="Arial" w:hAnsi="Arial" w:cs="Arial"/>
                <w:color w:val="auto"/>
                <w:sz w:val="22"/>
                <w:szCs w:val="22"/>
              </w:rPr>
            </w:pPr>
            <w:r w:rsidRPr="00405A9E">
              <w:rPr>
                <w:rFonts w:ascii="Arial" w:hAnsi="Arial" w:cs="Arial"/>
                <w:color w:val="auto"/>
                <w:sz w:val="22"/>
                <w:szCs w:val="22"/>
              </w:rPr>
              <w:t>Referral/Consultation Agencies</w:t>
            </w:r>
          </w:p>
        </w:tc>
      </w:tr>
      <w:tr w:rsidR="00797C2F" w:rsidRPr="00723FFC" w14:paraId="3DF01966" w14:textId="77777777" w:rsidTr="00503648">
        <w:trPr>
          <w:jc w:val="center"/>
        </w:trPr>
        <w:tc>
          <w:tcPr>
            <w:tcW w:w="1720" w:type="dxa"/>
          </w:tcPr>
          <w:p w14:paraId="2560493A" w14:textId="77777777"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Electricity supply authority – Ausgrid</w:t>
            </w:r>
          </w:p>
        </w:tc>
        <w:tc>
          <w:tcPr>
            <w:tcW w:w="3403" w:type="dxa"/>
          </w:tcPr>
          <w:p w14:paraId="79E5EDE4" w14:textId="77777777" w:rsidR="00797C2F" w:rsidRPr="00405A9E" w:rsidRDefault="00797C2F" w:rsidP="00503648">
            <w:pPr>
              <w:pStyle w:val="FigureCaption"/>
              <w:spacing w:before="0" w:after="0"/>
              <w:ind w:left="0"/>
              <w:jc w:val="left"/>
              <w:rPr>
                <w:rFonts w:ascii="Arial" w:hAnsi="Arial" w:cs="Arial"/>
                <w:i/>
                <w:color w:val="auto"/>
                <w:sz w:val="22"/>
                <w:szCs w:val="22"/>
              </w:rPr>
            </w:pPr>
            <w:r w:rsidRPr="00405A9E">
              <w:rPr>
                <w:rFonts w:ascii="Arial" w:hAnsi="Arial" w:cs="Arial"/>
                <w:b w:val="0"/>
                <w:color w:val="auto"/>
                <w:sz w:val="22"/>
                <w:szCs w:val="22"/>
              </w:rPr>
              <w:t xml:space="preserve">Section 2.48 – </w:t>
            </w:r>
            <w:r w:rsidRPr="00405A9E">
              <w:rPr>
                <w:rFonts w:ascii="Arial" w:hAnsi="Arial" w:cs="Arial"/>
                <w:b w:val="0"/>
                <w:i/>
                <w:color w:val="auto"/>
                <w:sz w:val="22"/>
                <w:szCs w:val="22"/>
                <w:lang w:val="en-AU"/>
              </w:rPr>
              <w:t>State Environmental Planning Policy (</w:t>
            </w:r>
            <w:r w:rsidRPr="00405A9E">
              <w:rPr>
                <w:rFonts w:ascii="Arial" w:hAnsi="Arial" w:cs="Arial"/>
                <w:b w:val="0"/>
                <w:bCs/>
                <w:i/>
                <w:color w:val="auto"/>
                <w:sz w:val="22"/>
                <w:szCs w:val="22"/>
              </w:rPr>
              <w:t>Transport and Infrastructure</w:t>
            </w:r>
            <w:r w:rsidRPr="00405A9E">
              <w:rPr>
                <w:rFonts w:ascii="Arial" w:hAnsi="Arial" w:cs="Arial"/>
                <w:b w:val="0"/>
                <w:i/>
                <w:color w:val="auto"/>
                <w:sz w:val="22"/>
                <w:szCs w:val="22"/>
                <w:lang w:val="en-AU"/>
              </w:rPr>
              <w:t>) 2021</w:t>
            </w:r>
          </w:p>
          <w:p w14:paraId="04E42A09" w14:textId="77777777"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Development near electrical infrastructure</w:t>
            </w:r>
          </w:p>
        </w:tc>
        <w:tc>
          <w:tcPr>
            <w:tcW w:w="3618" w:type="dxa"/>
          </w:tcPr>
          <w:p w14:paraId="402D4574" w14:textId="77777777"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The application was referred to Ausgrid who raised no objection to the development and recommended conditions regarding construction related matters.</w:t>
            </w:r>
          </w:p>
        </w:tc>
        <w:tc>
          <w:tcPr>
            <w:tcW w:w="1195" w:type="dxa"/>
          </w:tcPr>
          <w:p w14:paraId="23CE5719" w14:textId="77777777" w:rsidR="00797C2F" w:rsidRPr="00405A9E" w:rsidRDefault="00797C2F" w:rsidP="00503648">
            <w:pPr>
              <w:pStyle w:val="FigureCaption"/>
              <w:spacing w:before="0" w:after="0"/>
              <w:ind w:left="0"/>
              <w:rPr>
                <w:rFonts w:ascii="Arial" w:hAnsi="Arial" w:cs="Arial"/>
                <w:b w:val="0"/>
                <w:color w:val="auto"/>
                <w:sz w:val="22"/>
                <w:szCs w:val="22"/>
              </w:rPr>
            </w:pPr>
            <w:r w:rsidRPr="00405A9E">
              <w:rPr>
                <w:rFonts w:ascii="Arial" w:hAnsi="Arial" w:cs="Arial"/>
                <w:b w:val="0"/>
                <w:color w:val="auto"/>
                <w:sz w:val="22"/>
                <w:szCs w:val="22"/>
                <w:lang w:val="en-AU"/>
              </w:rPr>
              <w:t>Y</w:t>
            </w:r>
          </w:p>
        </w:tc>
      </w:tr>
      <w:tr w:rsidR="00797C2F" w:rsidRPr="00723FFC" w14:paraId="32DE1163" w14:textId="77777777" w:rsidTr="00503648">
        <w:trPr>
          <w:jc w:val="center"/>
        </w:trPr>
        <w:tc>
          <w:tcPr>
            <w:tcW w:w="1720" w:type="dxa"/>
          </w:tcPr>
          <w:p w14:paraId="260AFDA4" w14:textId="77777777"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lastRenderedPageBreak/>
              <w:t>Hunter Water Corporation (HWC)</w:t>
            </w:r>
          </w:p>
        </w:tc>
        <w:tc>
          <w:tcPr>
            <w:tcW w:w="3403" w:type="dxa"/>
          </w:tcPr>
          <w:p w14:paraId="0EB13DEB" w14:textId="77777777"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Section 51 of Hunter Water Act 1991</w:t>
            </w:r>
          </w:p>
        </w:tc>
        <w:tc>
          <w:tcPr>
            <w:tcW w:w="3618" w:type="dxa"/>
          </w:tcPr>
          <w:p w14:paraId="40A122D5" w14:textId="302947E8" w:rsidR="00797C2F" w:rsidRPr="00405A9E" w:rsidRDefault="00797C2F" w:rsidP="00503648">
            <w:pPr>
              <w:pStyle w:val="FigureCaption"/>
              <w:spacing w:before="0" w:after="0"/>
              <w:ind w:left="0"/>
              <w:jc w:val="left"/>
              <w:rPr>
                <w:rFonts w:ascii="Arial" w:hAnsi="Arial" w:cs="Arial"/>
                <w:b w:val="0"/>
                <w:color w:val="auto"/>
                <w:sz w:val="22"/>
                <w:szCs w:val="22"/>
              </w:rPr>
            </w:pPr>
            <w:r w:rsidRPr="00405A9E">
              <w:rPr>
                <w:rFonts w:ascii="Arial" w:hAnsi="Arial" w:cs="Arial"/>
                <w:b w:val="0"/>
                <w:color w:val="auto"/>
                <w:sz w:val="22"/>
                <w:szCs w:val="22"/>
              </w:rPr>
              <w:t xml:space="preserve">HWC provided endorsed plans </w:t>
            </w:r>
            <w:r w:rsidR="00405A9E" w:rsidRPr="00405A9E">
              <w:rPr>
                <w:rFonts w:ascii="Arial" w:hAnsi="Arial" w:cs="Arial"/>
                <w:b w:val="0"/>
                <w:color w:val="auto"/>
                <w:sz w:val="22"/>
                <w:szCs w:val="22"/>
              </w:rPr>
              <w:t>reference number 87843</w:t>
            </w:r>
            <w:r w:rsidR="00724BE1">
              <w:rPr>
                <w:rFonts w:ascii="Arial" w:hAnsi="Arial" w:cs="Arial"/>
                <w:b w:val="0"/>
                <w:color w:val="auto"/>
                <w:sz w:val="22"/>
                <w:szCs w:val="22"/>
              </w:rPr>
              <w:t>, noting</w:t>
            </w:r>
            <w:r w:rsidR="00405A9E" w:rsidRPr="00405A9E">
              <w:rPr>
                <w:rFonts w:ascii="Arial" w:hAnsi="Arial" w:cs="Arial"/>
                <w:b w:val="0"/>
                <w:color w:val="auto"/>
                <w:sz w:val="22"/>
                <w:szCs w:val="22"/>
              </w:rPr>
              <w:t xml:space="preserve">, </w:t>
            </w:r>
            <w:r w:rsidRPr="00405A9E">
              <w:rPr>
                <w:rFonts w:ascii="Arial" w:hAnsi="Arial" w:cs="Arial"/>
                <w:b w:val="0"/>
                <w:color w:val="auto"/>
                <w:sz w:val="22"/>
                <w:szCs w:val="22"/>
              </w:rPr>
              <w:t>the site has connection to sewer and water and is clear of Hunter Water Assets.</w:t>
            </w:r>
            <w:r w:rsidRPr="00405A9E">
              <w:tab/>
            </w:r>
          </w:p>
        </w:tc>
        <w:tc>
          <w:tcPr>
            <w:tcW w:w="1195" w:type="dxa"/>
          </w:tcPr>
          <w:p w14:paraId="00C223A5" w14:textId="77777777" w:rsidR="00797C2F" w:rsidRPr="00405A9E" w:rsidRDefault="00797C2F" w:rsidP="00503648">
            <w:pPr>
              <w:pStyle w:val="FigureCaption"/>
              <w:spacing w:before="0" w:after="0"/>
              <w:ind w:left="0"/>
              <w:rPr>
                <w:rFonts w:ascii="Arial" w:hAnsi="Arial" w:cs="Arial"/>
                <w:b w:val="0"/>
                <w:color w:val="auto"/>
                <w:sz w:val="22"/>
                <w:szCs w:val="22"/>
                <w:lang w:val="en-AU"/>
              </w:rPr>
            </w:pPr>
            <w:r w:rsidRPr="00405A9E">
              <w:rPr>
                <w:rFonts w:ascii="Arial" w:hAnsi="Arial" w:cs="Arial"/>
                <w:b w:val="0"/>
                <w:color w:val="auto"/>
                <w:sz w:val="22"/>
                <w:szCs w:val="22"/>
                <w:lang w:val="en-AU"/>
              </w:rPr>
              <w:t>Y</w:t>
            </w:r>
          </w:p>
        </w:tc>
      </w:tr>
    </w:tbl>
    <w:p w14:paraId="624EF5D5" w14:textId="77777777" w:rsidR="00797C2F" w:rsidRDefault="00797C2F" w:rsidP="00797C2F">
      <w:pPr>
        <w:pStyle w:val="ListParagraph"/>
        <w:tabs>
          <w:tab w:val="left" w:pos="7485"/>
        </w:tabs>
        <w:spacing w:before="160" w:after="0" w:line="240" w:lineRule="auto"/>
        <w:ind w:left="709" w:right="23"/>
        <w:contextualSpacing w:val="0"/>
        <w:rPr>
          <w:rFonts w:ascii="Arial" w:hAnsi="Arial" w:cs="Arial"/>
          <w:b/>
          <w:highlight w:val="yellow"/>
          <w:lang w:eastAsia="en-AU"/>
        </w:rPr>
      </w:pPr>
    </w:p>
    <w:p w14:paraId="57C5CD58" w14:textId="77777777" w:rsidR="00CB24DA" w:rsidRPr="00723FFC" w:rsidRDefault="00CB24DA" w:rsidP="00797C2F">
      <w:pPr>
        <w:pStyle w:val="ListParagraph"/>
        <w:tabs>
          <w:tab w:val="left" w:pos="7485"/>
        </w:tabs>
        <w:spacing w:before="160" w:after="0" w:line="240" w:lineRule="auto"/>
        <w:ind w:left="709" w:right="23"/>
        <w:contextualSpacing w:val="0"/>
        <w:rPr>
          <w:rFonts w:ascii="Arial" w:hAnsi="Arial" w:cs="Arial"/>
          <w:b/>
          <w:highlight w:val="yellow"/>
          <w:lang w:eastAsia="en-AU"/>
        </w:rPr>
      </w:pPr>
    </w:p>
    <w:p w14:paraId="0A39CBC4" w14:textId="77777777" w:rsidR="00797C2F" w:rsidRPr="00405A9E" w:rsidRDefault="00797C2F" w:rsidP="00111492">
      <w:pPr>
        <w:pStyle w:val="ListParagraph"/>
        <w:numPr>
          <w:ilvl w:val="1"/>
          <w:numId w:val="23"/>
        </w:numPr>
        <w:tabs>
          <w:tab w:val="left" w:pos="7485"/>
        </w:tabs>
        <w:spacing w:before="160" w:after="0" w:line="240" w:lineRule="auto"/>
        <w:ind w:left="709" w:right="23" w:hanging="709"/>
        <w:contextualSpacing w:val="0"/>
        <w:rPr>
          <w:rFonts w:ascii="Arial" w:hAnsi="Arial" w:cs="Arial"/>
          <w:b/>
          <w:lang w:eastAsia="en-AU"/>
        </w:rPr>
      </w:pPr>
      <w:r w:rsidRPr="00405A9E">
        <w:rPr>
          <w:rFonts w:ascii="Arial" w:hAnsi="Arial" w:cs="Arial"/>
          <w:b/>
          <w:lang w:eastAsia="en-AU"/>
        </w:rPr>
        <w:t>Council Officer Referrals</w:t>
      </w:r>
    </w:p>
    <w:p w14:paraId="664ADA72" w14:textId="3147E898" w:rsidR="00797C2F" w:rsidRDefault="00797C2F" w:rsidP="00797C2F">
      <w:pPr>
        <w:spacing w:before="160" w:after="0" w:line="240" w:lineRule="auto"/>
        <w:jc w:val="both"/>
        <w:rPr>
          <w:rFonts w:ascii="Arial" w:hAnsi="Arial" w:cs="Arial"/>
          <w:bCs/>
          <w:lang w:eastAsia="en-AU"/>
        </w:rPr>
      </w:pPr>
      <w:r w:rsidRPr="00405A9E">
        <w:rPr>
          <w:rFonts w:ascii="Arial" w:hAnsi="Arial" w:cs="Arial"/>
          <w:bCs/>
          <w:lang w:eastAsia="en-AU"/>
        </w:rPr>
        <w:t xml:space="preserve">The development application has been referred to various Council officers for technical review as outlined </w:t>
      </w:r>
      <w:r w:rsidRPr="00405A9E">
        <w:rPr>
          <w:rFonts w:ascii="Arial" w:hAnsi="Arial" w:cs="Arial"/>
          <w:b/>
          <w:lang w:eastAsia="en-AU"/>
        </w:rPr>
        <w:t xml:space="preserve">Table </w:t>
      </w:r>
      <w:r w:rsidR="006120EE">
        <w:rPr>
          <w:rFonts w:ascii="Arial" w:hAnsi="Arial" w:cs="Arial"/>
          <w:b/>
          <w:lang w:eastAsia="en-AU"/>
        </w:rPr>
        <w:t>8</w:t>
      </w:r>
      <w:r w:rsidRPr="00405A9E">
        <w:rPr>
          <w:rFonts w:ascii="Arial" w:hAnsi="Arial" w:cs="Arial"/>
          <w:b/>
          <w:lang w:eastAsia="en-AU"/>
        </w:rPr>
        <w:t>.</w:t>
      </w:r>
      <w:r w:rsidRPr="00405A9E">
        <w:rPr>
          <w:rFonts w:ascii="Arial" w:hAnsi="Arial" w:cs="Arial"/>
          <w:bCs/>
          <w:lang w:eastAsia="en-AU"/>
        </w:rPr>
        <w:t xml:space="preserve"> </w:t>
      </w:r>
    </w:p>
    <w:p w14:paraId="1169A189" w14:textId="77777777" w:rsidR="008554FE" w:rsidRPr="00405A9E" w:rsidRDefault="008554FE" w:rsidP="00797C2F">
      <w:pPr>
        <w:spacing w:before="160" w:after="0" w:line="240" w:lineRule="auto"/>
        <w:jc w:val="both"/>
        <w:rPr>
          <w:rFonts w:ascii="Arial" w:hAnsi="Arial" w:cs="Arial"/>
          <w:bCs/>
          <w:lang w:eastAsia="en-AU"/>
        </w:rPr>
      </w:pPr>
    </w:p>
    <w:p w14:paraId="60AB22C0" w14:textId="457600BB" w:rsidR="00797C2F" w:rsidRPr="00405A9E" w:rsidRDefault="00797C2F" w:rsidP="00797C2F">
      <w:pPr>
        <w:shd w:val="clear" w:color="auto" w:fill="FFFFFF"/>
        <w:spacing w:after="120" w:line="240" w:lineRule="auto"/>
        <w:ind w:right="-23"/>
        <w:jc w:val="center"/>
        <w:rPr>
          <w:rFonts w:ascii="Arial" w:hAnsi="Arial" w:cs="Arial"/>
          <w:b/>
          <w:bCs/>
          <w:sz w:val="20"/>
          <w:szCs w:val="20"/>
        </w:rPr>
      </w:pPr>
      <w:r w:rsidRPr="00405A9E">
        <w:rPr>
          <w:rFonts w:ascii="Arial" w:hAnsi="Arial" w:cs="Arial"/>
          <w:b/>
          <w:bCs/>
          <w:sz w:val="20"/>
          <w:szCs w:val="20"/>
        </w:rPr>
        <w:t>Table</w:t>
      </w:r>
      <w:r w:rsidR="00327B21">
        <w:rPr>
          <w:rFonts w:ascii="Arial" w:hAnsi="Arial" w:cs="Arial"/>
          <w:b/>
          <w:bCs/>
          <w:sz w:val="20"/>
          <w:szCs w:val="20"/>
        </w:rPr>
        <w:t xml:space="preserve"> 8</w:t>
      </w:r>
      <w:r w:rsidRPr="00405A9E">
        <w:rPr>
          <w:rFonts w:ascii="Arial" w:hAnsi="Arial" w:cs="Arial"/>
          <w:b/>
          <w:bCs/>
          <w:sz w:val="20"/>
          <w:szCs w:val="20"/>
        </w:rPr>
        <w:t>: Consideration of Council Referrals</w:t>
      </w:r>
    </w:p>
    <w:tbl>
      <w:tblPr>
        <w:tblStyle w:val="DPETable1"/>
        <w:tblW w:w="98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433"/>
        <w:gridCol w:w="1332"/>
      </w:tblGrid>
      <w:tr w:rsidR="00797C2F" w:rsidRPr="00723FFC" w14:paraId="4B9C6F25"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206109B3" w14:textId="77777777" w:rsidR="00797C2F" w:rsidRPr="00FE3120" w:rsidRDefault="00797C2F" w:rsidP="00503648">
            <w:pPr>
              <w:pStyle w:val="FigureCaption"/>
              <w:spacing w:before="0" w:after="160"/>
              <w:ind w:left="0"/>
              <w:jc w:val="left"/>
              <w:rPr>
                <w:rFonts w:ascii="Arial" w:hAnsi="Arial" w:cs="Arial"/>
                <w:b/>
                <w:color w:val="auto"/>
                <w:sz w:val="22"/>
                <w:szCs w:val="22"/>
              </w:rPr>
            </w:pPr>
            <w:r w:rsidRPr="00FE3120">
              <w:rPr>
                <w:rFonts w:ascii="Arial" w:hAnsi="Arial" w:cs="Arial"/>
                <w:b/>
                <w:color w:val="auto"/>
                <w:sz w:val="22"/>
                <w:szCs w:val="22"/>
              </w:rPr>
              <w:t>Officer</w:t>
            </w:r>
          </w:p>
        </w:tc>
        <w:tc>
          <w:tcPr>
            <w:tcW w:w="6433" w:type="dxa"/>
          </w:tcPr>
          <w:p w14:paraId="45BDEBB9" w14:textId="77777777" w:rsidR="00797C2F" w:rsidRPr="00FE3120" w:rsidRDefault="00797C2F" w:rsidP="00503648">
            <w:pPr>
              <w:pStyle w:val="FigureCaption"/>
              <w:spacing w:before="0" w:after="160"/>
              <w:ind w:left="0"/>
              <w:jc w:val="left"/>
              <w:rPr>
                <w:rFonts w:ascii="Arial" w:hAnsi="Arial" w:cs="Arial"/>
                <w:b/>
                <w:color w:val="auto"/>
                <w:sz w:val="22"/>
                <w:szCs w:val="22"/>
                <w:lang w:val="en-AU"/>
              </w:rPr>
            </w:pPr>
            <w:r w:rsidRPr="00FE3120">
              <w:rPr>
                <w:rFonts w:ascii="Arial" w:hAnsi="Arial" w:cs="Arial"/>
                <w:b/>
                <w:color w:val="auto"/>
                <w:sz w:val="22"/>
                <w:szCs w:val="22"/>
                <w:lang w:val="en-AU"/>
              </w:rPr>
              <w:t>Comments</w:t>
            </w:r>
          </w:p>
        </w:tc>
        <w:tc>
          <w:tcPr>
            <w:tcW w:w="1332" w:type="dxa"/>
          </w:tcPr>
          <w:p w14:paraId="2208EDED" w14:textId="77777777" w:rsidR="00797C2F" w:rsidRPr="00FE3120" w:rsidRDefault="00797C2F" w:rsidP="00503648">
            <w:pPr>
              <w:pStyle w:val="FigureCaption"/>
              <w:spacing w:before="0" w:after="160"/>
              <w:ind w:left="0"/>
              <w:rPr>
                <w:rFonts w:ascii="Arial" w:hAnsi="Arial" w:cs="Arial"/>
                <w:b/>
                <w:color w:val="auto"/>
                <w:sz w:val="22"/>
                <w:szCs w:val="22"/>
              </w:rPr>
            </w:pPr>
            <w:r w:rsidRPr="00FE3120">
              <w:rPr>
                <w:rFonts w:ascii="Arial" w:hAnsi="Arial" w:cs="Arial"/>
                <w:b/>
                <w:color w:val="auto"/>
                <w:sz w:val="22"/>
                <w:szCs w:val="22"/>
              </w:rPr>
              <w:t>Resolved</w:t>
            </w:r>
          </w:p>
        </w:tc>
      </w:tr>
      <w:tr w:rsidR="00797C2F" w:rsidRPr="00723FFC" w14:paraId="22232300" w14:textId="77777777" w:rsidTr="00503648">
        <w:trPr>
          <w:jc w:val="center"/>
        </w:trPr>
        <w:tc>
          <w:tcPr>
            <w:tcW w:w="2122" w:type="dxa"/>
          </w:tcPr>
          <w:p w14:paraId="4B60B44F"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FE3120">
              <w:rPr>
                <w:rFonts w:ascii="Arial" w:hAnsi="Arial" w:cs="Arial"/>
                <w:b w:val="0"/>
                <w:color w:val="auto"/>
                <w:sz w:val="22"/>
                <w:szCs w:val="22"/>
              </w:rPr>
              <w:t>Waste</w:t>
            </w:r>
          </w:p>
        </w:tc>
        <w:tc>
          <w:tcPr>
            <w:tcW w:w="6433" w:type="dxa"/>
          </w:tcPr>
          <w:p w14:paraId="7DF67932" w14:textId="6A0990B5" w:rsidR="00797C2F" w:rsidRPr="009E1687" w:rsidRDefault="00797C2F" w:rsidP="009E1687">
            <w:pPr>
              <w:pStyle w:val="FigureCaption"/>
              <w:spacing w:before="0" w:after="160"/>
              <w:ind w:left="0"/>
              <w:jc w:val="left"/>
              <w:rPr>
                <w:rFonts w:ascii="Arial" w:hAnsi="Arial" w:cs="Arial"/>
                <w:b w:val="0"/>
                <w:color w:val="auto"/>
                <w:sz w:val="22"/>
                <w:szCs w:val="22"/>
                <w:lang w:val="en-AU"/>
              </w:rPr>
            </w:pPr>
            <w:r w:rsidRPr="009E1687">
              <w:rPr>
                <w:rFonts w:ascii="Arial" w:hAnsi="Arial" w:cs="Arial"/>
                <w:b w:val="0"/>
                <w:color w:val="auto"/>
                <w:sz w:val="22"/>
                <w:szCs w:val="22"/>
                <w:lang w:val="en-AU"/>
              </w:rPr>
              <w:t xml:space="preserve">Council’s Waste Planning and Policy Officer Specialist </w:t>
            </w:r>
            <w:r w:rsidR="009E1687" w:rsidRPr="009E1687">
              <w:rPr>
                <w:rFonts w:ascii="Arial" w:hAnsi="Arial" w:cs="Arial"/>
                <w:b w:val="0"/>
                <w:color w:val="auto"/>
                <w:sz w:val="22"/>
                <w:szCs w:val="22"/>
                <w:lang w:val="en-AU"/>
              </w:rPr>
              <w:t xml:space="preserve">has </w:t>
            </w:r>
            <w:r w:rsidR="00B36AEF">
              <w:rPr>
                <w:rFonts w:ascii="Arial" w:hAnsi="Arial" w:cs="Arial"/>
                <w:b w:val="0"/>
                <w:color w:val="auto"/>
                <w:sz w:val="22"/>
                <w:szCs w:val="22"/>
                <w:lang w:val="en-AU"/>
              </w:rPr>
              <w:t xml:space="preserve">reviewed </w:t>
            </w:r>
            <w:r w:rsidR="009E1687" w:rsidRPr="009E1687">
              <w:rPr>
                <w:rFonts w:ascii="Arial" w:hAnsi="Arial" w:cs="Arial"/>
                <w:b w:val="0"/>
                <w:color w:val="auto"/>
                <w:sz w:val="22"/>
                <w:szCs w:val="22"/>
                <w:lang w:val="en-AU"/>
              </w:rPr>
              <w:t xml:space="preserve">the </w:t>
            </w:r>
            <w:r w:rsidRPr="009E1687">
              <w:rPr>
                <w:rFonts w:ascii="Arial" w:hAnsi="Arial" w:cs="Arial"/>
                <w:b w:val="0"/>
                <w:color w:val="auto"/>
                <w:sz w:val="22"/>
                <w:szCs w:val="22"/>
                <w:lang w:val="en-AU"/>
              </w:rPr>
              <w:t xml:space="preserve">waste management plan provided, </w:t>
            </w:r>
            <w:r w:rsidR="00B36AEF">
              <w:rPr>
                <w:rFonts w:ascii="Arial" w:hAnsi="Arial" w:cs="Arial"/>
                <w:b w:val="0"/>
                <w:color w:val="auto"/>
                <w:sz w:val="22"/>
                <w:szCs w:val="22"/>
                <w:lang w:val="en-AU"/>
              </w:rPr>
              <w:t>and confirmed the proposal</w:t>
            </w:r>
            <w:r w:rsidR="00B36AEF" w:rsidRPr="009E1687">
              <w:rPr>
                <w:rFonts w:ascii="Arial" w:hAnsi="Arial" w:cs="Arial"/>
                <w:b w:val="0"/>
                <w:color w:val="auto"/>
                <w:sz w:val="22"/>
                <w:szCs w:val="22"/>
                <w:lang w:val="en-AU"/>
              </w:rPr>
              <w:t xml:space="preserve"> </w:t>
            </w:r>
            <w:r w:rsidRPr="009E1687">
              <w:rPr>
                <w:rFonts w:ascii="Arial" w:hAnsi="Arial" w:cs="Arial"/>
                <w:b w:val="0"/>
                <w:color w:val="auto"/>
                <w:sz w:val="22"/>
                <w:szCs w:val="22"/>
                <w:lang w:val="en-AU"/>
              </w:rPr>
              <w:t>satisfactorily demonstrate</w:t>
            </w:r>
            <w:r w:rsidR="00B36AEF">
              <w:rPr>
                <w:rFonts w:ascii="Arial" w:hAnsi="Arial" w:cs="Arial"/>
                <w:b w:val="0"/>
                <w:color w:val="auto"/>
                <w:sz w:val="22"/>
                <w:szCs w:val="22"/>
                <w:lang w:val="en-AU"/>
              </w:rPr>
              <w:t>s</w:t>
            </w:r>
            <w:r w:rsidRPr="009E1687">
              <w:rPr>
                <w:rFonts w:ascii="Arial" w:hAnsi="Arial" w:cs="Arial"/>
                <w:b w:val="0"/>
                <w:color w:val="auto"/>
                <w:sz w:val="22"/>
                <w:szCs w:val="22"/>
                <w:lang w:val="en-AU"/>
              </w:rPr>
              <w:t xml:space="preserve"> the site and operations can accommodate the anticipated waste</w:t>
            </w:r>
            <w:r w:rsidR="00CB24DA">
              <w:rPr>
                <w:rFonts w:ascii="Arial" w:hAnsi="Arial" w:cs="Arial"/>
                <w:b w:val="0"/>
                <w:color w:val="auto"/>
                <w:sz w:val="22"/>
                <w:szCs w:val="22"/>
                <w:lang w:val="en-AU"/>
              </w:rPr>
              <w:t xml:space="preserve"> volumes</w:t>
            </w:r>
            <w:r w:rsidRPr="009E1687">
              <w:rPr>
                <w:rFonts w:ascii="Arial" w:hAnsi="Arial" w:cs="Arial"/>
                <w:b w:val="0"/>
                <w:color w:val="auto"/>
                <w:sz w:val="22"/>
                <w:szCs w:val="22"/>
                <w:lang w:val="en-AU"/>
              </w:rPr>
              <w:t>.</w:t>
            </w:r>
            <w:r w:rsidR="00B36AEF">
              <w:rPr>
                <w:rFonts w:ascii="Arial" w:hAnsi="Arial" w:cs="Arial"/>
                <w:b w:val="0"/>
                <w:color w:val="auto"/>
                <w:sz w:val="22"/>
                <w:szCs w:val="22"/>
                <w:lang w:val="en-AU"/>
              </w:rPr>
              <w:t xml:space="preserve"> Conditions for determination have been provided </w:t>
            </w:r>
          </w:p>
        </w:tc>
        <w:tc>
          <w:tcPr>
            <w:tcW w:w="1332" w:type="dxa"/>
          </w:tcPr>
          <w:p w14:paraId="73947A42" w14:textId="77777777" w:rsidR="00797C2F" w:rsidRPr="00723FFC" w:rsidRDefault="00797C2F" w:rsidP="00503648">
            <w:pPr>
              <w:pStyle w:val="FigureCaption"/>
              <w:spacing w:before="0" w:after="160"/>
              <w:ind w:left="0"/>
              <w:rPr>
                <w:rFonts w:ascii="Arial" w:hAnsi="Arial" w:cs="Arial"/>
                <w:b w:val="0"/>
                <w:color w:val="auto"/>
                <w:sz w:val="22"/>
                <w:szCs w:val="22"/>
                <w:highlight w:val="yellow"/>
              </w:rPr>
            </w:pPr>
            <w:r w:rsidRPr="009E1687">
              <w:rPr>
                <w:rFonts w:ascii="Arial" w:hAnsi="Arial" w:cs="Arial"/>
                <w:b w:val="0"/>
                <w:color w:val="auto"/>
                <w:sz w:val="22"/>
                <w:szCs w:val="22"/>
              </w:rPr>
              <w:t>Yes</w:t>
            </w:r>
          </w:p>
        </w:tc>
      </w:tr>
      <w:tr w:rsidR="00797C2F" w:rsidRPr="00723FFC" w14:paraId="64F3A52B" w14:textId="77777777" w:rsidTr="00503648">
        <w:trPr>
          <w:jc w:val="center"/>
        </w:trPr>
        <w:tc>
          <w:tcPr>
            <w:tcW w:w="2122" w:type="dxa"/>
          </w:tcPr>
          <w:p w14:paraId="39027591"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724BE1">
              <w:rPr>
                <w:rFonts w:ascii="Arial" w:hAnsi="Arial" w:cs="Arial"/>
                <w:b w:val="0"/>
                <w:color w:val="auto"/>
                <w:sz w:val="22"/>
                <w:szCs w:val="22"/>
              </w:rPr>
              <w:t xml:space="preserve">Traffic </w:t>
            </w:r>
          </w:p>
        </w:tc>
        <w:tc>
          <w:tcPr>
            <w:tcW w:w="6433" w:type="dxa"/>
          </w:tcPr>
          <w:p w14:paraId="7560D4E8" w14:textId="301E11EC" w:rsidR="00797C2F" w:rsidRPr="009E1687" w:rsidRDefault="00797C2F" w:rsidP="00503648">
            <w:pPr>
              <w:pStyle w:val="FigureCaption"/>
              <w:spacing w:before="0" w:after="160"/>
              <w:ind w:left="0"/>
              <w:jc w:val="left"/>
              <w:rPr>
                <w:rFonts w:ascii="Arial" w:hAnsi="Arial" w:cs="Arial"/>
                <w:b w:val="0"/>
                <w:color w:val="auto"/>
                <w:sz w:val="22"/>
                <w:szCs w:val="22"/>
                <w:lang w:val="en-AU"/>
              </w:rPr>
            </w:pPr>
            <w:r w:rsidRPr="009E1687">
              <w:rPr>
                <w:rFonts w:ascii="Arial" w:hAnsi="Arial" w:cs="Arial"/>
                <w:b w:val="0"/>
                <w:color w:val="auto"/>
                <w:sz w:val="22"/>
                <w:szCs w:val="22"/>
              </w:rPr>
              <w:t xml:space="preserve">Council’s Traffic Engineering </w:t>
            </w:r>
            <w:r w:rsidR="00B36AEF">
              <w:rPr>
                <w:rFonts w:ascii="Arial" w:hAnsi="Arial" w:cs="Arial"/>
                <w:b w:val="0"/>
                <w:color w:val="auto"/>
                <w:sz w:val="22"/>
                <w:szCs w:val="22"/>
              </w:rPr>
              <w:t>o</w:t>
            </w:r>
            <w:r w:rsidRPr="009E1687">
              <w:rPr>
                <w:rFonts w:ascii="Arial" w:hAnsi="Arial" w:cs="Arial"/>
                <w:b w:val="0"/>
                <w:color w:val="auto"/>
                <w:sz w:val="22"/>
                <w:szCs w:val="22"/>
              </w:rPr>
              <w:t xml:space="preserve">fficer reviewed the proposal and raised </w:t>
            </w:r>
            <w:r w:rsidR="009E1687" w:rsidRPr="009E1687">
              <w:rPr>
                <w:rFonts w:ascii="Arial" w:hAnsi="Arial" w:cs="Arial"/>
                <w:b w:val="0"/>
                <w:color w:val="auto"/>
                <w:sz w:val="22"/>
                <w:szCs w:val="22"/>
              </w:rPr>
              <w:t xml:space="preserve">no </w:t>
            </w:r>
            <w:r w:rsidRPr="009E1687">
              <w:rPr>
                <w:rFonts w:ascii="Arial" w:hAnsi="Arial" w:cs="Arial"/>
                <w:b w:val="0"/>
                <w:color w:val="auto"/>
                <w:sz w:val="22"/>
                <w:szCs w:val="22"/>
              </w:rPr>
              <w:t>concerns in relation to traffic generation and car parking</w:t>
            </w:r>
            <w:r w:rsidR="009E1687" w:rsidRPr="009E1687">
              <w:rPr>
                <w:rFonts w:ascii="Arial" w:hAnsi="Arial" w:cs="Arial"/>
                <w:b w:val="0"/>
                <w:color w:val="auto"/>
                <w:sz w:val="22"/>
                <w:szCs w:val="22"/>
              </w:rPr>
              <w:t>, excluding items raised by the Development Engineer.</w:t>
            </w:r>
          </w:p>
        </w:tc>
        <w:tc>
          <w:tcPr>
            <w:tcW w:w="1332" w:type="dxa"/>
          </w:tcPr>
          <w:p w14:paraId="1ED4CE1B" w14:textId="74202AA9" w:rsidR="00797C2F" w:rsidRPr="009E1687" w:rsidRDefault="00797C2F" w:rsidP="00503648">
            <w:pPr>
              <w:pStyle w:val="FigureCaption"/>
              <w:spacing w:before="0" w:after="160"/>
              <w:ind w:left="0"/>
              <w:rPr>
                <w:rFonts w:ascii="Arial" w:hAnsi="Arial" w:cs="Arial"/>
                <w:b w:val="0"/>
                <w:color w:val="auto"/>
                <w:sz w:val="22"/>
                <w:szCs w:val="22"/>
              </w:rPr>
            </w:pPr>
            <w:r w:rsidRPr="009E1687">
              <w:rPr>
                <w:rFonts w:ascii="Arial" w:hAnsi="Arial" w:cs="Arial"/>
                <w:b w:val="0"/>
                <w:color w:val="auto"/>
                <w:sz w:val="22"/>
                <w:szCs w:val="22"/>
              </w:rPr>
              <w:t xml:space="preserve">Yes </w:t>
            </w:r>
          </w:p>
        </w:tc>
      </w:tr>
      <w:tr w:rsidR="00797C2F" w:rsidRPr="00723FFC" w14:paraId="181297A5" w14:textId="77777777" w:rsidTr="00503648">
        <w:trPr>
          <w:jc w:val="center"/>
        </w:trPr>
        <w:tc>
          <w:tcPr>
            <w:tcW w:w="2122" w:type="dxa"/>
          </w:tcPr>
          <w:p w14:paraId="721447C6"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FE3120">
              <w:rPr>
                <w:rFonts w:ascii="Arial" w:hAnsi="Arial" w:cs="Arial"/>
                <w:b w:val="0"/>
                <w:color w:val="auto"/>
                <w:sz w:val="22"/>
                <w:szCs w:val="22"/>
              </w:rPr>
              <w:t>Landscape</w:t>
            </w:r>
          </w:p>
        </w:tc>
        <w:tc>
          <w:tcPr>
            <w:tcW w:w="6433" w:type="dxa"/>
          </w:tcPr>
          <w:p w14:paraId="0F125904" w14:textId="37D41178" w:rsidR="00797C2F" w:rsidRPr="007F2F5E" w:rsidRDefault="00797C2F" w:rsidP="00503648">
            <w:pPr>
              <w:pStyle w:val="FigureCaption"/>
              <w:spacing w:before="0"/>
              <w:ind w:left="0"/>
              <w:jc w:val="left"/>
              <w:rPr>
                <w:rFonts w:ascii="Arial" w:hAnsi="Arial" w:cs="Arial"/>
                <w:b w:val="0"/>
                <w:color w:val="auto"/>
                <w:sz w:val="22"/>
                <w:szCs w:val="22"/>
              </w:rPr>
            </w:pPr>
            <w:r w:rsidRPr="007F2F5E">
              <w:rPr>
                <w:rFonts w:ascii="Arial" w:hAnsi="Arial" w:cs="Arial"/>
                <w:b w:val="0"/>
                <w:color w:val="auto"/>
                <w:sz w:val="22"/>
                <w:szCs w:val="22"/>
              </w:rPr>
              <w:t>Further information was requested regarding streetscape and boundary treatments</w:t>
            </w:r>
            <w:r w:rsidR="00D57EFD">
              <w:rPr>
                <w:rFonts w:ascii="Arial" w:hAnsi="Arial" w:cs="Arial"/>
                <w:b w:val="0"/>
                <w:color w:val="auto"/>
                <w:sz w:val="22"/>
                <w:szCs w:val="22"/>
              </w:rPr>
              <w:t>.</w:t>
            </w:r>
          </w:p>
          <w:p w14:paraId="4DED9916" w14:textId="44481671" w:rsidR="00797C2F" w:rsidRPr="007F2F5E" w:rsidRDefault="00797C2F" w:rsidP="00503648">
            <w:pPr>
              <w:pStyle w:val="FigureCaption"/>
              <w:spacing w:before="0" w:after="160"/>
              <w:ind w:left="0"/>
              <w:jc w:val="left"/>
              <w:rPr>
                <w:rFonts w:ascii="Arial" w:hAnsi="Arial" w:cs="Arial"/>
                <w:b w:val="0"/>
                <w:color w:val="auto"/>
                <w:sz w:val="22"/>
                <w:szCs w:val="22"/>
              </w:rPr>
            </w:pPr>
            <w:r w:rsidRPr="007F2F5E">
              <w:rPr>
                <w:rFonts w:ascii="Arial" w:hAnsi="Arial" w:cs="Arial"/>
                <w:b w:val="0"/>
                <w:color w:val="auto"/>
                <w:sz w:val="22"/>
                <w:szCs w:val="22"/>
              </w:rPr>
              <w:t>The revised design incorporated these amendments and is considered satisfactory</w:t>
            </w:r>
            <w:r w:rsidR="00D57EFD">
              <w:rPr>
                <w:rFonts w:ascii="Arial" w:hAnsi="Arial" w:cs="Arial"/>
                <w:b w:val="0"/>
                <w:color w:val="auto"/>
                <w:sz w:val="22"/>
                <w:szCs w:val="22"/>
              </w:rPr>
              <w:t>.</w:t>
            </w:r>
            <w:r w:rsidRPr="007F2F5E">
              <w:rPr>
                <w:rFonts w:ascii="Arial" w:hAnsi="Arial" w:cs="Arial"/>
                <w:b w:val="0"/>
                <w:color w:val="auto"/>
                <w:sz w:val="22"/>
                <w:szCs w:val="22"/>
              </w:rPr>
              <w:t xml:space="preserve"> </w:t>
            </w:r>
            <w:r w:rsidR="00D57EFD">
              <w:rPr>
                <w:rFonts w:ascii="Arial" w:hAnsi="Arial" w:cs="Arial"/>
                <w:b w:val="0"/>
                <w:color w:val="auto"/>
                <w:sz w:val="22"/>
                <w:szCs w:val="22"/>
              </w:rPr>
              <w:t>S</w:t>
            </w:r>
            <w:r w:rsidRPr="007F2F5E">
              <w:rPr>
                <w:rFonts w:ascii="Arial" w:hAnsi="Arial" w:cs="Arial"/>
                <w:b w:val="0"/>
                <w:color w:val="auto"/>
                <w:sz w:val="22"/>
                <w:szCs w:val="22"/>
              </w:rPr>
              <w:t>uitable conditions have been provided.</w:t>
            </w:r>
          </w:p>
        </w:tc>
        <w:tc>
          <w:tcPr>
            <w:tcW w:w="1332" w:type="dxa"/>
          </w:tcPr>
          <w:p w14:paraId="2F16C865" w14:textId="77777777" w:rsidR="00797C2F" w:rsidRPr="007F2F5E" w:rsidRDefault="00797C2F" w:rsidP="00503648">
            <w:pPr>
              <w:pStyle w:val="FigureCaption"/>
              <w:spacing w:before="0" w:after="160"/>
              <w:ind w:left="0"/>
              <w:rPr>
                <w:rFonts w:ascii="Arial" w:hAnsi="Arial" w:cs="Arial"/>
                <w:b w:val="0"/>
                <w:color w:val="auto"/>
                <w:sz w:val="22"/>
                <w:szCs w:val="22"/>
              </w:rPr>
            </w:pPr>
            <w:r w:rsidRPr="007F2F5E">
              <w:rPr>
                <w:rFonts w:ascii="Arial" w:hAnsi="Arial" w:cs="Arial"/>
                <w:b w:val="0"/>
                <w:color w:val="auto"/>
                <w:sz w:val="22"/>
                <w:szCs w:val="22"/>
              </w:rPr>
              <w:t>Yes</w:t>
            </w:r>
          </w:p>
        </w:tc>
      </w:tr>
      <w:tr w:rsidR="00797C2F" w:rsidRPr="00723FFC" w14:paraId="0F2D3302" w14:textId="77777777" w:rsidTr="00503648">
        <w:trPr>
          <w:jc w:val="center"/>
        </w:trPr>
        <w:tc>
          <w:tcPr>
            <w:tcW w:w="2122" w:type="dxa"/>
          </w:tcPr>
          <w:p w14:paraId="1C505D53"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FE3120">
              <w:rPr>
                <w:rFonts w:ascii="Arial" w:hAnsi="Arial" w:cs="Arial"/>
                <w:b w:val="0"/>
                <w:color w:val="auto"/>
                <w:sz w:val="22"/>
                <w:szCs w:val="22"/>
              </w:rPr>
              <w:t>Engineering</w:t>
            </w:r>
          </w:p>
        </w:tc>
        <w:tc>
          <w:tcPr>
            <w:tcW w:w="6433" w:type="dxa"/>
          </w:tcPr>
          <w:p w14:paraId="19B7F363" w14:textId="77777777" w:rsidR="00724BE1" w:rsidRPr="007F2F5E" w:rsidRDefault="00724BE1" w:rsidP="00503648">
            <w:pPr>
              <w:pStyle w:val="FigureCaption"/>
              <w:spacing w:before="0" w:after="100" w:line="264" w:lineRule="auto"/>
              <w:ind w:left="0"/>
              <w:jc w:val="left"/>
              <w:rPr>
                <w:rFonts w:ascii="Arial" w:hAnsi="Arial" w:cs="Arial"/>
                <w:b w:val="0"/>
                <w:color w:val="auto"/>
                <w:sz w:val="22"/>
                <w:szCs w:val="22"/>
              </w:rPr>
            </w:pPr>
            <w:r w:rsidRPr="007F2F5E">
              <w:rPr>
                <w:rFonts w:ascii="Arial" w:hAnsi="Arial" w:cs="Arial"/>
                <w:b w:val="0"/>
                <w:color w:val="auto"/>
                <w:sz w:val="22"/>
                <w:szCs w:val="22"/>
              </w:rPr>
              <w:t xml:space="preserve">Further information was requested regarding stormwater management and overland flow. </w:t>
            </w:r>
          </w:p>
          <w:p w14:paraId="5218FE76" w14:textId="70713DCC" w:rsidR="00797C2F" w:rsidRPr="007F2F5E" w:rsidRDefault="00797C2F" w:rsidP="00503648">
            <w:pPr>
              <w:pStyle w:val="FigureCaption"/>
              <w:spacing w:before="0" w:after="100" w:line="264" w:lineRule="auto"/>
              <w:ind w:left="0"/>
              <w:jc w:val="left"/>
              <w:rPr>
                <w:rFonts w:ascii="Arial" w:hAnsi="Arial" w:cs="Arial"/>
                <w:b w:val="0"/>
                <w:color w:val="auto"/>
                <w:sz w:val="22"/>
                <w:szCs w:val="22"/>
              </w:rPr>
            </w:pPr>
            <w:r w:rsidRPr="007F2F5E">
              <w:rPr>
                <w:rFonts w:ascii="Arial" w:hAnsi="Arial" w:cs="Arial"/>
                <w:b w:val="0"/>
                <w:color w:val="auto"/>
                <w:sz w:val="22"/>
                <w:szCs w:val="22"/>
              </w:rPr>
              <w:t xml:space="preserve">The officer is </w:t>
            </w:r>
            <w:r w:rsidR="00724BE1" w:rsidRPr="007F2F5E">
              <w:rPr>
                <w:rFonts w:ascii="Arial" w:hAnsi="Arial" w:cs="Arial"/>
                <w:b w:val="0"/>
                <w:color w:val="auto"/>
                <w:sz w:val="22"/>
                <w:szCs w:val="22"/>
              </w:rPr>
              <w:t xml:space="preserve">now </w:t>
            </w:r>
            <w:r w:rsidRPr="007F2F5E">
              <w:rPr>
                <w:rFonts w:ascii="Arial" w:hAnsi="Arial" w:cs="Arial"/>
                <w:b w:val="0"/>
                <w:color w:val="auto"/>
                <w:sz w:val="22"/>
                <w:szCs w:val="22"/>
              </w:rPr>
              <w:t>supportive of the development.</w:t>
            </w:r>
          </w:p>
          <w:p w14:paraId="23E6CF62" w14:textId="77777777" w:rsidR="00797C2F" w:rsidRPr="007F2F5E" w:rsidRDefault="00797C2F" w:rsidP="00503648">
            <w:pPr>
              <w:pStyle w:val="FigureCaption"/>
              <w:spacing w:before="0" w:after="160"/>
              <w:ind w:left="0"/>
              <w:jc w:val="left"/>
              <w:rPr>
                <w:rFonts w:ascii="Arial" w:hAnsi="Arial" w:cs="Arial"/>
                <w:b w:val="0"/>
                <w:color w:val="auto"/>
                <w:sz w:val="22"/>
                <w:szCs w:val="22"/>
              </w:rPr>
            </w:pPr>
            <w:r w:rsidRPr="007F2F5E">
              <w:rPr>
                <w:rFonts w:ascii="Arial" w:hAnsi="Arial" w:cs="Arial"/>
                <w:b w:val="0"/>
                <w:bCs/>
                <w:color w:val="auto"/>
                <w:sz w:val="22"/>
                <w:szCs w:val="22"/>
              </w:rPr>
              <w:t>All engineering documentation is considered satisfactory and is supported, with conditions.</w:t>
            </w:r>
          </w:p>
        </w:tc>
        <w:tc>
          <w:tcPr>
            <w:tcW w:w="1332" w:type="dxa"/>
          </w:tcPr>
          <w:p w14:paraId="68AEA642" w14:textId="77777777" w:rsidR="00797C2F" w:rsidRPr="007F2F5E" w:rsidRDefault="00797C2F" w:rsidP="00503648">
            <w:pPr>
              <w:pStyle w:val="FigureCaption"/>
              <w:spacing w:before="0" w:after="160"/>
              <w:ind w:left="0"/>
              <w:rPr>
                <w:rFonts w:ascii="Arial" w:hAnsi="Arial" w:cs="Arial"/>
                <w:b w:val="0"/>
                <w:color w:val="auto"/>
                <w:sz w:val="22"/>
                <w:szCs w:val="22"/>
              </w:rPr>
            </w:pPr>
            <w:r w:rsidRPr="007F2F5E">
              <w:rPr>
                <w:rFonts w:ascii="Arial" w:hAnsi="Arial" w:cs="Arial"/>
                <w:b w:val="0"/>
                <w:color w:val="auto"/>
                <w:sz w:val="22"/>
                <w:szCs w:val="22"/>
              </w:rPr>
              <w:t>Yes</w:t>
            </w:r>
          </w:p>
        </w:tc>
      </w:tr>
      <w:tr w:rsidR="00797C2F" w:rsidRPr="00723FFC" w14:paraId="22F4497B" w14:textId="77777777" w:rsidTr="00503648">
        <w:trPr>
          <w:jc w:val="center"/>
        </w:trPr>
        <w:tc>
          <w:tcPr>
            <w:tcW w:w="2122" w:type="dxa"/>
          </w:tcPr>
          <w:p w14:paraId="66B6CB83"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FE3120">
              <w:rPr>
                <w:rFonts w:ascii="Arial" w:hAnsi="Arial" w:cs="Arial"/>
                <w:b w:val="0"/>
                <w:color w:val="auto"/>
                <w:sz w:val="22"/>
                <w:szCs w:val="22"/>
              </w:rPr>
              <w:t>Flora and Fauna</w:t>
            </w:r>
          </w:p>
        </w:tc>
        <w:tc>
          <w:tcPr>
            <w:tcW w:w="6433" w:type="dxa"/>
          </w:tcPr>
          <w:p w14:paraId="0DAA4BE4" w14:textId="77777777" w:rsidR="00797C2F" w:rsidRPr="009E1687" w:rsidRDefault="00797C2F" w:rsidP="00503648">
            <w:pPr>
              <w:rPr>
                <w:rFonts w:ascii="Arial" w:hAnsi="Arial" w:cs="Arial"/>
                <w:color w:val="auto"/>
              </w:rPr>
            </w:pPr>
            <w:r w:rsidRPr="009E1687">
              <w:rPr>
                <w:rFonts w:ascii="Arial" w:hAnsi="Arial" w:cs="Arial"/>
                <w:color w:val="auto"/>
              </w:rPr>
              <w:t xml:space="preserve">The officer is supportive of the development and confirmed there are no requirements for a Biodiversity Development Assessment Report or offsets. </w:t>
            </w:r>
          </w:p>
          <w:p w14:paraId="59C803C4" w14:textId="5C3B62E7" w:rsidR="00797C2F" w:rsidRPr="009E1687" w:rsidRDefault="00797C2F" w:rsidP="00503648">
            <w:pPr>
              <w:rPr>
                <w:rFonts w:ascii="Arial" w:hAnsi="Arial" w:cs="Arial"/>
                <w:color w:val="auto"/>
              </w:rPr>
            </w:pPr>
            <w:r w:rsidRPr="009E1687">
              <w:rPr>
                <w:rFonts w:ascii="Arial" w:hAnsi="Arial" w:cs="Arial"/>
                <w:color w:val="auto"/>
              </w:rPr>
              <w:t xml:space="preserve">Conditions have been provided </w:t>
            </w:r>
            <w:r w:rsidR="009E1687" w:rsidRPr="009E1687">
              <w:rPr>
                <w:rFonts w:ascii="Arial" w:hAnsi="Arial" w:cs="Arial"/>
                <w:color w:val="auto"/>
              </w:rPr>
              <w:t xml:space="preserve">around </w:t>
            </w:r>
            <w:r w:rsidRPr="009E1687">
              <w:rPr>
                <w:rFonts w:ascii="Arial" w:hAnsi="Arial"/>
                <w:lang w:val="en-AU" w:eastAsia="en-AU"/>
              </w:rPr>
              <w:t>clearing protocols to minimise potential impacts to fauna from the proposed development.</w:t>
            </w:r>
          </w:p>
        </w:tc>
        <w:tc>
          <w:tcPr>
            <w:tcW w:w="1332" w:type="dxa"/>
          </w:tcPr>
          <w:p w14:paraId="69454EFE" w14:textId="77777777" w:rsidR="00797C2F" w:rsidRPr="009E1687" w:rsidRDefault="00797C2F" w:rsidP="00503648">
            <w:pPr>
              <w:pStyle w:val="FigureCaption"/>
              <w:spacing w:before="0" w:after="160"/>
              <w:ind w:left="0"/>
              <w:rPr>
                <w:rFonts w:ascii="Arial" w:hAnsi="Arial" w:cs="Arial"/>
                <w:b w:val="0"/>
                <w:color w:val="auto"/>
                <w:sz w:val="22"/>
                <w:szCs w:val="22"/>
              </w:rPr>
            </w:pPr>
            <w:r w:rsidRPr="009E1687">
              <w:rPr>
                <w:rFonts w:ascii="Arial" w:hAnsi="Arial" w:cs="Arial"/>
                <w:b w:val="0"/>
                <w:color w:val="auto"/>
                <w:sz w:val="22"/>
                <w:szCs w:val="22"/>
              </w:rPr>
              <w:t>Yes</w:t>
            </w:r>
          </w:p>
        </w:tc>
      </w:tr>
      <w:tr w:rsidR="00797C2F" w:rsidRPr="00723FFC" w14:paraId="76317A7F" w14:textId="77777777" w:rsidTr="00503648">
        <w:trPr>
          <w:jc w:val="center"/>
        </w:trPr>
        <w:tc>
          <w:tcPr>
            <w:tcW w:w="2122" w:type="dxa"/>
          </w:tcPr>
          <w:p w14:paraId="10B3BA0B" w14:textId="77777777" w:rsidR="00797C2F" w:rsidRPr="00723FFC" w:rsidRDefault="00797C2F" w:rsidP="00503648">
            <w:pPr>
              <w:pStyle w:val="FigureCaption"/>
              <w:spacing w:before="0" w:after="160"/>
              <w:ind w:left="0"/>
              <w:jc w:val="left"/>
              <w:rPr>
                <w:rFonts w:ascii="Arial" w:hAnsi="Arial" w:cs="Arial"/>
                <w:b w:val="0"/>
                <w:color w:val="auto"/>
                <w:sz w:val="22"/>
                <w:szCs w:val="22"/>
                <w:highlight w:val="yellow"/>
              </w:rPr>
            </w:pPr>
            <w:r w:rsidRPr="00FE3120">
              <w:rPr>
                <w:rFonts w:ascii="Arial" w:hAnsi="Arial" w:cs="Arial"/>
                <w:b w:val="0"/>
                <w:color w:val="000000" w:themeColor="text1"/>
                <w:sz w:val="22"/>
                <w:szCs w:val="22"/>
              </w:rPr>
              <w:lastRenderedPageBreak/>
              <w:t>Arborist</w:t>
            </w:r>
          </w:p>
        </w:tc>
        <w:tc>
          <w:tcPr>
            <w:tcW w:w="6433" w:type="dxa"/>
          </w:tcPr>
          <w:p w14:paraId="59F500FA" w14:textId="77777777" w:rsidR="00797C2F" w:rsidRPr="007F2F5E" w:rsidRDefault="00797C2F" w:rsidP="00503648">
            <w:pPr>
              <w:rPr>
                <w:rFonts w:ascii="Arial" w:hAnsi="Arial" w:cs="Arial"/>
              </w:rPr>
            </w:pPr>
            <w:r w:rsidRPr="007F2F5E">
              <w:rPr>
                <w:rFonts w:ascii="Arial" w:hAnsi="Arial" w:cs="Arial"/>
                <w:color w:val="auto"/>
              </w:rPr>
              <w:t>Council’s Tree Management Specialist officer has reviewed the application and had no fundamental objection to the proposal.</w:t>
            </w:r>
          </w:p>
        </w:tc>
        <w:tc>
          <w:tcPr>
            <w:tcW w:w="1332" w:type="dxa"/>
          </w:tcPr>
          <w:p w14:paraId="27334D84" w14:textId="77777777" w:rsidR="00797C2F" w:rsidRPr="007F2F5E" w:rsidRDefault="00797C2F" w:rsidP="00503648">
            <w:pPr>
              <w:pStyle w:val="FigureCaption"/>
              <w:spacing w:before="0" w:after="160"/>
              <w:ind w:left="0"/>
              <w:rPr>
                <w:rFonts w:ascii="Arial" w:hAnsi="Arial" w:cs="Arial"/>
                <w:b w:val="0"/>
                <w:color w:val="auto"/>
                <w:sz w:val="22"/>
                <w:szCs w:val="22"/>
              </w:rPr>
            </w:pPr>
            <w:r w:rsidRPr="007F2F5E">
              <w:rPr>
                <w:rFonts w:ascii="Arial" w:hAnsi="Arial" w:cs="Arial"/>
                <w:b w:val="0"/>
                <w:color w:val="auto"/>
                <w:sz w:val="22"/>
                <w:szCs w:val="22"/>
              </w:rPr>
              <w:t>Yes</w:t>
            </w:r>
          </w:p>
        </w:tc>
      </w:tr>
      <w:tr w:rsidR="00797C2F" w:rsidRPr="00723FFC" w14:paraId="20772D49" w14:textId="77777777" w:rsidTr="00503648">
        <w:trPr>
          <w:jc w:val="center"/>
        </w:trPr>
        <w:tc>
          <w:tcPr>
            <w:tcW w:w="2122" w:type="dxa"/>
          </w:tcPr>
          <w:p w14:paraId="63354728" w14:textId="2827C521" w:rsidR="00797C2F" w:rsidRPr="00723FFC" w:rsidRDefault="00805E76" w:rsidP="00503648">
            <w:pPr>
              <w:pStyle w:val="FigureCaption"/>
              <w:spacing w:before="0" w:after="160"/>
              <w:ind w:left="0"/>
              <w:jc w:val="left"/>
              <w:rPr>
                <w:rFonts w:ascii="Arial" w:hAnsi="Arial" w:cs="Arial"/>
                <w:b w:val="0"/>
                <w:color w:val="auto"/>
                <w:sz w:val="22"/>
                <w:szCs w:val="22"/>
                <w:highlight w:val="yellow"/>
              </w:rPr>
            </w:pPr>
            <w:r w:rsidRPr="00805E76">
              <w:rPr>
                <w:rFonts w:ascii="Arial" w:hAnsi="Arial" w:cs="Arial"/>
                <w:b w:val="0"/>
                <w:color w:val="auto"/>
                <w:sz w:val="22"/>
                <w:szCs w:val="22"/>
              </w:rPr>
              <w:t xml:space="preserve">Assets </w:t>
            </w:r>
          </w:p>
        </w:tc>
        <w:tc>
          <w:tcPr>
            <w:tcW w:w="6433" w:type="dxa"/>
          </w:tcPr>
          <w:p w14:paraId="78572441" w14:textId="04EA6ED9" w:rsidR="00F37751" w:rsidRPr="00F37751" w:rsidRDefault="00F37751" w:rsidP="00503648">
            <w:pPr>
              <w:rPr>
                <w:rFonts w:ascii="Arial" w:hAnsi="Arial" w:cs="Arial"/>
              </w:rPr>
            </w:pPr>
            <w:r w:rsidRPr="00F37751">
              <w:rPr>
                <w:rFonts w:ascii="Arial" w:hAnsi="Arial" w:cs="Arial"/>
              </w:rPr>
              <w:t>Council’s Assets teams has noted that</w:t>
            </w:r>
            <w:r w:rsidR="008554FE">
              <w:rPr>
                <w:rFonts w:ascii="Arial" w:hAnsi="Arial" w:cs="Arial"/>
              </w:rPr>
              <w:t>:</w:t>
            </w:r>
          </w:p>
          <w:p w14:paraId="3CD35319" w14:textId="5C43BC25" w:rsidR="00F37751" w:rsidRPr="00F37751" w:rsidRDefault="00F37751" w:rsidP="00F37751">
            <w:pPr>
              <w:pStyle w:val="ListParagraph"/>
              <w:numPr>
                <w:ilvl w:val="0"/>
                <w:numId w:val="45"/>
              </w:numPr>
              <w:rPr>
                <w:rFonts w:ascii="Arial" w:hAnsi="Arial" w:cs="Arial"/>
              </w:rPr>
            </w:pPr>
            <w:r w:rsidRPr="00F37751">
              <w:rPr>
                <w:rFonts w:ascii="Arial" w:hAnsi="Arial" w:cs="Arial"/>
              </w:rPr>
              <w:t>T</w:t>
            </w:r>
            <w:r w:rsidR="009E1687" w:rsidRPr="00F37751">
              <w:rPr>
                <w:rFonts w:ascii="Arial" w:hAnsi="Arial" w:cs="Arial"/>
              </w:rPr>
              <w:t>he relocation of the Warners Bay child care centre was identified in the Glendale Catchment Development Contributions Plan. While the specific location for the relocation has changed the intent has remained the same and within close proximity</w:t>
            </w:r>
            <w:r w:rsidRPr="00F37751">
              <w:rPr>
                <w:rFonts w:ascii="Arial" w:hAnsi="Arial" w:cs="Arial"/>
              </w:rPr>
              <w:t>.</w:t>
            </w:r>
          </w:p>
          <w:p w14:paraId="640C59D3" w14:textId="77777777" w:rsidR="00F37751" w:rsidRPr="00F37751" w:rsidRDefault="00F37751" w:rsidP="00F37751">
            <w:pPr>
              <w:pStyle w:val="ListParagraph"/>
              <w:rPr>
                <w:rFonts w:ascii="Arial" w:hAnsi="Arial" w:cs="Arial"/>
              </w:rPr>
            </w:pPr>
          </w:p>
          <w:p w14:paraId="16573C50" w14:textId="77777777" w:rsidR="00F37751" w:rsidRPr="00F37751" w:rsidRDefault="009E1687" w:rsidP="00F37751">
            <w:pPr>
              <w:pStyle w:val="ListParagraph"/>
              <w:numPr>
                <w:ilvl w:val="0"/>
                <w:numId w:val="45"/>
              </w:numPr>
              <w:rPr>
                <w:rFonts w:ascii="Arial" w:hAnsi="Arial" w:cs="Arial"/>
              </w:rPr>
            </w:pPr>
            <w:r w:rsidRPr="00F37751">
              <w:rPr>
                <w:rFonts w:ascii="Arial" w:hAnsi="Arial" w:cs="Arial"/>
              </w:rPr>
              <w:t xml:space="preserve">The community land at 38 Yorston St, Warners Bay identified for the relocation of the centre, is identified as park within the Community Land Plan of Management 2011. The recently adopted Parks and Play Strategy has identified this land as unsuitable for a park. Based on this, the land has limited opportunity for the benefit of the community as vacant land and it is believed the use for a child care centre will have a wider benefit. </w:t>
            </w:r>
          </w:p>
          <w:p w14:paraId="3C816829" w14:textId="77777777" w:rsidR="00F37751" w:rsidRPr="00F37751" w:rsidRDefault="00F37751" w:rsidP="00F37751">
            <w:pPr>
              <w:pStyle w:val="ListParagraph"/>
              <w:rPr>
                <w:rFonts w:ascii="Arial" w:hAnsi="Arial" w:cs="Arial"/>
              </w:rPr>
            </w:pPr>
          </w:p>
          <w:p w14:paraId="0DF7AE77" w14:textId="1028CA3E" w:rsidR="009E1687" w:rsidRPr="00F37751" w:rsidRDefault="009E1687" w:rsidP="00F37751">
            <w:pPr>
              <w:pStyle w:val="ListParagraph"/>
              <w:numPr>
                <w:ilvl w:val="0"/>
                <w:numId w:val="45"/>
              </w:numPr>
              <w:rPr>
                <w:rFonts w:ascii="Arial" w:hAnsi="Arial" w:cs="Arial"/>
              </w:rPr>
            </w:pPr>
            <w:r w:rsidRPr="00F37751">
              <w:rPr>
                <w:rFonts w:ascii="Arial" w:hAnsi="Arial" w:cs="Arial"/>
              </w:rPr>
              <w:t>The revised draft Community Land Plan of Management has identified for this land to recategorized as general community use which will be the most suitable categorisation for the proposed development.</w:t>
            </w:r>
          </w:p>
        </w:tc>
        <w:tc>
          <w:tcPr>
            <w:tcW w:w="1332" w:type="dxa"/>
          </w:tcPr>
          <w:p w14:paraId="71ECB20A" w14:textId="77777777" w:rsidR="00797C2F" w:rsidRPr="00723FFC" w:rsidRDefault="00797C2F" w:rsidP="00503648">
            <w:pPr>
              <w:pStyle w:val="FigureCaption"/>
              <w:spacing w:before="0" w:after="160"/>
              <w:ind w:left="0"/>
              <w:rPr>
                <w:rFonts w:ascii="Arial" w:hAnsi="Arial" w:cs="Arial"/>
                <w:b w:val="0"/>
                <w:color w:val="auto"/>
                <w:sz w:val="22"/>
                <w:szCs w:val="22"/>
                <w:highlight w:val="yellow"/>
              </w:rPr>
            </w:pPr>
            <w:r w:rsidRPr="009E1687">
              <w:rPr>
                <w:rFonts w:ascii="Arial" w:hAnsi="Arial" w:cs="Arial"/>
                <w:b w:val="0"/>
                <w:color w:val="auto"/>
                <w:sz w:val="22"/>
                <w:szCs w:val="22"/>
              </w:rPr>
              <w:t>Yes</w:t>
            </w:r>
          </w:p>
        </w:tc>
      </w:tr>
      <w:tr w:rsidR="00797C2F" w:rsidRPr="00723FFC" w14:paraId="61E3464C" w14:textId="77777777" w:rsidTr="00503648">
        <w:trPr>
          <w:jc w:val="center"/>
        </w:trPr>
        <w:tc>
          <w:tcPr>
            <w:tcW w:w="2122" w:type="dxa"/>
          </w:tcPr>
          <w:p w14:paraId="57354074" w14:textId="77777777" w:rsidR="00797C2F" w:rsidRPr="00FE3120" w:rsidRDefault="00797C2F" w:rsidP="00503648">
            <w:pPr>
              <w:pStyle w:val="FigureCaption"/>
              <w:spacing w:before="0" w:after="160"/>
              <w:ind w:left="0"/>
              <w:jc w:val="left"/>
              <w:rPr>
                <w:rFonts w:ascii="Arial" w:hAnsi="Arial" w:cs="Arial"/>
                <w:b w:val="0"/>
                <w:color w:val="auto"/>
                <w:sz w:val="22"/>
                <w:szCs w:val="22"/>
              </w:rPr>
            </w:pPr>
            <w:r w:rsidRPr="00FE3120">
              <w:rPr>
                <w:rFonts w:ascii="Arial" w:hAnsi="Arial" w:cs="Arial"/>
                <w:b w:val="0"/>
                <w:color w:val="auto"/>
                <w:sz w:val="22"/>
                <w:szCs w:val="22"/>
              </w:rPr>
              <w:t>Accessibility</w:t>
            </w:r>
          </w:p>
        </w:tc>
        <w:tc>
          <w:tcPr>
            <w:tcW w:w="6433" w:type="dxa"/>
          </w:tcPr>
          <w:p w14:paraId="30F67503" w14:textId="49492575" w:rsidR="00797C2F" w:rsidRPr="00F5221F" w:rsidRDefault="00797C2F" w:rsidP="00503648">
            <w:pPr>
              <w:rPr>
                <w:rFonts w:ascii="Arial" w:hAnsi="Arial" w:cs="Arial"/>
                <w:color w:val="auto"/>
              </w:rPr>
            </w:pPr>
            <w:r w:rsidRPr="00F5221F">
              <w:rPr>
                <w:rFonts w:ascii="Arial" w:hAnsi="Arial" w:cs="Arial"/>
                <w:color w:val="auto"/>
              </w:rPr>
              <w:t>Council’s Community Planner – Ageing and Disability officer is supportive of the development</w:t>
            </w:r>
            <w:r w:rsidR="00F5221F" w:rsidRPr="00F5221F">
              <w:rPr>
                <w:rFonts w:ascii="Arial" w:hAnsi="Arial" w:cs="Arial"/>
                <w:color w:val="auto"/>
              </w:rPr>
              <w:t>,</w:t>
            </w:r>
            <w:r w:rsidR="007F2F5E" w:rsidRPr="00F5221F">
              <w:rPr>
                <w:rFonts w:ascii="Arial" w:hAnsi="Arial" w:cs="Arial"/>
                <w:color w:val="auto"/>
              </w:rPr>
              <w:t xml:space="preserve"> subject to motorbike parking be located so that it does not interfere with the shared zoned to the accessible parking bay. </w:t>
            </w:r>
          </w:p>
          <w:p w14:paraId="1894BC1E" w14:textId="06D825FC" w:rsidR="00797C2F" w:rsidRPr="00F5221F" w:rsidRDefault="009424D6" w:rsidP="00503648">
            <w:pPr>
              <w:rPr>
                <w:rFonts w:ascii="Arial" w:hAnsi="Arial" w:cs="Arial"/>
              </w:rPr>
            </w:pPr>
            <w:r>
              <w:rPr>
                <w:rFonts w:ascii="Arial" w:hAnsi="Arial" w:cs="Arial"/>
                <w:color w:val="auto"/>
              </w:rPr>
              <w:t>Conditions will be included for the relocation/ removal of</w:t>
            </w:r>
            <w:r w:rsidR="00F5221F" w:rsidRPr="00F5221F">
              <w:rPr>
                <w:rFonts w:ascii="Arial" w:hAnsi="Arial" w:cs="Arial"/>
                <w:color w:val="auto"/>
              </w:rPr>
              <w:t xml:space="preserve"> motor bike parking. </w:t>
            </w:r>
          </w:p>
        </w:tc>
        <w:tc>
          <w:tcPr>
            <w:tcW w:w="1332" w:type="dxa"/>
          </w:tcPr>
          <w:p w14:paraId="1D019CA6" w14:textId="77777777" w:rsidR="00797C2F" w:rsidRPr="00F5221F" w:rsidRDefault="00797C2F" w:rsidP="00503648">
            <w:pPr>
              <w:pStyle w:val="FigureCaption"/>
              <w:spacing w:before="0" w:after="160"/>
              <w:ind w:left="0"/>
              <w:rPr>
                <w:rFonts w:ascii="Arial" w:hAnsi="Arial" w:cs="Arial"/>
                <w:b w:val="0"/>
                <w:color w:val="auto"/>
                <w:sz w:val="22"/>
                <w:szCs w:val="22"/>
              </w:rPr>
            </w:pPr>
            <w:r w:rsidRPr="00F5221F">
              <w:rPr>
                <w:rFonts w:ascii="Arial" w:hAnsi="Arial" w:cs="Arial"/>
                <w:b w:val="0"/>
                <w:color w:val="auto"/>
                <w:sz w:val="22"/>
                <w:szCs w:val="22"/>
              </w:rPr>
              <w:t>Yes</w:t>
            </w:r>
          </w:p>
        </w:tc>
      </w:tr>
      <w:tr w:rsidR="00797C2F" w:rsidRPr="00723FFC" w14:paraId="572E0A28" w14:textId="77777777" w:rsidTr="00503648">
        <w:trPr>
          <w:jc w:val="center"/>
        </w:trPr>
        <w:tc>
          <w:tcPr>
            <w:tcW w:w="2122" w:type="dxa"/>
          </w:tcPr>
          <w:p w14:paraId="670CC213" w14:textId="77777777" w:rsidR="00797C2F" w:rsidRPr="00FE3120" w:rsidRDefault="00797C2F" w:rsidP="00503648">
            <w:pPr>
              <w:pStyle w:val="FigureCaption"/>
              <w:spacing w:before="0" w:after="160"/>
              <w:ind w:left="0"/>
              <w:jc w:val="left"/>
              <w:rPr>
                <w:rFonts w:ascii="Arial" w:hAnsi="Arial" w:cs="Arial"/>
                <w:b w:val="0"/>
                <w:color w:val="auto"/>
                <w:sz w:val="22"/>
                <w:szCs w:val="22"/>
              </w:rPr>
            </w:pPr>
            <w:r w:rsidRPr="00FE3120">
              <w:rPr>
                <w:rFonts w:ascii="Arial" w:hAnsi="Arial" w:cs="Arial"/>
                <w:b w:val="0"/>
                <w:color w:val="auto"/>
                <w:sz w:val="22"/>
                <w:szCs w:val="22"/>
              </w:rPr>
              <w:t>Safety and security (CPTED)</w:t>
            </w:r>
          </w:p>
        </w:tc>
        <w:tc>
          <w:tcPr>
            <w:tcW w:w="6433" w:type="dxa"/>
          </w:tcPr>
          <w:p w14:paraId="6F7E4564" w14:textId="1C55A3E7" w:rsidR="00797C2F" w:rsidRPr="009E1687" w:rsidRDefault="00797C2F" w:rsidP="00503648">
            <w:pPr>
              <w:rPr>
                <w:rFonts w:ascii="Arial" w:hAnsi="Arial" w:cs="Arial"/>
              </w:rPr>
            </w:pPr>
            <w:r w:rsidRPr="009E1687">
              <w:rPr>
                <w:rFonts w:ascii="Arial" w:hAnsi="Arial" w:cs="Arial"/>
              </w:rPr>
              <w:t xml:space="preserve">Council’s Community Planner – Youth and Safer Communities officer supported the recommendations in the CPTED report and provided </w:t>
            </w:r>
            <w:r w:rsidR="009E1687" w:rsidRPr="009E1687">
              <w:rPr>
                <w:rFonts w:ascii="Arial" w:hAnsi="Arial" w:cs="Arial"/>
              </w:rPr>
              <w:t xml:space="preserve">recommended </w:t>
            </w:r>
            <w:r w:rsidRPr="009E1687">
              <w:rPr>
                <w:rFonts w:ascii="Arial" w:hAnsi="Arial" w:cs="Arial"/>
              </w:rPr>
              <w:t>conditions of consent</w:t>
            </w:r>
            <w:r w:rsidR="009E1687" w:rsidRPr="009E1687">
              <w:rPr>
                <w:rFonts w:ascii="Arial" w:hAnsi="Arial" w:cs="Arial"/>
              </w:rPr>
              <w:t xml:space="preserve"> “to strengthen mitigation of crime”</w:t>
            </w:r>
            <w:r w:rsidR="009424D6">
              <w:rPr>
                <w:rFonts w:ascii="Arial" w:hAnsi="Arial" w:cs="Arial"/>
              </w:rPr>
              <w:t>.</w:t>
            </w:r>
          </w:p>
        </w:tc>
        <w:tc>
          <w:tcPr>
            <w:tcW w:w="1332" w:type="dxa"/>
          </w:tcPr>
          <w:p w14:paraId="3B347443" w14:textId="77777777" w:rsidR="009E1687" w:rsidRDefault="009E1687" w:rsidP="00503648">
            <w:pPr>
              <w:pStyle w:val="FigureCaption"/>
              <w:spacing w:before="0" w:after="160"/>
              <w:ind w:left="0"/>
              <w:rPr>
                <w:rFonts w:ascii="Arial" w:hAnsi="Arial" w:cs="Arial"/>
                <w:b w:val="0"/>
                <w:color w:val="auto"/>
                <w:sz w:val="22"/>
                <w:szCs w:val="22"/>
              </w:rPr>
            </w:pPr>
          </w:p>
          <w:p w14:paraId="5A38FC25" w14:textId="600F04B5" w:rsidR="00797C2F" w:rsidRPr="009E1687" w:rsidRDefault="00797C2F" w:rsidP="00503648">
            <w:pPr>
              <w:pStyle w:val="FigureCaption"/>
              <w:spacing w:before="0" w:after="160"/>
              <w:ind w:left="0"/>
              <w:rPr>
                <w:rFonts w:ascii="Arial" w:hAnsi="Arial" w:cs="Arial"/>
                <w:b w:val="0"/>
                <w:color w:val="auto"/>
                <w:sz w:val="22"/>
                <w:szCs w:val="22"/>
              </w:rPr>
            </w:pPr>
            <w:r w:rsidRPr="009E1687">
              <w:rPr>
                <w:rFonts w:ascii="Arial" w:hAnsi="Arial" w:cs="Arial"/>
                <w:b w:val="0"/>
                <w:color w:val="auto"/>
                <w:sz w:val="22"/>
                <w:szCs w:val="22"/>
              </w:rPr>
              <w:t>Yes</w:t>
            </w:r>
          </w:p>
        </w:tc>
      </w:tr>
      <w:tr w:rsidR="00797C2F" w:rsidRPr="00723FFC" w14:paraId="7BA3F9AC" w14:textId="77777777" w:rsidTr="00503648">
        <w:trPr>
          <w:jc w:val="center"/>
        </w:trPr>
        <w:tc>
          <w:tcPr>
            <w:tcW w:w="2122" w:type="dxa"/>
          </w:tcPr>
          <w:p w14:paraId="1C487DE5" w14:textId="77777777" w:rsidR="00797C2F" w:rsidRPr="00805E76" w:rsidRDefault="00797C2F" w:rsidP="009E1687">
            <w:pPr>
              <w:pStyle w:val="FigureCaption"/>
              <w:spacing w:before="0" w:after="160"/>
              <w:ind w:left="0"/>
              <w:jc w:val="both"/>
              <w:rPr>
                <w:rFonts w:ascii="Arial" w:hAnsi="Arial" w:cs="Arial"/>
                <w:b w:val="0"/>
                <w:color w:val="auto"/>
                <w:sz w:val="22"/>
                <w:szCs w:val="22"/>
              </w:rPr>
            </w:pPr>
            <w:r w:rsidRPr="00805E76">
              <w:rPr>
                <w:rFonts w:ascii="Arial" w:hAnsi="Arial" w:cs="Arial"/>
                <w:b w:val="0"/>
                <w:color w:val="auto"/>
                <w:sz w:val="22"/>
                <w:szCs w:val="22"/>
              </w:rPr>
              <w:t>Environmental Management</w:t>
            </w:r>
          </w:p>
        </w:tc>
        <w:tc>
          <w:tcPr>
            <w:tcW w:w="6433" w:type="dxa"/>
          </w:tcPr>
          <w:p w14:paraId="24127A1B" w14:textId="77777777" w:rsidR="00797C2F" w:rsidRPr="00805E76" w:rsidRDefault="00797C2F" w:rsidP="00503648">
            <w:pPr>
              <w:pStyle w:val="FigureCaption"/>
              <w:spacing w:before="0" w:after="100" w:line="264" w:lineRule="auto"/>
              <w:ind w:left="0"/>
              <w:jc w:val="left"/>
              <w:rPr>
                <w:rFonts w:ascii="Arial" w:hAnsi="Arial" w:cs="Arial"/>
                <w:b w:val="0"/>
                <w:color w:val="auto"/>
                <w:sz w:val="22"/>
                <w:szCs w:val="22"/>
              </w:rPr>
            </w:pPr>
            <w:r w:rsidRPr="00805E76">
              <w:rPr>
                <w:rFonts w:ascii="Arial" w:hAnsi="Arial" w:cs="Arial"/>
                <w:b w:val="0"/>
                <w:color w:val="auto"/>
                <w:sz w:val="22"/>
                <w:szCs w:val="22"/>
              </w:rPr>
              <w:t xml:space="preserve">Council’s </w:t>
            </w:r>
            <w:r w:rsidRPr="00805E76">
              <w:rPr>
                <w:rFonts w:ascii="Arial" w:hAnsi="Arial" w:cs="Arial"/>
                <w:b w:val="0"/>
                <w:color w:val="auto"/>
                <w:sz w:val="22"/>
                <w:szCs w:val="22"/>
                <w:lang w:val="en-AU"/>
              </w:rPr>
              <w:t>Environmental Health Officer</w:t>
            </w:r>
            <w:r w:rsidRPr="00805E76">
              <w:rPr>
                <w:rFonts w:ascii="Arial" w:hAnsi="Arial" w:cs="Arial"/>
                <w:b w:val="0"/>
                <w:color w:val="auto"/>
                <w:sz w:val="22"/>
                <w:szCs w:val="22"/>
              </w:rPr>
              <w:t xml:space="preserve"> is supportive of the development.</w:t>
            </w:r>
          </w:p>
          <w:p w14:paraId="2C5F76E8" w14:textId="45F012F5" w:rsidR="00797C2F" w:rsidRPr="00805E76" w:rsidRDefault="00797C2F" w:rsidP="00503648">
            <w:pPr>
              <w:pStyle w:val="FigureCaption"/>
              <w:spacing w:before="0" w:after="160"/>
              <w:ind w:left="0"/>
              <w:jc w:val="left"/>
              <w:rPr>
                <w:rFonts w:ascii="Arial" w:hAnsi="Arial" w:cs="Arial"/>
                <w:b w:val="0"/>
                <w:color w:val="000000" w:themeColor="text1"/>
                <w:sz w:val="22"/>
                <w:szCs w:val="22"/>
              </w:rPr>
            </w:pPr>
            <w:r w:rsidRPr="00805E76">
              <w:rPr>
                <w:rFonts w:ascii="Arial" w:hAnsi="Arial" w:cs="Arial"/>
                <w:b w:val="0"/>
                <w:color w:val="000000" w:themeColor="text1"/>
                <w:sz w:val="22"/>
                <w:szCs w:val="22"/>
              </w:rPr>
              <w:t xml:space="preserve">Conditions are recommended for acoustic certification </w:t>
            </w:r>
            <w:r w:rsidR="00C81425" w:rsidRPr="00805E76">
              <w:rPr>
                <w:rFonts w:ascii="Arial" w:hAnsi="Arial" w:cs="Arial"/>
                <w:b w:val="0"/>
                <w:color w:val="000000" w:themeColor="text1"/>
                <w:sz w:val="22"/>
                <w:szCs w:val="22"/>
              </w:rPr>
              <w:t xml:space="preserve">of the recommendations of the </w:t>
            </w:r>
            <w:r w:rsidRPr="00805E76">
              <w:rPr>
                <w:rFonts w:ascii="Arial" w:hAnsi="Arial" w:cs="Arial"/>
                <w:b w:val="0"/>
                <w:color w:val="000000" w:themeColor="text1"/>
                <w:sz w:val="22"/>
                <w:szCs w:val="22"/>
              </w:rPr>
              <w:t xml:space="preserve">Acoustic Report.  </w:t>
            </w:r>
          </w:p>
          <w:p w14:paraId="73E33552" w14:textId="65235478" w:rsidR="009E1687" w:rsidRPr="00805E76" w:rsidRDefault="00C81425" w:rsidP="00805E76">
            <w:pPr>
              <w:pStyle w:val="FigureCaption"/>
              <w:spacing w:before="0" w:after="160"/>
              <w:ind w:left="0"/>
              <w:jc w:val="left"/>
            </w:pPr>
            <w:r w:rsidRPr="00805E76">
              <w:rPr>
                <w:rFonts w:ascii="Arial" w:hAnsi="Arial" w:cs="Arial"/>
                <w:b w:val="0"/>
                <w:bCs/>
                <w:color w:val="000000" w:themeColor="text1"/>
                <w:sz w:val="22"/>
                <w:szCs w:val="22"/>
              </w:rPr>
              <w:t>In relation to the contamination issues</w:t>
            </w:r>
            <w:r w:rsidR="00C47EFF" w:rsidRPr="00805E76">
              <w:rPr>
                <w:rFonts w:ascii="Arial" w:hAnsi="Arial" w:cs="Arial"/>
                <w:b w:val="0"/>
                <w:bCs/>
                <w:color w:val="000000" w:themeColor="text1"/>
                <w:sz w:val="22"/>
                <w:szCs w:val="22"/>
              </w:rPr>
              <w:t xml:space="preserve">, a Remedial Action Plan (RAP) has been prepared </w:t>
            </w:r>
            <w:r w:rsidR="00805E76" w:rsidRPr="00805E76">
              <w:rPr>
                <w:rFonts w:ascii="Arial" w:hAnsi="Arial" w:cs="Arial"/>
                <w:b w:val="0"/>
                <w:bCs/>
                <w:color w:val="000000" w:themeColor="text1"/>
                <w:sz w:val="22"/>
                <w:szCs w:val="22"/>
              </w:rPr>
              <w:t>and submitted.  C</w:t>
            </w:r>
            <w:r w:rsidR="00C47EFF" w:rsidRPr="00805E76">
              <w:rPr>
                <w:rFonts w:ascii="Arial" w:hAnsi="Arial" w:cs="Arial"/>
                <w:b w:val="0"/>
                <w:bCs/>
                <w:color w:val="000000" w:themeColor="text1"/>
                <w:sz w:val="22"/>
                <w:szCs w:val="22"/>
              </w:rPr>
              <w:t xml:space="preserve">onditions </w:t>
            </w:r>
            <w:r w:rsidR="00805E76" w:rsidRPr="00805E76">
              <w:rPr>
                <w:rFonts w:ascii="Arial" w:hAnsi="Arial" w:cs="Arial"/>
                <w:b w:val="0"/>
                <w:bCs/>
                <w:color w:val="000000" w:themeColor="text1"/>
                <w:sz w:val="22"/>
                <w:szCs w:val="22"/>
              </w:rPr>
              <w:t xml:space="preserve">are recommended </w:t>
            </w:r>
            <w:r w:rsidR="00C47EFF" w:rsidRPr="00805E76">
              <w:rPr>
                <w:rFonts w:ascii="Arial" w:hAnsi="Arial" w:cs="Arial"/>
                <w:b w:val="0"/>
                <w:bCs/>
                <w:color w:val="000000" w:themeColor="text1"/>
                <w:sz w:val="22"/>
                <w:szCs w:val="22"/>
              </w:rPr>
              <w:t>around the timing of decontamination of the s</w:t>
            </w:r>
            <w:r w:rsidR="00F3221C" w:rsidRPr="00805E76">
              <w:rPr>
                <w:rFonts w:ascii="Arial" w:hAnsi="Arial" w:cs="Arial"/>
                <w:b w:val="0"/>
                <w:bCs/>
                <w:color w:val="000000" w:themeColor="text1"/>
                <w:sz w:val="22"/>
                <w:szCs w:val="22"/>
              </w:rPr>
              <w:t>ite</w:t>
            </w:r>
            <w:r w:rsidR="00C47EFF" w:rsidRPr="00805E76">
              <w:rPr>
                <w:rFonts w:ascii="Arial" w:hAnsi="Arial" w:cs="Arial"/>
                <w:b w:val="0"/>
                <w:bCs/>
                <w:color w:val="000000" w:themeColor="text1"/>
                <w:sz w:val="22"/>
                <w:szCs w:val="22"/>
              </w:rPr>
              <w:t xml:space="preserve"> and the presentation of required certification.  </w:t>
            </w:r>
          </w:p>
        </w:tc>
        <w:tc>
          <w:tcPr>
            <w:tcW w:w="1332" w:type="dxa"/>
          </w:tcPr>
          <w:p w14:paraId="6E8190FC" w14:textId="77777777" w:rsidR="00797C2F" w:rsidRPr="00805E76" w:rsidRDefault="00797C2F" w:rsidP="00503648">
            <w:pPr>
              <w:pStyle w:val="FigureCaption"/>
              <w:spacing w:before="0" w:after="160"/>
              <w:ind w:left="0"/>
              <w:rPr>
                <w:rFonts w:ascii="Arial" w:hAnsi="Arial" w:cs="Arial"/>
                <w:b w:val="0"/>
                <w:color w:val="auto"/>
                <w:sz w:val="22"/>
                <w:szCs w:val="22"/>
              </w:rPr>
            </w:pPr>
            <w:r w:rsidRPr="00805E76">
              <w:rPr>
                <w:rFonts w:ascii="Arial" w:hAnsi="Arial" w:cs="Arial"/>
                <w:b w:val="0"/>
                <w:color w:val="auto"/>
                <w:sz w:val="22"/>
                <w:szCs w:val="22"/>
              </w:rPr>
              <w:t>Yes</w:t>
            </w:r>
          </w:p>
        </w:tc>
      </w:tr>
      <w:tr w:rsidR="00FE3120" w:rsidRPr="00723FFC" w14:paraId="34F78358" w14:textId="77777777" w:rsidTr="00503648">
        <w:trPr>
          <w:jc w:val="center"/>
        </w:trPr>
        <w:tc>
          <w:tcPr>
            <w:tcW w:w="2122" w:type="dxa"/>
          </w:tcPr>
          <w:p w14:paraId="669CCAA9" w14:textId="5BB75A37" w:rsidR="00FE3120" w:rsidRPr="00FE3120" w:rsidRDefault="00FE3120" w:rsidP="00503648">
            <w:pPr>
              <w:pStyle w:val="FigureCaption"/>
              <w:spacing w:before="0" w:after="160"/>
              <w:ind w:left="0"/>
              <w:jc w:val="left"/>
              <w:rPr>
                <w:rFonts w:ascii="Arial" w:hAnsi="Arial" w:cs="Arial"/>
                <w:b w:val="0"/>
                <w:color w:val="auto"/>
                <w:sz w:val="22"/>
                <w:szCs w:val="22"/>
              </w:rPr>
            </w:pPr>
            <w:r w:rsidRPr="00FE3120">
              <w:rPr>
                <w:rFonts w:ascii="Arial" w:hAnsi="Arial" w:cs="Arial"/>
                <w:b w:val="0"/>
                <w:color w:val="auto"/>
                <w:sz w:val="22"/>
                <w:szCs w:val="22"/>
              </w:rPr>
              <w:t>Environmental Management</w:t>
            </w:r>
            <w:r>
              <w:rPr>
                <w:rFonts w:ascii="Arial" w:hAnsi="Arial" w:cs="Arial"/>
                <w:b w:val="0"/>
                <w:color w:val="auto"/>
                <w:sz w:val="22"/>
                <w:szCs w:val="22"/>
              </w:rPr>
              <w:t xml:space="preserve"> – Food </w:t>
            </w:r>
          </w:p>
        </w:tc>
        <w:tc>
          <w:tcPr>
            <w:tcW w:w="6433" w:type="dxa"/>
          </w:tcPr>
          <w:p w14:paraId="3A15084D" w14:textId="34ED28AF" w:rsidR="009E1687" w:rsidRPr="009E1687" w:rsidRDefault="009424D6" w:rsidP="009E1687">
            <w:pPr>
              <w:pStyle w:val="FigureCaption"/>
              <w:spacing w:before="0" w:after="100" w:line="264" w:lineRule="auto"/>
              <w:ind w:left="0"/>
              <w:jc w:val="left"/>
              <w:rPr>
                <w:rFonts w:ascii="Segoe UI" w:hAnsi="Segoe UI" w:cs="Segoe UI"/>
              </w:rPr>
            </w:pPr>
            <w:r>
              <w:rPr>
                <w:rFonts w:ascii="Arial" w:hAnsi="Arial" w:cs="Arial"/>
                <w:b w:val="0"/>
                <w:color w:val="auto"/>
                <w:sz w:val="22"/>
                <w:szCs w:val="22"/>
              </w:rPr>
              <w:t xml:space="preserve">Council’s Environmental Health Officer has reviewed the development and provided conditions to ensure appropriate fit out of food preparation areas. </w:t>
            </w:r>
          </w:p>
          <w:p w14:paraId="2817905C" w14:textId="71725AFF" w:rsidR="00FE3120" w:rsidRPr="009E1687" w:rsidRDefault="009E1687" w:rsidP="00503648">
            <w:pPr>
              <w:pStyle w:val="FigureCaption"/>
              <w:spacing w:before="0" w:after="100" w:line="264" w:lineRule="auto"/>
              <w:ind w:left="0"/>
              <w:jc w:val="left"/>
              <w:rPr>
                <w:rFonts w:ascii="Arial" w:hAnsi="Arial" w:cs="Arial"/>
                <w:b w:val="0"/>
                <w:color w:val="auto"/>
                <w:sz w:val="22"/>
                <w:szCs w:val="22"/>
              </w:rPr>
            </w:pPr>
            <w:r w:rsidRPr="009E1687">
              <w:rPr>
                <w:rFonts w:ascii="Arial" w:hAnsi="Arial" w:cs="Arial"/>
                <w:b w:val="0"/>
                <w:color w:val="auto"/>
                <w:sz w:val="22"/>
                <w:szCs w:val="22"/>
              </w:rPr>
              <w:lastRenderedPageBreak/>
              <w:t xml:space="preserve"> </w:t>
            </w:r>
          </w:p>
        </w:tc>
        <w:tc>
          <w:tcPr>
            <w:tcW w:w="1332" w:type="dxa"/>
          </w:tcPr>
          <w:p w14:paraId="2B09E088" w14:textId="1407572E" w:rsidR="00FE3120" w:rsidRPr="009E1687" w:rsidRDefault="009E1687" w:rsidP="00503648">
            <w:pPr>
              <w:pStyle w:val="FigureCaption"/>
              <w:spacing w:before="0" w:after="160"/>
              <w:ind w:left="0"/>
              <w:rPr>
                <w:rFonts w:ascii="Arial" w:hAnsi="Arial" w:cs="Arial"/>
                <w:b w:val="0"/>
                <w:color w:val="auto"/>
                <w:sz w:val="22"/>
                <w:szCs w:val="22"/>
              </w:rPr>
            </w:pPr>
            <w:r w:rsidRPr="009E1687">
              <w:rPr>
                <w:rFonts w:ascii="Arial" w:hAnsi="Arial" w:cs="Arial"/>
                <w:b w:val="0"/>
                <w:color w:val="auto"/>
                <w:sz w:val="22"/>
                <w:szCs w:val="22"/>
              </w:rPr>
              <w:lastRenderedPageBreak/>
              <w:t xml:space="preserve">Yes </w:t>
            </w:r>
          </w:p>
        </w:tc>
      </w:tr>
      <w:tr w:rsidR="00797C2F" w:rsidRPr="00723FFC" w14:paraId="5C28A421" w14:textId="77777777" w:rsidTr="00503648">
        <w:trPr>
          <w:jc w:val="center"/>
        </w:trPr>
        <w:tc>
          <w:tcPr>
            <w:tcW w:w="2122" w:type="dxa"/>
          </w:tcPr>
          <w:p w14:paraId="5CAE2B80" w14:textId="77777777" w:rsidR="00797C2F" w:rsidRPr="00FE3120" w:rsidRDefault="00797C2F" w:rsidP="00503648">
            <w:pPr>
              <w:pStyle w:val="FigureCaption"/>
              <w:spacing w:before="0" w:after="160"/>
              <w:ind w:left="0"/>
              <w:jc w:val="left"/>
              <w:rPr>
                <w:rFonts w:ascii="Arial" w:hAnsi="Arial" w:cs="Arial"/>
                <w:b w:val="0"/>
                <w:color w:val="auto"/>
                <w:sz w:val="22"/>
                <w:szCs w:val="22"/>
              </w:rPr>
            </w:pPr>
            <w:r w:rsidRPr="00FE3120">
              <w:rPr>
                <w:rFonts w:ascii="Arial" w:hAnsi="Arial" w:cs="Arial"/>
                <w:b w:val="0"/>
                <w:color w:val="auto"/>
                <w:sz w:val="22"/>
                <w:szCs w:val="22"/>
              </w:rPr>
              <w:t>Development contributions</w:t>
            </w:r>
          </w:p>
        </w:tc>
        <w:tc>
          <w:tcPr>
            <w:tcW w:w="6433" w:type="dxa"/>
          </w:tcPr>
          <w:p w14:paraId="20C7BC9F" w14:textId="77777777" w:rsidR="00797C2F" w:rsidRPr="00724BE1" w:rsidRDefault="00797C2F" w:rsidP="00503648">
            <w:pPr>
              <w:pStyle w:val="FigureCaption"/>
              <w:spacing w:before="0" w:after="160"/>
              <w:ind w:left="0"/>
              <w:jc w:val="left"/>
              <w:rPr>
                <w:rFonts w:ascii="Arial" w:hAnsi="Arial" w:cs="Arial"/>
                <w:b w:val="0"/>
                <w:color w:val="auto"/>
                <w:sz w:val="22"/>
                <w:szCs w:val="22"/>
              </w:rPr>
            </w:pPr>
            <w:r w:rsidRPr="00724BE1">
              <w:rPr>
                <w:rFonts w:ascii="Arial" w:hAnsi="Arial" w:cs="Arial"/>
                <w:b w:val="0"/>
                <w:color w:val="auto"/>
                <w:sz w:val="22"/>
                <w:szCs w:val="22"/>
              </w:rPr>
              <w:t>A response has been provided with initial calculation of applicable fees under section 7.12. These contributions will form part of any consent under this application.</w:t>
            </w:r>
          </w:p>
        </w:tc>
        <w:tc>
          <w:tcPr>
            <w:tcW w:w="1332" w:type="dxa"/>
          </w:tcPr>
          <w:p w14:paraId="299BE18D" w14:textId="77777777" w:rsidR="00797C2F" w:rsidRPr="00724BE1" w:rsidRDefault="00797C2F" w:rsidP="00503648">
            <w:pPr>
              <w:pStyle w:val="FigureCaption"/>
              <w:spacing w:before="0" w:after="160"/>
              <w:ind w:left="0"/>
              <w:rPr>
                <w:rFonts w:ascii="Arial" w:hAnsi="Arial" w:cs="Arial"/>
                <w:b w:val="0"/>
                <w:color w:val="auto"/>
                <w:sz w:val="22"/>
                <w:szCs w:val="22"/>
              </w:rPr>
            </w:pPr>
            <w:r w:rsidRPr="00724BE1">
              <w:rPr>
                <w:rFonts w:ascii="Arial" w:hAnsi="Arial" w:cs="Arial"/>
                <w:b w:val="0"/>
                <w:color w:val="auto"/>
                <w:sz w:val="22"/>
                <w:szCs w:val="22"/>
              </w:rPr>
              <w:t>Yes</w:t>
            </w:r>
          </w:p>
        </w:tc>
      </w:tr>
    </w:tbl>
    <w:p w14:paraId="5076DA85" w14:textId="77777777" w:rsidR="00797C2F" w:rsidRPr="00FC3595" w:rsidRDefault="00797C2F" w:rsidP="00111492">
      <w:pPr>
        <w:pStyle w:val="ListParagraph"/>
        <w:widowControl w:val="0"/>
        <w:numPr>
          <w:ilvl w:val="1"/>
          <w:numId w:val="23"/>
        </w:numPr>
        <w:tabs>
          <w:tab w:val="left" w:pos="7485"/>
        </w:tabs>
        <w:spacing w:before="120" w:after="0" w:line="240" w:lineRule="auto"/>
        <w:ind w:left="709" w:right="23" w:hanging="709"/>
        <w:contextualSpacing w:val="0"/>
        <w:rPr>
          <w:rFonts w:ascii="Arial" w:hAnsi="Arial" w:cs="Arial"/>
          <w:b/>
          <w:lang w:eastAsia="en-AU"/>
        </w:rPr>
      </w:pPr>
      <w:r w:rsidRPr="00FC3595">
        <w:rPr>
          <w:rFonts w:ascii="Arial" w:hAnsi="Arial" w:cs="Arial"/>
          <w:b/>
          <w:lang w:eastAsia="en-AU"/>
        </w:rPr>
        <w:t xml:space="preserve">Community Consultation </w:t>
      </w:r>
    </w:p>
    <w:p w14:paraId="7AA9FDF9" w14:textId="58555935" w:rsidR="00797C2F" w:rsidRPr="00FC3595" w:rsidRDefault="00797C2F" w:rsidP="00797C2F">
      <w:pPr>
        <w:widowControl w:val="0"/>
        <w:tabs>
          <w:tab w:val="left" w:pos="7485"/>
        </w:tabs>
        <w:spacing w:before="160" w:after="0" w:line="240" w:lineRule="auto"/>
        <w:ind w:right="23"/>
        <w:jc w:val="both"/>
        <w:rPr>
          <w:rFonts w:ascii="Arial" w:hAnsi="Arial" w:cs="Arial"/>
          <w:lang w:eastAsia="en-AU"/>
        </w:rPr>
      </w:pPr>
      <w:r w:rsidRPr="00FC3595">
        <w:rPr>
          <w:rFonts w:ascii="Arial" w:hAnsi="Arial" w:cs="Arial"/>
          <w:lang w:eastAsia="en-AU"/>
        </w:rPr>
        <w:t xml:space="preserve">The proposal was notified in accordance with the Lake Macquarie Community Participation Plan from </w:t>
      </w:r>
      <w:r w:rsidR="00FC3595" w:rsidRPr="00FC3595">
        <w:rPr>
          <w:rFonts w:ascii="Arial" w:hAnsi="Arial" w:cs="Arial"/>
        </w:rPr>
        <w:t>21 July 2023 un</w:t>
      </w:r>
      <w:r w:rsidR="00FC3595">
        <w:rPr>
          <w:rFonts w:ascii="Arial" w:hAnsi="Arial" w:cs="Arial"/>
        </w:rPr>
        <w:t>til</w:t>
      </w:r>
      <w:r w:rsidR="00FC3595" w:rsidRPr="00FC3595">
        <w:rPr>
          <w:rFonts w:ascii="Arial" w:hAnsi="Arial" w:cs="Arial"/>
        </w:rPr>
        <w:t xml:space="preserve"> 25 August 2023 and again from 10 April 2024 until 17 May 202</w:t>
      </w:r>
      <w:r w:rsidR="006120EE">
        <w:rPr>
          <w:rFonts w:ascii="Arial" w:hAnsi="Arial" w:cs="Arial"/>
        </w:rPr>
        <w:t>2</w:t>
      </w:r>
      <w:r w:rsidR="00FC3595" w:rsidRPr="00FC3595">
        <w:rPr>
          <w:rFonts w:ascii="Arial" w:hAnsi="Arial" w:cs="Arial"/>
        </w:rPr>
        <w:t xml:space="preserve">. </w:t>
      </w:r>
      <w:r w:rsidRPr="00FC3595">
        <w:rPr>
          <w:rFonts w:ascii="Arial" w:hAnsi="Arial" w:cs="Arial"/>
          <w:lang w:eastAsia="en-AU"/>
        </w:rPr>
        <w:t>The notification included the following:</w:t>
      </w:r>
    </w:p>
    <w:p w14:paraId="66813B9B" w14:textId="77777777" w:rsidR="00797C2F" w:rsidRPr="00723FFC" w:rsidRDefault="00797C2F" w:rsidP="00797C2F">
      <w:pPr>
        <w:widowControl w:val="0"/>
        <w:tabs>
          <w:tab w:val="left" w:pos="7485"/>
        </w:tabs>
        <w:spacing w:after="0" w:line="240" w:lineRule="auto"/>
        <w:ind w:right="23"/>
        <w:jc w:val="both"/>
        <w:rPr>
          <w:rFonts w:ascii="Arial" w:hAnsi="Arial" w:cs="Arial"/>
          <w:highlight w:val="yellow"/>
          <w:lang w:eastAsia="en-AU"/>
        </w:rPr>
      </w:pPr>
    </w:p>
    <w:p w14:paraId="06D896C8" w14:textId="6506B788" w:rsidR="00797C2F" w:rsidRPr="00FC3595" w:rsidRDefault="00797C2F" w:rsidP="00111492">
      <w:pPr>
        <w:pStyle w:val="ListParagraph"/>
        <w:widowControl w:val="0"/>
        <w:numPr>
          <w:ilvl w:val="0"/>
          <w:numId w:val="28"/>
        </w:numPr>
        <w:tabs>
          <w:tab w:val="left" w:pos="7485"/>
        </w:tabs>
        <w:spacing w:after="0" w:line="240" w:lineRule="auto"/>
        <w:ind w:right="23"/>
        <w:jc w:val="both"/>
        <w:rPr>
          <w:rFonts w:ascii="Arial" w:hAnsi="Arial" w:cs="Arial"/>
          <w:lang w:eastAsia="en-AU"/>
        </w:rPr>
      </w:pPr>
      <w:r w:rsidRPr="00FC3595">
        <w:rPr>
          <w:rFonts w:ascii="Arial" w:hAnsi="Arial" w:cs="Arial"/>
          <w:lang w:eastAsia="en-AU"/>
        </w:rPr>
        <w:t>Notification letters sent to adjoining and adjacent properties (</w:t>
      </w:r>
      <w:r w:rsidR="00FC3595" w:rsidRPr="00FC3595">
        <w:rPr>
          <w:rFonts w:ascii="Arial" w:hAnsi="Arial" w:cs="Arial"/>
          <w:lang w:eastAsia="en-AU"/>
        </w:rPr>
        <w:t>26</w:t>
      </w:r>
      <w:r w:rsidRPr="00FC3595">
        <w:rPr>
          <w:rFonts w:ascii="Arial" w:hAnsi="Arial" w:cs="Arial"/>
          <w:lang w:eastAsia="en-AU"/>
        </w:rPr>
        <w:t xml:space="preserve"> properties notified)</w:t>
      </w:r>
      <w:r w:rsidR="00ED092E">
        <w:rPr>
          <w:rFonts w:ascii="Arial" w:hAnsi="Arial" w:cs="Arial"/>
          <w:lang w:eastAsia="en-AU"/>
        </w:rPr>
        <w:t>.</w:t>
      </w:r>
    </w:p>
    <w:p w14:paraId="3E1D3898" w14:textId="77777777" w:rsidR="00797C2F" w:rsidRDefault="00797C2F" w:rsidP="00111492">
      <w:pPr>
        <w:pStyle w:val="ListParagraph"/>
        <w:widowControl w:val="0"/>
        <w:numPr>
          <w:ilvl w:val="0"/>
          <w:numId w:val="28"/>
        </w:numPr>
        <w:tabs>
          <w:tab w:val="left" w:pos="7485"/>
        </w:tabs>
        <w:spacing w:after="0" w:line="240" w:lineRule="auto"/>
        <w:ind w:right="23"/>
        <w:jc w:val="both"/>
        <w:rPr>
          <w:rFonts w:ascii="Arial" w:hAnsi="Arial" w:cs="Arial"/>
          <w:lang w:eastAsia="en-AU"/>
        </w:rPr>
      </w:pPr>
      <w:r w:rsidRPr="00FC3595">
        <w:rPr>
          <w:rFonts w:ascii="Arial" w:hAnsi="Arial" w:cs="Arial"/>
          <w:lang w:eastAsia="en-AU"/>
        </w:rPr>
        <w:t>Notification on the Council’s website.</w:t>
      </w:r>
    </w:p>
    <w:p w14:paraId="0210F311" w14:textId="56012D8D" w:rsidR="00797C2F" w:rsidRPr="006D181F" w:rsidRDefault="00C47EFF" w:rsidP="00797C2F">
      <w:pPr>
        <w:pStyle w:val="ListParagraph"/>
        <w:widowControl w:val="0"/>
        <w:numPr>
          <w:ilvl w:val="0"/>
          <w:numId w:val="28"/>
        </w:numPr>
        <w:tabs>
          <w:tab w:val="left" w:pos="7485"/>
        </w:tabs>
        <w:spacing w:after="0" w:line="240" w:lineRule="auto"/>
        <w:ind w:right="23"/>
        <w:jc w:val="both"/>
        <w:rPr>
          <w:rFonts w:ascii="Arial" w:hAnsi="Arial" w:cs="Arial"/>
          <w:lang w:eastAsia="en-AU"/>
        </w:rPr>
      </w:pPr>
      <w:r>
        <w:rPr>
          <w:rFonts w:ascii="Arial" w:hAnsi="Arial" w:cs="Arial"/>
          <w:lang w:eastAsia="en-AU"/>
        </w:rPr>
        <w:t xml:space="preserve">Notification for a </w:t>
      </w:r>
      <w:r w:rsidR="006D181F">
        <w:rPr>
          <w:rFonts w:ascii="Arial" w:hAnsi="Arial" w:cs="Arial"/>
          <w:lang w:eastAsia="en-AU"/>
        </w:rPr>
        <w:t xml:space="preserve">occurred for a </w:t>
      </w:r>
      <w:r>
        <w:rPr>
          <w:rFonts w:ascii="Arial" w:hAnsi="Arial" w:cs="Arial"/>
          <w:lang w:eastAsia="en-AU"/>
        </w:rPr>
        <w:t xml:space="preserve">28 day period </w:t>
      </w:r>
      <w:r w:rsidR="006D181F">
        <w:rPr>
          <w:rFonts w:ascii="Arial" w:hAnsi="Arial" w:cs="Arial"/>
          <w:lang w:eastAsia="en-AU"/>
        </w:rPr>
        <w:t xml:space="preserve">in accordance with </w:t>
      </w:r>
      <w:r>
        <w:rPr>
          <w:rFonts w:ascii="Arial" w:hAnsi="Arial" w:cs="Arial"/>
          <w:lang w:eastAsia="en-AU"/>
        </w:rPr>
        <w:t xml:space="preserve">to Council </w:t>
      </w:r>
      <w:r w:rsidR="006D181F" w:rsidRPr="006D181F">
        <w:rPr>
          <w:rFonts w:ascii="Arial" w:hAnsi="Arial" w:cs="Arial"/>
          <w:lang w:eastAsia="en-GB"/>
        </w:rPr>
        <w:t>related Development Application Conflict of Interest Policy and Procedure.</w:t>
      </w:r>
    </w:p>
    <w:p w14:paraId="7DA2EF61" w14:textId="77777777" w:rsidR="006D181F" w:rsidRPr="006D181F" w:rsidRDefault="006D181F" w:rsidP="006D181F">
      <w:pPr>
        <w:pStyle w:val="ListParagraph"/>
        <w:widowControl w:val="0"/>
        <w:tabs>
          <w:tab w:val="left" w:pos="7485"/>
        </w:tabs>
        <w:spacing w:after="0" w:line="240" w:lineRule="auto"/>
        <w:ind w:right="23"/>
        <w:jc w:val="both"/>
        <w:rPr>
          <w:rFonts w:ascii="Arial" w:hAnsi="Arial" w:cs="Arial"/>
          <w:lang w:eastAsia="en-AU"/>
        </w:rPr>
      </w:pPr>
    </w:p>
    <w:p w14:paraId="5F499077" w14:textId="5BB6112F" w:rsidR="00797C2F" w:rsidRPr="00405A9E" w:rsidRDefault="00797C2F" w:rsidP="00797C2F">
      <w:pPr>
        <w:widowControl w:val="0"/>
        <w:tabs>
          <w:tab w:val="left" w:pos="7485"/>
        </w:tabs>
        <w:spacing w:line="240" w:lineRule="auto"/>
        <w:ind w:right="23"/>
        <w:jc w:val="both"/>
        <w:rPr>
          <w:rFonts w:ascii="Arial" w:hAnsi="Arial" w:cs="Arial"/>
          <w:bCs/>
          <w:lang w:eastAsia="en-AU"/>
        </w:rPr>
      </w:pPr>
      <w:r w:rsidRPr="00405A9E">
        <w:rPr>
          <w:rFonts w:ascii="Arial" w:hAnsi="Arial" w:cs="Arial"/>
          <w:lang w:eastAsia="en-AU"/>
        </w:rPr>
        <w:t xml:space="preserve">The Council received a total of </w:t>
      </w:r>
      <w:r w:rsidR="00405A9E" w:rsidRPr="00405A9E">
        <w:rPr>
          <w:rFonts w:ascii="Arial" w:hAnsi="Arial" w:cs="Arial"/>
          <w:lang w:eastAsia="en-AU"/>
        </w:rPr>
        <w:t>6</w:t>
      </w:r>
      <w:r w:rsidR="00FC3595">
        <w:rPr>
          <w:rFonts w:ascii="Arial" w:hAnsi="Arial" w:cs="Arial"/>
          <w:lang w:eastAsia="en-AU"/>
        </w:rPr>
        <w:t xml:space="preserve"> </w:t>
      </w:r>
      <w:r w:rsidRPr="00405A9E">
        <w:rPr>
          <w:rFonts w:ascii="Arial" w:hAnsi="Arial" w:cs="Arial"/>
          <w:lang w:eastAsia="en-AU"/>
        </w:rPr>
        <w:t>unique submission</w:t>
      </w:r>
      <w:r w:rsidR="00405A9E" w:rsidRPr="00405A9E">
        <w:rPr>
          <w:rFonts w:ascii="Arial" w:hAnsi="Arial" w:cs="Arial"/>
          <w:lang w:eastAsia="en-AU"/>
        </w:rPr>
        <w:t>s</w:t>
      </w:r>
      <w:r w:rsidRPr="00405A9E">
        <w:rPr>
          <w:rFonts w:ascii="Arial" w:hAnsi="Arial" w:cs="Arial"/>
          <w:lang w:eastAsia="en-AU"/>
        </w:rPr>
        <w:t xml:space="preserve">. </w:t>
      </w:r>
      <w:r w:rsidRPr="00405A9E">
        <w:rPr>
          <w:rFonts w:ascii="Arial" w:hAnsi="Arial" w:cs="Arial"/>
          <w:bCs/>
          <w:lang w:eastAsia="en-AU"/>
        </w:rPr>
        <w:t>The issues raised in the submission</w:t>
      </w:r>
      <w:r w:rsidR="006120EE">
        <w:rPr>
          <w:rFonts w:ascii="Arial" w:hAnsi="Arial" w:cs="Arial"/>
          <w:bCs/>
          <w:lang w:eastAsia="en-AU"/>
        </w:rPr>
        <w:t>s</w:t>
      </w:r>
      <w:r w:rsidRPr="00405A9E">
        <w:rPr>
          <w:rFonts w:ascii="Arial" w:hAnsi="Arial" w:cs="Arial"/>
          <w:bCs/>
          <w:lang w:eastAsia="en-AU"/>
        </w:rPr>
        <w:t xml:space="preserve"> are considered in </w:t>
      </w:r>
      <w:r w:rsidRPr="00405A9E">
        <w:rPr>
          <w:rFonts w:ascii="Arial" w:hAnsi="Arial" w:cs="Arial"/>
          <w:b/>
          <w:lang w:eastAsia="en-AU"/>
        </w:rPr>
        <w:t xml:space="preserve">Table </w:t>
      </w:r>
      <w:r w:rsidR="006120EE">
        <w:rPr>
          <w:rFonts w:ascii="Arial" w:hAnsi="Arial" w:cs="Arial"/>
          <w:b/>
          <w:lang w:eastAsia="en-AU"/>
        </w:rPr>
        <w:t>9</w:t>
      </w:r>
      <w:r w:rsidRPr="00405A9E">
        <w:rPr>
          <w:rFonts w:ascii="Arial" w:hAnsi="Arial" w:cs="Arial"/>
          <w:b/>
          <w:lang w:eastAsia="en-AU"/>
        </w:rPr>
        <w:t>:</w:t>
      </w:r>
    </w:p>
    <w:p w14:paraId="24381567" w14:textId="15EFA7B4" w:rsidR="00797C2F" w:rsidRPr="002E0329" w:rsidRDefault="00797C2F" w:rsidP="00797C2F">
      <w:pPr>
        <w:pStyle w:val="Caption"/>
        <w:keepNext/>
        <w:jc w:val="center"/>
        <w:rPr>
          <w:rFonts w:ascii="Arial" w:hAnsi="Arial" w:cs="Arial"/>
          <w:b/>
          <w:bCs/>
          <w:i w:val="0"/>
          <w:iCs w:val="0"/>
          <w:color w:val="auto"/>
          <w:sz w:val="20"/>
          <w:szCs w:val="20"/>
        </w:rPr>
      </w:pPr>
      <w:r w:rsidRPr="00ED092E">
        <w:rPr>
          <w:rFonts w:ascii="Arial" w:hAnsi="Arial" w:cs="Arial"/>
          <w:b/>
          <w:bCs/>
          <w:i w:val="0"/>
          <w:iCs w:val="0"/>
          <w:color w:val="auto"/>
          <w:sz w:val="20"/>
          <w:szCs w:val="20"/>
        </w:rPr>
        <w:t xml:space="preserve">Table </w:t>
      </w:r>
      <w:r w:rsidR="006120EE" w:rsidRPr="00ED092E">
        <w:rPr>
          <w:rFonts w:ascii="Arial" w:hAnsi="Arial" w:cs="Arial"/>
          <w:b/>
          <w:bCs/>
          <w:i w:val="0"/>
          <w:iCs w:val="0"/>
          <w:color w:val="auto"/>
          <w:sz w:val="20"/>
          <w:szCs w:val="20"/>
        </w:rPr>
        <w:t>9</w:t>
      </w:r>
      <w:r w:rsidRPr="00ED092E">
        <w:rPr>
          <w:rFonts w:ascii="Arial" w:hAnsi="Arial" w:cs="Arial"/>
          <w:b/>
          <w:bCs/>
          <w:i w:val="0"/>
          <w:iCs w:val="0"/>
          <w:color w:val="auto"/>
          <w:sz w:val="20"/>
          <w:szCs w:val="20"/>
        </w:rPr>
        <w:t xml:space="preserve">: </w:t>
      </w:r>
      <w:r w:rsidRPr="002E0329">
        <w:rPr>
          <w:rFonts w:ascii="Arial" w:hAnsi="Arial" w:cs="Arial"/>
          <w:b/>
          <w:bCs/>
          <w:i w:val="0"/>
          <w:iCs w:val="0"/>
          <w:color w:val="auto"/>
          <w:sz w:val="20"/>
          <w:szCs w:val="20"/>
        </w:rPr>
        <w:t>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797C2F" w:rsidRPr="00723FFC" w14:paraId="00AAAC9B" w14:textId="77777777" w:rsidTr="00503648">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1699D7AD" w14:textId="77777777" w:rsidR="00797C2F" w:rsidRPr="002E0329" w:rsidRDefault="00797C2F" w:rsidP="00503648">
            <w:pPr>
              <w:pStyle w:val="FigureCaption"/>
              <w:spacing w:before="0" w:after="0"/>
              <w:ind w:left="0"/>
              <w:rPr>
                <w:rFonts w:ascii="Arial" w:hAnsi="Arial" w:cs="Arial"/>
                <w:b/>
                <w:bCs/>
                <w:color w:val="auto"/>
                <w:sz w:val="22"/>
                <w:szCs w:val="22"/>
              </w:rPr>
            </w:pPr>
            <w:r w:rsidRPr="002E0329">
              <w:rPr>
                <w:rFonts w:ascii="Arial" w:hAnsi="Arial" w:cs="Arial"/>
                <w:b/>
                <w:bCs/>
                <w:color w:val="auto"/>
                <w:sz w:val="22"/>
                <w:szCs w:val="22"/>
              </w:rPr>
              <w:t>Issue</w:t>
            </w:r>
          </w:p>
        </w:tc>
        <w:tc>
          <w:tcPr>
            <w:tcW w:w="1561" w:type="dxa"/>
          </w:tcPr>
          <w:p w14:paraId="26F3D7B9" w14:textId="77777777" w:rsidR="00797C2F" w:rsidRPr="002E0329" w:rsidRDefault="00797C2F" w:rsidP="00503648">
            <w:pPr>
              <w:pStyle w:val="FigureCaption"/>
              <w:spacing w:before="0" w:after="0"/>
              <w:ind w:left="0"/>
              <w:rPr>
                <w:rFonts w:ascii="Arial" w:hAnsi="Arial" w:cs="Arial"/>
                <w:b/>
                <w:bCs/>
                <w:color w:val="auto"/>
                <w:sz w:val="22"/>
                <w:szCs w:val="22"/>
              </w:rPr>
            </w:pPr>
            <w:r w:rsidRPr="002E0329">
              <w:rPr>
                <w:rFonts w:ascii="Arial" w:hAnsi="Arial" w:cs="Arial"/>
                <w:b/>
                <w:bCs/>
                <w:color w:val="auto"/>
                <w:sz w:val="22"/>
                <w:szCs w:val="22"/>
              </w:rPr>
              <w:t>No of submissions</w:t>
            </w:r>
          </w:p>
        </w:tc>
        <w:tc>
          <w:tcPr>
            <w:tcW w:w="5400" w:type="dxa"/>
          </w:tcPr>
          <w:p w14:paraId="73A79FCF" w14:textId="77777777" w:rsidR="00797C2F" w:rsidRPr="002E0329" w:rsidRDefault="00797C2F" w:rsidP="00503648">
            <w:pPr>
              <w:pStyle w:val="FigureCaption"/>
              <w:spacing w:before="0" w:after="0"/>
              <w:ind w:left="0"/>
              <w:rPr>
                <w:rFonts w:ascii="Arial" w:hAnsi="Arial" w:cs="Arial"/>
                <w:b/>
                <w:bCs/>
                <w:color w:val="auto"/>
                <w:sz w:val="22"/>
                <w:szCs w:val="22"/>
              </w:rPr>
            </w:pPr>
            <w:r w:rsidRPr="002E0329">
              <w:rPr>
                <w:rFonts w:ascii="Arial" w:hAnsi="Arial" w:cs="Arial"/>
                <w:b/>
                <w:bCs/>
                <w:color w:val="auto"/>
                <w:sz w:val="22"/>
                <w:szCs w:val="22"/>
              </w:rPr>
              <w:t>Council Comments</w:t>
            </w:r>
          </w:p>
        </w:tc>
      </w:tr>
      <w:tr w:rsidR="00405A9E" w:rsidRPr="00723FFC" w14:paraId="756B42AA" w14:textId="77777777" w:rsidTr="00503648">
        <w:trPr>
          <w:jc w:val="center"/>
        </w:trPr>
        <w:tc>
          <w:tcPr>
            <w:tcW w:w="1999" w:type="dxa"/>
          </w:tcPr>
          <w:p w14:paraId="6B3346A0" w14:textId="1EE71997" w:rsidR="00405A9E" w:rsidRPr="002E0329" w:rsidRDefault="00405A9E" w:rsidP="00405A9E">
            <w:pPr>
              <w:pStyle w:val="FigureCaption"/>
              <w:spacing w:before="0" w:after="0"/>
              <w:ind w:left="0"/>
              <w:jc w:val="left"/>
              <w:rPr>
                <w:rFonts w:ascii="Arial" w:hAnsi="Arial" w:cs="Arial"/>
                <w:color w:val="auto"/>
                <w:sz w:val="22"/>
                <w:szCs w:val="22"/>
                <w:lang w:val="en-AU"/>
              </w:rPr>
            </w:pPr>
            <w:r w:rsidRPr="002E0329">
              <w:rPr>
                <w:rFonts w:ascii="Arial" w:hAnsi="Arial" w:cs="Arial"/>
                <w:color w:val="auto"/>
                <w:sz w:val="22"/>
                <w:szCs w:val="22"/>
              </w:rPr>
              <w:t xml:space="preserve">Garbage / recycling location </w:t>
            </w:r>
            <w:r w:rsidR="00FC3595" w:rsidRPr="002E0329">
              <w:rPr>
                <w:rFonts w:ascii="Arial" w:hAnsi="Arial" w:cs="Arial"/>
                <w:color w:val="auto"/>
                <w:sz w:val="22"/>
                <w:szCs w:val="22"/>
              </w:rPr>
              <w:t xml:space="preserve">– visual impact </w:t>
            </w:r>
          </w:p>
        </w:tc>
        <w:tc>
          <w:tcPr>
            <w:tcW w:w="1561" w:type="dxa"/>
          </w:tcPr>
          <w:p w14:paraId="292958A2" w14:textId="390B4D3B" w:rsidR="00405A9E" w:rsidRPr="002E0329" w:rsidRDefault="00FC3595" w:rsidP="00405A9E">
            <w:pPr>
              <w:pStyle w:val="FigureCaption"/>
              <w:spacing w:before="0" w:after="0"/>
              <w:ind w:left="0"/>
              <w:rPr>
                <w:rFonts w:ascii="Arial" w:hAnsi="Arial" w:cs="Arial"/>
                <w:b w:val="0"/>
                <w:color w:val="auto"/>
                <w:sz w:val="22"/>
                <w:szCs w:val="22"/>
              </w:rPr>
            </w:pPr>
            <w:r w:rsidRPr="002E0329">
              <w:rPr>
                <w:rFonts w:ascii="Arial" w:hAnsi="Arial" w:cs="Arial"/>
                <w:b w:val="0"/>
                <w:color w:val="auto"/>
                <w:sz w:val="22"/>
                <w:szCs w:val="22"/>
              </w:rPr>
              <w:t>3</w:t>
            </w:r>
          </w:p>
        </w:tc>
        <w:tc>
          <w:tcPr>
            <w:tcW w:w="5400" w:type="dxa"/>
          </w:tcPr>
          <w:p w14:paraId="3239FB52" w14:textId="191B009C" w:rsidR="00405A9E" w:rsidRPr="002E0329" w:rsidRDefault="00F03CB3" w:rsidP="00405A9E">
            <w:pPr>
              <w:pStyle w:val="FigureCaption"/>
              <w:spacing w:before="0" w:after="0"/>
              <w:ind w:left="0"/>
              <w:jc w:val="left"/>
              <w:rPr>
                <w:rFonts w:ascii="Arial" w:hAnsi="Arial" w:cs="Arial"/>
                <w:b w:val="0"/>
                <w:color w:val="auto"/>
                <w:sz w:val="22"/>
                <w:szCs w:val="22"/>
              </w:rPr>
            </w:pPr>
            <w:r w:rsidRPr="002E0329">
              <w:rPr>
                <w:rFonts w:ascii="Arial" w:hAnsi="Arial" w:cs="Arial"/>
                <w:b w:val="0"/>
                <w:color w:val="auto"/>
                <w:sz w:val="22"/>
                <w:szCs w:val="22"/>
              </w:rPr>
              <w:t>The garbage bin enclosure was originally a stand alone structure at the northern most end of the site</w:t>
            </w:r>
            <w:r w:rsidR="006D181F">
              <w:rPr>
                <w:rFonts w:ascii="Arial" w:hAnsi="Arial" w:cs="Arial"/>
                <w:b w:val="0"/>
                <w:color w:val="auto"/>
                <w:sz w:val="22"/>
                <w:szCs w:val="22"/>
              </w:rPr>
              <w:t>. Bin storage</w:t>
            </w:r>
            <w:r w:rsidRPr="002E0329">
              <w:rPr>
                <w:rFonts w:ascii="Arial" w:hAnsi="Arial" w:cs="Arial"/>
                <w:b w:val="0"/>
                <w:color w:val="auto"/>
                <w:sz w:val="22"/>
                <w:szCs w:val="22"/>
              </w:rPr>
              <w:t xml:space="preserve"> has been relocated to </w:t>
            </w:r>
            <w:r w:rsidR="002E0329" w:rsidRPr="002E0329">
              <w:rPr>
                <w:rFonts w:ascii="Arial" w:hAnsi="Arial" w:cs="Arial"/>
                <w:b w:val="0"/>
                <w:color w:val="auto"/>
                <w:sz w:val="22"/>
                <w:szCs w:val="22"/>
              </w:rPr>
              <w:t xml:space="preserve">the southern side of the site </w:t>
            </w:r>
            <w:r w:rsidR="006D181F">
              <w:rPr>
                <w:rFonts w:ascii="Arial" w:hAnsi="Arial" w:cs="Arial"/>
                <w:b w:val="0"/>
                <w:color w:val="auto"/>
                <w:sz w:val="22"/>
                <w:szCs w:val="22"/>
              </w:rPr>
              <w:t>and</w:t>
            </w:r>
            <w:r w:rsidR="002E0329" w:rsidRPr="002E0329">
              <w:rPr>
                <w:rFonts w:ascii="Arial" w:hAnsi="Arial" w:cs="Arial"/>
                <w:b w:val="0"/>
                <w:color w:val="auto"/>
                <w:sz w:val="22"/>
                <w:szCs w:val="22"/>
              </w:rPr>
              <w:t xml:space="preserve"> will be set below the neighbouring residential property. </w:t>
            </w:r>
          </w:p>
        </w:tc>
      </w:tr>
      <w:tr w:rsidR="00405A9E" w:rsidRPr="00723FFC" w14:paraId="5006712B" w14:textId="77777777" w:rsidTr="00503648">
        <w:trPr>
          <w:jc w:val="center"/>
        </w:trPr>
        <w:tc>
          <w:tcPr>
            <w:tcW w:w="1999" w:type="dxa"/>
          </w:tcPr>
          <w:p w14:paraId="33698B85" w14:textId="3CD65C79" w:rsidR="00405A9E" w:rsidRPr="00C81425" w:rsidRDefault="00405A9E" w:rsidP="00405A9E">
            <w:pPr>
              <w:pStyle w:val="FigureCaption"/>
              <w:spacing w:before="0" w:after="0"/>
              <w:ind w:left="0"/>
              <w:jc w:val="left"/>
              <w:rPr>
                <w:rFonts w:ascii="Arial" w:hAnsi="Arial" w:cs="Arial"/>
                <w:color w:val="auto"/>
                <w:sz w:val="22"/>
                <w:szCs w:val="22"/>
                <w:lang w:val="en-AU"/>
              </w:rPr>
            </w:pPr>
            <w:r w:rsidRPr="00C81425">
              <w:rPr>
                <w:rFonts w:ascii="Arial" w:hAnsi="Arial" w:cs="Arial"/>
                <w:color w:val="auto"/>
                <w:sz w:val="22"/>
                <w:szCs w:val="22"/>
              </w:rPr>
              <w:t xml:space="preserve">Loss of trees </w:t>
            </w:r>
            <w:r w:rsidR="00FC3595" w:rsidRPr="00C81425">
              <w:rPr>
                <w:rFonts w:ascii="Arial" w:hAnsi="Arial" w:cs="Arial"/>
                <w:color w:val="auto"/>
                <w:sz w:val="22"/>
                <w:szCs w:val="22"/>
              </w:rPr>
              <w:t>/ open space</w:t>
            </w:r>
          </w:p>
        </w:tc>
        <w:tc>
          <w:tcPr>
            <w:tcW w:w="1561" w:type="dxa"/>
          </w:tcPr>
          <w:p w14:paraId="731A32C6" w14:textId="06A668B3" w:rsidR="00405A9E" w:rsidRPr="00C81425" w:rsidRDefault="00FC3595" w:rsidP="00405A9E">
            <w:pPr>
              <w:pStyle w:val="FigureCaption"/>
              <w:spacing w:before="0" w:after="0"/>
              <w:ind w:left="0"/>
              <w:rPr>
                <w:rFonts w:ascii="Arial" w:hAnsi="Arial" w:cs="Arial"/>
                <w:b w:val="0"/>
                <w:color w:val="auto"/>
                <w:sz w:val="22"/>
                <w:szCs w:val="22"/>
              </w:rPr>
            </w:pPr>
            <w:r w:rsidRPr="00C81425">
              <w:rPr>
                <w:rFonts w:ascii="Arial" w:hAnsi="Arial" w:cs="Arial"/>
                <w:b w:val="0"/>
                <w:color w:val="auto"/>
                <w:sz w:val="22"/>
                <w:szCs w:val="22"/>
              </w:rPr>
              <w:t>3</w:t>
            </w:r>
          </w:p>
        </w:tc>
        <w:tc>
          <w:tcPr>
            <w:tcW w:w="5400" w:type="dxa"/>
          </w:tcPr>
          <w:p w14:paraId="7713AFD0" w14:textId="77777777" w:rsidR="00F5221F" w:rsidRDefault="00A46FF7" w:rsidP="00405A9E">
            <w:pPr>
              <w:pStyle w:val="FigureCaption"/>
              <w:spacing w:before="0" w:after="0"/>
              <w:ind w:left="0"/>
              <w:jc w:val="left"/>
              <w:rPr>
                <w:rFonts w:ascii="Arial" w:hAnsi="Arial" w:cs="Arial"/>
                <w:b w:val="0"/>
                <w:color w:val="auto"/>
                <w:sz w:val="22"/>
                <w:szCs w:val="22"/>
              </w:rPr>
            </w:pPr>
            <w:r w:rsidRPr="00C81425">
              <w:rPr>
                <w:rFonts w:ascii="Arial" w:hAnsi="Arial" w:cs="Arial"/>
                <w:b w:val="0"/>
                <w:color w:val="auto"/>
                <w:sz w:val="22"/>
                <w:szCs w:val="22"/>
              </w:rPr>
              <w:t xml:space="preserve">The loss of tree and informal recreational space is noted. </w:t>
            </w:r>
          </w:p>
          <w:p w14:paraId="40C019D3" w14:textId="09E37BDE" w:rsidR="00405A9E" w:rsidRPr="00C81425" w:rsidRDefault="00A46FF7" w:rsidP="00405A9E">
            <w:pPr>
              <w:pStyle w:val="FigureCaption"/>
              <w:spacing w:before="0" w:after="0"/>
              <w:ind w:left="0"/>
              <w:jc w:val="left"/>
              <w:rPr>
                <w:rFonts w:ascii="Arial" w:hAnsi="Arial" w:cs="Arial"/>
                <w:b w:val="0"/>
                <w:color w:val="auto"/>
                <w:sz w:val="22"/>
                <w:szCs w:val="22"/>
              </w:rPr>
            </w:pPr>
            <w:r w:rsidRPr="00C81425">
              <w:rPr>
                <w:rFonts w:ascii="Arial" w:hAnsi="Arial" w:cs="Arial"/>
                <w:b w:val="0"/>
                <w:color w:val="auto"/>
                <w:sz w:val="22"/>
                <w:szCs w:val="22"/>
              </w:rPr>
              <w:t xml:space="preserve"> </w:t>
            </w:r>
          </w:p>
          <w:p w14:paraId="35A32678" w14:textId="3BF3217C" w:rsidR="00C81425" w:rsidRPr="00C81425" w:rsidRDefault="002E0329" w:rsidP="00405A9E">
            <w:pPr>
              <w:pStyle w:val="FigureCaption"/>
              <w:spacing w:before="0" w:after="0"/>
              <w:ind w:left="0"/>
              <w:jc w:val="left"/>
              <w:rPr>
                <w:rFonts w:ascii="Arial" w:hAnsi="Arial" w:cs="Arial"/>
                <w:b w:val="0"/>
                <w:color w:val="auto"/>
                <w:sz w:val="22"/>
                <w:szCs w:val="22"/>
              </w:rPr>
            </w:pPr>
            <w:r w:rsidRPr="00C81425">
              <w:rPr>
                <w:rFonts w:ascii="Arial" w:hAnsi="Arial" w:cs="Arial"/>
                <w:b w:val="0"/>
                <w:color w:val="auto"/>
                <w:sz w:val="22"/>
                <w:szCs w:val="22"/>
              </w:rPr>
              <w:t xml:space="preserve">The </w:t>
            </w:r>
            <w:r w:rsidR="00F5221F">
              <w:rPr>
                <w:rFonts w:ascii="Arial" w:hAnsi="Arial" w:cs="Arial"/>
                <w:b w:val="0"/>
                <w:color w:val="auto"/>
                <w:sz w:val="22"/>
                <w:szCs w:val="22"/>
              </w:rPr>
              <w:t xml:space="preserve">Warners Bay </w:t>
            </w:r>
            <w:r w:rsidRPr="00C81425">
              <w:rPr>
                <w:rFonts w:ascii="Arial" w:hAnsi="Arial" w:cs="Arial"/>
                <w:b w:val="0"/>
                <w:color w:val="auto"/>
                <w:sz w:val="22"/>
                <w:szCs w:val="22"/>
              </w:rPr>
              <w:t xml:space="preserve">area has </w:t>
            </w:r>
            <w:r w:rsidR="00C81425" w:rsidRPr="00C81425">
              <w:rPr>
                <w:rFonts w:ascii="Arial" w:hAnsi="Arial" w:cs="Arial"/>
                <w:b w:val="0"/>
                <w:color w:val="auto"/>
                <w:sz w:val="22"/>
                <w:szCs w:val="22"/>
              </w:rPr>
              <w:t xml:space="preserve">significant open space, with reserves along the Lake front and 500m to the west </w:t>
            </w:r>
            <w:r w:rsidR="00F5221F">
              <w:rPr>
                <w:rFonts w:ascii="Arial" w:hAnsi="Arial" w:cs="Arial"/>
                <w:b w:val="0"/>
                <w:color w:val="auto"/>
                <w:sz w:val="22"/>
                <w:szCs w:val="22"/>
              </w:rPr>
              <w:t xml:space="preserve">are dedicated sporting </w:t>
            </w:r>
            <w:r w:rsidR="00C81425" w:rsidRPr="00C81425">
              <w:rPr>
                <w:rFonts w:ascii="Arial" w:hAnsi="Arial" w:cs="Arial"/>
                <w:b w:val="0"/>
                <w:color w:val="auto"/>
                <w:sz w:val="22"/>
                <w:szCs w:val="22"/>
              </w:rPr>
              <w:t xml:space="preserve">ovals and local play areas.  </w:t>
            </w:r>
          </w:p>
          <w:p w14:paraId="7399E50B" w14:textId="77777777" w:rsidR="00C81425" w:rsidRPr="00C81425" w:rsidRDefault="00C81425" w:rsidP="00405A9E">
            <w:pPr>
              <w:pStyle w:val="FigureCaption"/>
              <w:spacing w:before="0" w:after="0"/>
              <w:ind w:left="0"/>
              <w:jc w:val="left"/>
              <w:rPr>
                <w:rFonts w:ascii="Arial" w:hAnsi="Arial" w:cs="Arial"/>
                <w:b w:val="0"/>
                <w:color w:val="auto"/>
                <w:sz w:val="22"/>
                <w:szCs w:val="22"/>
              </w:rPr>
            </w:pPr>
          </w:p>
          <w:p w14:paraId="78F338D9" w14:textId="79587074" w:rsidR="00C81425" w:rsidRPr="00C81425" w:rsidRDefault="00C81425" w:rsidP="00405A9E">
            <w:pPr>
              <w:pStyle w:val="FigureCaption"/>
              <w:spacing w:before="0" w:after="0"/>
              <w:ind w:left="0"/>
              <w:jc w:val="left"/>
              <w:rPr>
                <w:rFonts w:ascii="Arial" w:hAnsi="Arial" w:cs="Arial"/>
                <w:b w:val="0"/>
                <w:color w:val="auto"/>
                <w:sz w:val="22"/>
                <w:szCs w:val="22"/>
              </w:rPr>
            </w:pPr>
            <w:r w:rsidRPr="00C81425">
              <w:rPr>
                <w:rFonts w:ascii="Arial" w:hAnsi="Arial" w:cs="Arial"/>
                <w:b w:val="0"/>
                <w:color w:val="auto"/>
                <w:sz w:val="22"/>
                <w:szCs w:val="22"/>
              </w:rPr>
              <w:t>Street planting along with planting in the car park</w:t>
            </w:r>
            <w:r w:rsidR="00EC7EC0">
              <w:rPr>
                <w:rFonts w:ascii="Arial" w:hAnsi="Arial" w:cs="Arial"/>
                <w:b w:val="0"/>
                <w:color w:val="auto"/>
                <w:sz w:val="22"/>
                <w:szCs w:val="22"/>
              </w:rPr>
              <w:t>, the outdoor play area</w:t>
            </w:r>
            <w:r w:rsidRPr="00C81425">
              <w:rPr>
                <w:rFonts w:ascii="Arial" w:hAnsi="Arial" w:cs="Arial"/>
                <w:b w:val="0"/>
                <w:color w:val="auto"/>
                <w:sz w:val="22"/>
                <w:szCs w:val="22"/>
              </w:rPr>
              <w:t xml:space="preserve"> and three large trees at the northern (pointy) end of the site will replace trees lost by the development. </w:t>
            </w:r>
          </w:p>
          <w:p w14:paraId="4F1ABE61" w14:textId="7C5C25AB" w:rsidR="00C81425" w:rsidRPr="00C81425" w:rsidRDefault="00C81425" w:rsidP="00405A9E">
            <w:pPr>
              <w:pStyle w:val="FigureCaption"/>
              <w:spacing w:before="0" w:after="0"/>
              <w:ind w:left="0"/>
              <w:jc w:val="left"/>
              <w:rPr>
                <w:rFonts w:ascii="Arial" w:hAnsi="Arial" w:cs="Arial"/>
                <w:b w:val="0"/>
                <w:color w:val="auto"/>
                <w:sz w:val="22"/>
                <w:szCs w:val="22"/>
              </w:rPr>
            </w:pPr>
          </w:p>
        </w:tc>
      </w:tr>
      <w:tr w:rsidR="002E0329" w:rsidRPr="00723FFC" w14:paraId="5E54AC01" w14:textId="77777777" w:rsidTr="00503648">
        <w:trPr>
          <w:jc w:val="center"/>
        </w:trPr>
        <w:tc>
          <w:tcPr>
            <w:tcW w:w="1999" w:type="dxa"/>
          </w:tcPr>
          <w:p w14:paraId="4061A849" w14:textId="77777777" w:rsidR="002E0329" w:rsidRPr="00F5221F" w:rsidRDefault="002E0329" w:rsidP="002E0329">
            <w:pPr>
              <w:pStyle w:val="FigureCaption"/>
              <w:spacing w:before="0" w:after="0"/>
              <w:ind w:left="0"/>
              <w:jc w:val="left"/>
              <w:rPr>
                <w:rFonts w:ascii="Arial" w:hAnsi="Arial" w:cs="Arial"/>
                <w:color w:val="auto"/>
                <w:sz w:val="22"/>
                <w:szCs w:val="22"/>
                <w:lang w:val="en-AU"/>
              </w:rPr>
            </w:pPr>
            <w:r w:rsidRPr="00F5221F">
              <w:rPr>
                <w:rFonts w:ascii="Arial" w:hAnsi="Arial" w:cs="Arial"/>
                <w:color w:val="auto"/>
                <w:sz w:val="22"/>
                <w:szCs w:val="22"/>
                <w:lang w:val="en-AU"/>
              </w:rPr>
              <w:t>Car Parking</w:t>
            </w:r>
          </w:p>
          <w:p w14:paraId="726B7891" w14:textId="77777777" w:rsidR="002E0329" w:rsidRPr="00F5221F" w:rsidRDefault="002E0329" w:rsidP="00405A9E">
            <w:pPr>
              <w:pStyle w:val="FigureCaption"/>
              <w:spacing w:before="0" w:after="0"/>
              <w:ind w:left="0"/>
              <w:jc w:val="left"/>
              <w:rPr>
                <w:rFonts w:ascii="Arial" w:hAnsi="Arial" w:cs="Arial"/>
                <w:color w:val="auto"/>
                <w:sz w:val="22"/>
                <w:szCs w:val="22"/>
              </w:rPr>
            </w:pPr>
          </w:p>
        </w:tc>
        <w:tc>
          <w:tcPr>
            <w:tcW w:w="1561" w:type="dxa"/>
          </w:tcPr>
          <w:p w14:paraId="1FFD4C36" w14:textId="7D81CB03" w:rsidR="002E0329" w:rsidRPr="00F5221F" w:rsidRDefault="002E0329" w:rsidP="00405A9E">
            <w:pPr>
              <w:pStyle w:val="FigureCaption"/>
              <w:spacing w:before="0" w:after="0"/>
              <w:ind w:left="0"/>
              <w:rPr>
                <w:rFonts w:ascii="Arial" w:hAnsi="Arial" w:cs="Arial"/>
                <w:b w:val="0"/>
                <w:color w:val="auto"/>
                <w:sz w:val="22"/>
                <w:szCs w:val="22"/>
              </w:rPr>
            </w:pPr>
            <w:r w:rsidRPr="00F5221F">
              <w:rPr>
                <w:rFonts w:ascii="Arial" w:hAnsi="Arial" w:cs="Arial"/>
                <w:b w:val="0"/>
                <w:color w:val="auto"/>
                <w:sz w:val="22"/>
                <w:szCs w:val="22"/>
              </w:rPr>
              <w:t>2</w:t>
            </w:r>
          </w:p>
        </w:tc>
        <w:tc>
          <w:tcPr>
            <w:tcW w:w="5400" w:type="dxa"/>
          </w:tcPr>
          <w:p w14:paraId="0BDA14D0" w14:textId="77777777" w:rsidR="002E0329" w:rsidRPr="00F5221F" w:rsidRDefault="002E0329" w:rsidP="00405A9E">
            <w:pPr>
              <w:pStyle w:val="FigureCaption"/>
              <w:spacing w:before="0" w:after="0"/>
              <w:ind w:left="0"/>
              <w:jc w:val="left"/>
              <w:rPr>
                <w:rFonts w:ascii="Arial" w:hAnsi="Arial" w:cs="Arial"/>
                <w:b w:val="0"/>
                <w:color w:val="auto"/>
                <w:sz w:val="22"/>
                <w:szCs w:val="22"/>
              </w:rPr>
            </w:pPr>
            <w:r w:rsidRPr="00F5221F">
              <w:rPr>
                <w:rFonts w:ascii="Arial" w:hAnsi="Arial" w:cs="Arial"/>
                <w:b w:val="0"/>
                <w:color w:val="auto"/>
                <w:sz w:val="22"/>
                <w:szCs w:val="22"/>
              </w:rPr>
              <w:t>It is noted that 19 car parking spaces are required by Council’s DCP and 16 are provided.</w:t>
            </w:r>
          </w:p>
          <w:p w14:paraId="3B40A3D6" w14:textId="77777777" w:rsidR="00C81425" w:rsidRPr="00F5221F" w:rsidRDefault="00C81425" w:rsidP="00405A9E">
            <w:pPr>
              <w:pStyle w:val="FigureCaption"/>
              <w:spacing w:before="0" w:after="0"/>
              <w:ind w:left="0"/>
              <w:jc w:val="left"/>
              <w:rPr>
                <w:rFonts w:ascii="Arial" w:hAnsi="Arial" w:cs="Arial"/>
                <w:b w:val="0"/>
                <w:color w:val="auto"/>
                <w:sz w:val="22"/>
                <w:szCs w:val="22"/>
              </w:rPr>
            </w:pPr>
          </w:p>
          <w:p w14:paraId="20202E4C" w14:textId="77777777" w:rsidR="00C81425" w:rsidRPr="00F5221F" w:rsidRDefault="00C81425" w:rsidP="00405A9E">
            <w:pPr>
              <w:pStyle w:val="FigureCaption"/>
              <w:spacing w:before="0" w:after="0"/>
              <w:ind w:left="0"/>
              <w:jc w:val="left"/>
              <w:rPr>
                <w:rFonts w:ascii="Arial" w:hAnsi="Arial" w:cs="Arial"/>
                <w:b w:val="0"/>
                <w:color w:val="auto"/>
                <w:sz w:val="22"/>
                <w:szCs w:val="22"/>
              </w:rPr>
            </w:pPr>
            <w:r w:rsidRPr="00F5221F">
              <w:rPr>
                <w:rFonts w:ascii="Arial" w:hAnsi="Arial" w:cs="Arial"/>
                <w:b w:val="0"/>
                <w:color w:val="auto"/>
                <w:sz w:val="22"/>
                <w:szCs w:val="22"/>
              </w:rPr>
              <w:t xml:space="preserve">This is a deficiency of three parking spaces. </w:t>
            </w:r>
          </w:p>
          <w:p w14:paraId="7C84BC75" w14:textId="77777777" w:rsidR="00EC7EC0" w:rsidRPr="00F5221F" w:rsidRDefault="00EC7EC0" w:rsidP="00405A9E">
            <w:pPr>
              <w:pStyle w:val="FigureCaption"/>
              <w:spacing w:before="0" w:after="0"/>
              <w:ind w:left="0"/>
              <w:jc w:val="left"/>
              <w:rPr>
                <w:rFonts w:ascii="Arial" w:hAnsi="Arial" w:cs="Arial"/>
                <w:b w:val="0"/>
                <w:color w:val="auto"/>
                <w:sz w:val="22"/>
                <w:szCs w:val="22"/>
              </w:rPr>
            </w:pPr>
          </w:p>
          <w:p w14:paraId="53617F12" w14:textId="0456AFA3" w:rsidR="00EC7EC0" w:rsidRPr="00F5221F" w:rsidRDefault="00EC7EC0" w:rsidP="00405A9E">
            <w:pPr>
              <w:pStyle w:val="FigureCaption"/>
              <w:spacing w:before="0" w:after="0"/>
              <w:ind w:left="0"/>
              <w:jc w:val="left"/>
              <w:rPr>
                <w:rFonts w:ascii="Arial" w:hAnsi="Arial" w:cs="Arial"/>
                <w:b w:val="0"/>
                <w:color w:val="auto"/>
                <w:sz w:val="22"/>
                <w:szCs w:val="22"/>
              </w:rPr>
            </w:pPr>
            <w:r w:rsidRPr="00F5221F">
              <w:rPr>
                <w:rFonts w:ascii="Arial" w:hAnsi="Arial" w:cs="Arial"/>
                <w:b w:val="0"/>
                <w:color w:val="auto"/>
                <w:sz w:val="22"/>
                <w:szCs w:val="22"/>
              </w:rPr>
              <w:t xml:space="preserve">The upgrade to Holt Street </w:t>
            </w:r>
            <w:r w:rsidR="00F5221F" w:rsidRPr="00F5221F">
              <w:rPr>
                <w:rFonts w:ascii="Arial" w:hAnsi="Arial" w:cs="Arial"/>
                <w:b w:val="0"/>
                <w:color w:val="auto"/>
                <w:sz w:val="22"/>
                <w:szCs w:val="22"/>
              </w:rPr>
              <w:t>could</w:t>
            </w:r>
            <w:r w:rsidRPr="00F5221F">
              <w:rPr>
                <w:rFonts w:ascii="Arial" w:hAnsi="Arial" w:cs="Arial"/>
                <w:b w:val="0"/>
                <w:color w:val="auto"/>
                <w:sz w:val="22"/>
                <w:szCs w:val="22"/>
              </w:rPr>
              <w:t xml:space="preserve"> see 15 </w:t>
            </w:r>
            <w:r w:rsidR="00A42982">
              <w:rPr>
                <w:rFonts w:ascii="Arial" w:hAnsi="Arial" w:cs="Arial"/>
                <w:b w:val="0"/>
                <w:color w:val="auto"/>
                <w:sz w:val="22"/>
                <w:szCs w:val="22"/>
              </w:rPr>
              <w:t xml:space="preserve">on street </w:t>
            </w:r>
            <w:r w:rsidRPr="00F5221F">
              <w:rPr>
                <w:rFonts w:ascii="Arial" w:hAnsi="Arial" w:cs="Arial"/>
                <w:b w:val="0"/>
                <w:color w:val="auto"/>
                <w:sz w:val="22"/>
                <w:szCs w:val="22"/>
              </w:rPr>
              <w:t>car parking spaces provided.  These could be lined to</w:t>
            </w:r>
            <w:r w:rsidR="00F5221F" w:rsidRPr="00F5221F">
              <w:rPr>
                <w:rFonts w:ascii="Arial" w:hAnsi="Arial" w:cs="Arial"/>
                <w:b w:val="0"/>
                <w:color w:val="auto"/>
                <w:sz w:val="22"/>
                <w:szCs w:val="22"/>
              </w:rPr>
              <w:t xml:space="preserve"> demarcate parking spaces available in the street. </w:t>
            </w:r>
          </w:p>
        </w:tc>
      </w:tr>
      <w:tr w:rsidR="00405A9E" w:rsidRPr="00723FFC" w14:paraId="26D1C020" w14:textId="77777777" w:rsidTr="00503648">
        <w:trPr>
          <w:jc w:val="center"/>
        </w:trPr>
        <w:tc>
          <w:tcPr>
            <w:tcW w:w="1999" w:type="dxa"/>
          </w:tcPr>
          <w:p w14:paraId="2423FFC1" w14:textId="443954EF" w:rsidR="00405A9E" w:rsidRPr="002E0329" w:rsidRDefault="00405A9E" w:rsidP="00405A9E">
            <w:pPr>
              <w:pStyle w:val="FigureCaption"/>
              <w:spacing w:before="0" w:after="0"/>
              <w:ind w:left="0"/>
              <w:jc w:val="left"/>
              <w:rPr>
                <w:rFonts w:ascii="Arial" w:hAnsi="Arial" w:cs="Arial"/>
                <w:color w:val="auto"/>
                <w:sz w:val="22"/>
                <w:szCs w:val="22"/>
                <w:lang w:val="en-AU"/>
              </w:rPr>
            </w:pPr>
            <w:r w:rsidRPr="002E0329">
              <w:rPr>
                <w:rFonts w:ascii="Arial" w:hAnsi="Arial" w:cs="Arial"/>
                <w:color w:val="auto"/>
                <w:sz w:val="22"/>
                <w:szCs w:val="22"/>
              </w:rPr>
              <w:lastRenderedPageBreak/>
              <w:t>Traffic impacts</w:t>
            </w:r>
          </w:p>
        </w:tc>
        <w:tc>
          <w:tcPr>
            <w:tcW w:w="1561" w:type="dxa"/>
          </w:tcPr>
          <w:p w14:paraId="14174849" w14:textId="22CD8236" w:rsidR="00405A9E" w:rsidRPr="002E0329" w:rsidRDefault="00FC3595" w:rsidP="00405A9E">
            <w:pPr>
              <w:pStyle w:val="FigureCaption"/>
              <w:spacing w:before="0" w:after="0"/>
              <w:ind w:left="0"/>
              <w:rPr>
                <w:rFonts w:ascii="Arial" w:hAnsi="Arial" w:cs="Arial"/>
                <w:b w:val="0"/>
                <w:color w:val="auto"/>
                <w:sz w:val="22"/>
                <w:szCs w:val="22"/>
              </w:rPr>
            </w:pPr>
            <w:r w:rsidRPr="002E0329">
              <w:rPr>
                <w:rFonts w:ascii="Arial" w:hAnsi="Arial" w:cs="Arial"/>
                <w:b w:val="0"/>
                <w:color w:val="auto"/>
                <w:sz w:val="22"/>
                <w:szCs w:val="22"/>
              </w:rPr>
              <w:t>2</w:t>
            </w:r>
          </w:p>
        </w:tc>
        <w:tc>
          <w:tcPr>
            <w:tcW w:w="5400" w:type="dxa"/>
          </w:tcPr>
          <w:p w14:paraId="5C3CE2B2" w14:textId="704F5C63" w:rsidR="00405A9E" w:rsidRPr="002E0329" w:rsidRDefault="00A46FF7" w:rsidP="00405A9E">
            <w:pPr>
              <w:pStyle w:val="FigureCaption"/>
              <w:spacing w:before="0" w:after="0"/>
              <w:ind w:left="0"/>
              <w:jc w:val="left"/>
              <w:rPr>
                <w:rFonts w:ascii="Arial" w:hAnsi="Arial" w:cs="Arial"/>
                <w:b w:val="0"/>
                <w:color w:val="auto"/>
                <w:sz w:val="22"/>
                <w:szCs w:val="22"/>
              </w:rPr>
            </w:pPr>
            <w:r w:rsidRPr="002E0329">
              <w:rPr>
                <w:rFonts w:ascii="Arial" w:hAnsi="Arial" w:cs="Arial"/>
                <w:b w:val="0"/>
                <w:color w:val="auto"/>
                <w:sz w:val="22"/>
                <w:szCs w:val="22"/>
              </w:rPr>
              <w:t xml:space="preserve">The submitted Traffic Assessment has indicated there is </w:t>
            </w:r>
            <w:r w:rsidR="002E0329" w:rsidRPr="002E0329">
              <w:rPr>
                <w:rFonts w:ascii="Arial" w:hAnsi="Arial" w:cs="Arial"/>
                <w:b w:val="0"/>
                <w:color w:val="auto"/>
                <w:sz w:val="22"/>
                <w:szCs w:val="22"/>
              </w:rPr>
              <w:t xml:space="preserve">capacity within the road network to cater for the development and local intersections will </w:t>
            </w:r>
            <w:r w:rsidR="00A42982">
              <w:rPr>
                <w:rFonts w:ascii="Arial" w:hAnsi="Arial" w:cs="Arial"/>
                <w:b w:val="0"/>
                <w:color w:val="auto"/>
                <w:sz w:val="22"/>
                <w:szCs w:val="22"/>
              </w:rPr>
              <w:t>remain at acceptable service levels</w:t>
            </w:r>
            <w:r w:rsidR="002E0329" w:rsidRPr="002E0329">
              <w:rPr>
                <w:rFonts w:ascii="Arial" w:hAnsi="Arial" w:cs="Arial"/>
                <w:b w:val="0"/>
                <w:color w:val="auto"/>
                <w:sz w:val="22"/>
                <w:szCs w:val="22"/>
              </w:rPr>
              <w:t>.</w:t>
            </w:r>
          </w:p>
        </w:tc>
      </w:tr>
      <w:tr w:rsidR="00FC3595" w:rsidRPr="00723FFC" w14:paraId="5F01349C" w14:textId="77777777" w:rsidTr="00503648">
        <w:trPr>
          <w:jc w:val="center"/>
        </w:trPr>
        <w:tc>
          <w:tcPr>
            <w:tcW w:w="1999" w:type="dxa"/>
          </w:tcPr>
          <w:p w14:paraId="7ECF44BA" w14:textId="5CC6F6C6" w:rsidR="00FC3595" w:rsidRPr="002E0329" w:rsidRDefault="00316B75" w:rsidP="00FC3595">
            <w:pPr>
              <w:pStyle w:val="FigureCaption"/>
              <w:spacing w:before="0" w:after="0"/>
              <w:ind w:left="0"/>
              <w:jc w:val="left"/>
              <w:rPr>
                <w:rFonts w:ascii="Arial" w:hAnsi="Arial" w:cs="Arial"/>
                <w:color w:val="auto"/>
                <w:sz w:val="22"/>
                <w:szCs w:val="22"/>
                <w:lang w:val="en-AU"/>
              </w:rPr>
            </w:pPr>
            <w:r w:rsidRPr="002E0329">
              <w:rPr>
                <w:rFonts w:ascii="Arial" w:hAnsi="Arial" w:cs="Arial"/>
                <w:color w:val="auto"/>
                <w:sz w:val="22"/>
                <w:szCs w:val="22"/>
              </w:rPr>
              <w:t>D</w:t>
            </w:r>
            <w:r w:rsidR="00FC3595" w:rsidRPr="002E0329">
              <w:rPr>
                <w:rFonts w:ascii="Arial" w:hAnsi="Arial" w:cs="Arial"/>
                <w:color w:val="auto"/>
                <w:sz w:val="22"/>
                <w:szCs w:val="22"/>
              </w:rPr>
              <w:t xml:space="preserve">riveway widths </w:t>
            </w:r>
          </w:p>
        </w:tc>
        <w:tc>
          <w:tcPr>
            <w:tcW w:w="1561" w:type="dxa"/>
          </w:tcPr>
          <w:p w14:paraId="708C92F2" w14:textId="0DD08F02" w:rsidR="00FC3595" w:rsidRPr="002E0329" w:rsidRDefault="00FC3595" w:rsidP="00FC3595">
            <w:pPr>
              <w:pStyle w:val="FigureCaption"/>
              <w:spacing w:before="0" w:after="0"/>
              <w:ind w:left="0"/>
              <w:rPr>
                <w:rFonts w:ascii="Arial" w:hAnsi="Arial" w:cs="Arial"/>
                <w:b w:val="0"/>
                <w:color w:val="auto"/>
                <w:sz w:val="22"/>
                <w:szCs w:val="22"/>
              </w:rPr>
            </w:pPr>
            <w:r w:rsidRPr="002E0329">
              <w:rPr>
                <w:rFonts w:ascii="Arial" w:hAnsi="Arial" w:cs="Arial"/>
                <w:b w:val="0"/>
                <w:color w:val="auto"/>
                <w:sz w:val="22"/>
                <w:szCs w:val="22"/>
              </w:rPr>
              <w:t>1</w:t>
            </w:r>
          </w:p>
        </w:tc>
        <w:tc>
          <w:tcPr>
            <w:tcW w:w="5400" w:type="dxa"/>
          </w:tcPr>
          <w:p w14:paraId="5BEE4606" w14:textId="66503D32" w:rsidR="00FC3595" w:rsidRPr="002E0329" w:rsidRDefault="002E0329" w:rsidP="00FC3595">
            <w:pPr>
              <w:pStyle w:val="FigureCaption"/>
              <w:spacing w:before="0" w:after="0"/>
              <w:ind w:left="0"/>
              <w:jc w:val="left"/>
              <w:rPr>
                <w:rFonts w:ascii="Arial" w:hAnsi="Arial" w:cs="Arial"/>
                <w:b w:val="0"/>
                <w:color w:val="auto"/>
                <w:sz w:val="22"/>
                <w:szCs w:val="22"/>
              </w:rPr>
            </w:pPr>
            <w:r w:rsidRPr="002E0329">
              <w:rPr>
                <w:rFonts w:ascii="Arial" w:hAnsi="Arial" w:cs="Arial"/>
                <w:b w:val="0"/>
                <w:color w:val="auto"/>
                <w:sz w:val="22"/>
                <w:szCs w:val="22"/>
              </w:rPr>
              <w:t xml:space="preserve">The amended plans and proposed driveway </w:t>
            </w:r>
            <w:r w:rsidR="006D181F" w:rsidRPr="002E0329">
              <w:rPr>
                <w:rFonts w:ascii="Arial" w:hAnsi="Arial" w:cs="Arial"/>
                <w:b w:val="0"/>
                <w:color w:val="auto"/>
                <w:sz w:val="22"/>
                <w:szCs w:val="22"/>
              </w:rPr>
              <w:t>widths have</w:t>
            </w:r>
            <w:r w:rsidRPr="002E0329">
              <w:rPr>
                <w:rFonts w:ascii="Arial" w:hAnsi="Arial" w:cs="Arial"/>
                <w:b w:val="0"/>
                <w:color w:val="auto"/>
                <w:sz w:val="22"/>
                <w:szCs w:val="22"/>
              </w:rPr>
              <w:t xml:space="preserve"> been supported by Council’s Development Engineer</w:t>
            </w:r>
            <w:r w:rsidR="006D181F">
              <w:rPr>
                <w:rFonts w:ascii="Arial" w:hAnsi="Arial" w:cs="Arial"/>
                <w:b w:val="0"/>
                <w:color w:val="auto"/>
                <w:sz w:val="22"/>
                <w:szCs w:val="22"/>
              </w:rPr>
              <w:t xml:space="preserve"> as appropriate to service the development as proposed. </w:t>
            </w:r>
          </w:p>
        </w:tc>
      </w:tr>
    </w:tbl>
    <w:p w14:paraId="582E5037" w14:textId="77777777" w:rsidR="00797C2F" w:rsidRDefault="00797C2F" w:rsidP="00797C2F">
      <w:pPr>
        <w:pStyle w:val="ListParagraph"/>
        <w:tabs>
          <w:tab w:val="left" w:pos="7485"/>
        </w:tabs>
        <w:spacing w:before="120" w:after="0" w:line="240" w:lineRule="auto"/>
        <w:ind w:right="23"/>
        <w:rPr>
          <w:rFonts w:ascii="Arial" w:hAnsi="Arial" w:cs="Arial"/>
          <w:b/>
          <w:highlight w:val="yellow"/>
          <w:lang w:eastAsia="en-AU"/>
        </w:rPr>
      </w:pPr>
    </w:p>
    <w:p w14:paraId="0D7B1EAA" w14:textId="77777777" w:rsidR="006D181F" w:rsidRPr="00723FFC" w:rsidRDefault="006D181F" w:rsidP="00797C2F">
      <w:pPr>
        <w:pStyle w:val="ListParagraph"/>
        <w:tabs>
          <w:tab w:val="left" w:pos="7485"/>
        </w:tabs>
        <w:spacing w:before="120" w:after="0" w:line="240" w:lineRule="auto"/>
        <w:ind w:right="23"/>
        <w:rPr>
          <w:rFonts w:ascii="Arial" w:hAnsi="Arial" w:cs="Arial"/>
          <w:b/>
          <w:highlight w:val="yellow"/>
          <w:lang w:eastAsia="en-AU"/>
        </w:rPr>
      </w:pPr>
    </w:p>
    <w:p w14:paraId="1BD6D519" w14:textId="18E71559" w:rsidR="006D181F" w:rsidRPr="006D181F" w:rsidRDefault="006D181F" w:rsidP="00A835ED">
      <w:pPr>
        <w:pStyle w:val="ListParagraph"/>
        <w:numPr>
          <w:ilvl w:val="0"/>
          <w:numId w:val="23"/>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Pr>
          <w:rFonts w:ascii="Arial" w:hAnsi="Arial" w:cs="Arial"/>
          <w:b/>
          <w:lang w:eastAsia="en-AU"/>
        </w:rPr>
        <w:t>KEY ISSUES</w:t>
      </w:r>
      <w:r>
        <w:rPr>
          <w:rFonts w:ascii="Arial" w:hAnsi="Arial" w:cs="Arial"/>
          <w:b/>
          <w:lang w:eastAsia="en-AU"/>
        </w:rPr>
        <w:tab/>
      </w:r>
    </w:p>
    <w:p w14:paraId="323EE2DB" w14:textId="21E0D5AF" w:rsidR="00797C2F" w:rsidRDefault="00797C2F" w:rsidP="00797C2F">
      <w:pPr>
        <w:tabs>
          <w:tab w:val="left" w:pos="7485"/>
        </w:tabs>
        <w:spacing w:before="120" w:after="0" w:line="240" w:lineRule="auto"/>
        <w:ind w:right="23"/>
        <w:jc w:val="both"/>
        <w:rPr>
          <w:rFonts w:ascii="Arial" w:hAnsi="Arial" w:cs="Arial"/>
          <w:lang w:eastAsia="en-AU"/>
        </w:rPr>
      </w:pPr>
      <w:r w:rsidRPr="00F03CB3">
        <w:rPr>
          <w:rFonts w:ascii="Arial" w:hAnsi="Arial" w:cs="Arial"/>
          <w:lang w:eastAsia="en-AU"/>
        </w:rPr>
        <w:t xml:space="preserve">The following key issues are relevant to the assessment of this application having </w:t>
      </w:r>
      <w:r w:rsidR="002E0329">
        <w:rPr>
          <w:rFonts w:ascii="Arial" w:hAnsi="Arial" w:cs="Arial"/>
          <w:lang w:eastAsia="en-AU"/>
        </w:rPr>
        <w:t xml:space="preserve">been raised by the Panel, </w:t>
      </w:r>
      <w:r w:rsidRPr="00F03CB3">
        <w:rPr>
          <w:rFonts w:ascii="Arial" w:hAnsi="Arial" w:cs="Arial"/>
          <w:lang w:eastAsia="en-AU"/>
        </w:rPr>
        <w:t xml:space="preserve">considered </w:t>
      </w:r>
      <w:r w:rsidR="002E0329">
        <w:rPr>
          <w:rFonts w:ascii="Arial" w:hAnsi="Arial" w:cs="Arial"/>
          <w:lang w:eastAsia="en-AU"/>
        </w:rPr>
        <w:t xml:space="preserve">against the </w:t>
      </w:r>
      <w:r w:rsidRPr="00F03CB3">
        <w:rPr>
          <w:rFonts w:ascii="Arial" w:hAnsi="Arial" w:cs="Arial"/>
          <w:lang w:eastAsia="en-AU"/>
        </w:rPr>
        <w:t>relevant planning controls and the proposal in detail:</w:t>
      </w:r>
    </w:p>
    <w:p w14:paraId="17AD1D7D" w14:textId="77777777" w:rsidR="00316B75" w:rsidRDefault="00316B75" w:rsidP="00797C2F">
      <w:pPr>
        <w:tabs>
          <w:tab w:val="left" w:pos="7485"/>
        </w:tabs>
        <w:spacing w:before="120" w:after="0" w:line="240" w:lineRule="auto"/>
        <w:ind w:right="23"/>
        <w:jc w:val="both"/>
        <w:rPr>
          <w:rFonts w:ascii="Arial" w:hAnsi="Arial" w:cs="Arial"/>
          <w:lang w:eastAsia="en-AU"/>
        </w:rPr>
      </w:pPr>
    </w:p>
    <w:p w14:paraId="4003EF17" w14:textId="2D585D61" w:rsidR="00797C2F" w:rsidRPr="00F5221F" w:rsidRDefault="00797C2F" w:rsidP="00111492">
      <w:pPr>
        <w:pStyle w:val="ListParagraph"/>
        <w:numPr>
          <w:ilvl w:val="1"/>
          <w:numId w:val="23"/>
        </w:numPr>
        <w:tabs>
          <w:tab w:val="left" w:pos="709"/>
          <w:tab w:val="left" w:pos="7485"/>
        </w:tabs>
        <w:spacing w:before="120" w:after="0" w:line="240" w:lineRule="auto"/>
        <w:ind w:left="851" w:right="23" w:hanging="851"/>
        <w:rPr>
          <w:rFonts w:ascii="Arial" w:hAnsi="Arial" w:cs="Arial"/>
          <w:b/>
          <w:lang w:eastAsia="en-AU"/>
        </w:rPr>
      </w:pPr>
      <w:r w:rsidRPr="00F5221F">
        <w:rPr>
          <w:rFonts w:ascii="Arial" w:hAnsi="Arial" w:cs="Arial"/>
          <w:b/>
          <w:lang w:eastAsia="en-AU"/>
        </w:rPr>
        <w:t>Built Form</w:t>
      </w:r>
      <w:r w:rsidR="00316B75" w:rsidRPr="00F5221F">
        <w:rPr>
          <w:rFonts w:ascii="Arial" w:hAnsi="Arial" w:cs="Arial"/>
          <w:b/>
          <w:lang w:eastAsia="en-AU"/>
        </w:rPr>
        <w:t xml:space="preserve"> – </w:t>
      </w:r>
      <w:r w:rsidR="00282457" w:rsidRPr="00F5221F">
        <w:rPr>
          <w:rFonts w:ascii="Arial" w:hAnsi="Arial" w:cs="Arial"/>
          <w:b/>
          <w:lang w:eastAsia="en-AU"/>
        </w:rPr>
        <w:t>S</w:t>
      </w:r>
      <w:r w:rsidR="00316B75" w:rsidRPr="00F5221F">
        <w:rPr>
          <w:rFonts w:ascii="Arial" w:hAnsi="Arial" w:cs="Arial"/>
          <w:b/>
          <w:lang w:eastAsia="en-AU"/>
        </w:rPr>
        <w:t xml:space="preserve">etbacks </w:t>
      </w:r>
    </w:p>
    <w:p w14:paraId="71F816CD" w14:textId="77777777" w:rsidR="00797C2F" w:rsidRPr="00F5221F" w:rsidRDefault="00797C2F" w:rsidP="00797C2F">
      <w:pPr>
        <w:pStyle w:val="ListParagraph"/>
        <w:tabs>
          <w:tab w:val="left" w:pos="7485"/>
        </w:tabs>
        <w:spacing w:before="120" w:after="0" w:line="240" w:lineRule="auto"/>
        <w:ind w:right="23"/>
        <w:rPr>
          <w:rFonts w:ascii="Arial" w:hAnsi="Arial" w:cs="Arial"/>
          <w:b/>
          <w:lang w:eastAsia="en-AU"/>
        </w:rPr>
      </w:pPr>
    </w:p>
    <w:p w14:paraId="518E5314" w14:textId="77777777" w:rsidR="00CB3065" w:rsidRPr="00F5221F" w:rsidRDefault="00797C2F" w:rsidP="00797C2F">
      <w:pPr>
        <w:spacing w:line="240" w:lineRule="auto"/>
        <w:jc w:val="both"/>
        <w:rPr>
          <w:rFonts w:ascii="Arial" w:hAnsi="Arial" w:cs="Arial"/>
        </w:rPr>
      </w:pPr>
      <w:r w:rsidRPr="00F5221F">
        <w:rPr>
          <w:rFonts w:ascii="Arial" w:hAnsi="Arial" w:cs="Arial"/>
        </w:rPr>
        <w:t xml:space="preserve">The Panel noted its </w:t>
      </w:r>
      <w:r w:rsidR="00CB3065" w:rsidRPr="00F5221F">
        <w:rPr>
          <w:rFonts w:ascii="Arial" w:hAnsi="Arial" w:cs="Arial"/>
        </w:rPr>
        <w:t xml:space="preserve">concerns with setbacks to the street frontages. </w:t>
      </w:r>
    </w:p>
    <w:p w14:paraId="252D0BA0" w14:textId="77777777" w:rsidR="00A309AF" w:rsidRPr="007E1017" w:rsidRDefault="00CB3065" w:rsidP="00797C2F">
      <w:pPr>
        <w:spacing w:line="240" w:lineRule="auto"/>
        <w:jc w:val="both"/>
        <w:rPr>
          <w:rFonts w:ascii="Arial" w:hAnsi="Arial" w:cs="Arial"/>
        </w:rPr>
      </w:pPr>
      <w:r w:rsidRPr="007E1017">
        <w:rPr>
          <w:rFonts w:ascii="Arial" w:hAnsi="Arial" w:cs="Arial"/>
        </w:rPr>
        <w:t xml:space="preserve">With ‘corner’ sites </w:t>
      </w:r>
      <w:r w:rsidR="00A309AF" w:rsidRPr="007E1017">
        <w:rPr>
          <w:rFonts w:ascii="Arial" w:hAnsi="Arial" w:cs="Arial"/>
        </w:rPr>
        <w:t>there can be conjecture as to which is the main street frontage and which is the secondary street frontage.</w:t>
      </w:r>
    </w:p>
    <w:p w14:paraId="71A6BBE3" w14:textId="5CD558D4" w:rsidR="00A309AF" w:rsidRPr="007E1017" w:rsidRDefault="00A309AF" w:rsidP="00797C2F">
      <w:pPr>
        <w:spacing w:line="240" w:lineRule="auto"/>
        <w:jc w:val="both"/>
        <w:rPr>
          <w:rFonts w:ascii="Arial" w:hAnsi="Arial" w:cs="Arial"/>
        </w:rPr>
      </w:pPr>
      <w:r w:rsidRPr="007E1017">
        <w:rPr>
          <w:rFonts w:ascii="Arial" w:hAnsi="Arial" w:cs="Arial"/>
        </w:rPr>
        <w:t>Based on neighbouring residential development the southern boundary is taken to be a side se</w:t>
      </w:r>
      <w:r w:rsidR="007E1017" w:rsidRPr="007E1017">
        <w:rPr>
          <w:rFonts w:ascii="Arial" w:hAnsi="Arial" w:cs="Arial"/>
        </w:rPr>
        <w:t>t</w:t>
      </w:r>
      <w:r w:rsidRPr="007E1017">
        <w:rPr>
          <w:rFonts w:ascii="Arial" w:hAnsi="Arial" w:cs="Arial"/>
        </w:rPr>
        <w:t>back, Holt Street</w:t>
      </w:r>
      <w:r w:rsidR="00A42982">
        <w:rPr>
          <w:rFonts w:ascii="Arial" w:hAnsi="Arial" w:cs="Arial"/>
        </w:rPr>
        <w:t xml:space="preserve"> as</w:t>
      </w:r>
      <w:r w:rsidRPr="007E1017">
        <w:rPr>
          <w:rFonts w:ascii="Arial" w:hAnsi="Arial" w:cs="Arial"/>
        </w:rPr>
        <w:t xml:space="preserve"> the secondary </w:t>
      </w:r>
      <w:r w:rsidR="009B1BD9">
        <w:rPr>
          <w:rFonts w:ascii="Arial" w:hAnsi="Arial" w:cs="Arial"/>
        </w:rPr>
        <w:t xml:space="preserve">street </w:t>
      </w:r>
      <w:r w:rsidRPr="007E1017">
        <w:rPr>
          <w:rFonts w:ascii="Arial" w:hAnsi="Arial" w:cs="Arial"/>
        </w:rPr>
        <w:t>frontage</w:t>
      </w:r>
      <w:r w:rsidR="008911BF" w:rsidRPr="007E1017">
        <w:rPr>
          <w:rFonts w:ascii="Arial" w:hAnsi="Arial" w:cs="Arial"/>
        </w:rPr>
        <w:t xml:space="preserve"> </w:t>
      </w:r>
      <w:r w:rsidRPr="007E1017">
        <w:rPr>
          <w:rFonts w:ascii="Arial" w:hAnsi="Arial" w:cs="Arial"/>
        </w:rPr>
        <w:t>and Yorston</w:t>
      </w:r>
      <w:r w:rsidR="00754085">
        <w:rPr>
          <w:rFonts w:ascii="Arial" w:hAnsi="Arial" w:cs="Arial"/>
        </w:rPr>
        <w:t xml:space="preserve"> Street</w:t>
      </w:r>
      <w:r w:rsidR="009B1BD9">
        <w:rPr>
          <w:rFonts w:ascii="Arial" w:hAnsi="Arial" w:cs="Arial"/>
        </w:rPr>
        <w:t xml:space="preserve"> as the main street frontage</w:t>
      </w:r>
      <w:r w:rsidRPr="007E1017">
        <w:rPr>
          <w:rFonts w:ascii="Arial" w:hAnsi="Arial" w:cs="Arial"/>
        </w:rPr>
        <w:t>.</w:t>
      </w:r>
    </w:p>
    <w:p w14:paraId="0FF58B5A" w14:textId="15F096F3" w:rsidR="00CD0478" w:rsidRDefault="007E1017" w:rsidP="00797C2F">
      <w:pPr>
        <w:spacing w:line="240" w:lineRule="auto"/>
        <w:jc w:val="both"/>
        <w:rPr>
          <w:rFonts w:ascii="Arial" w:hAnsi="Arial" w:cs="Arial"/>
        </w:rPr>
      </w:pPr>
      <w:r w:rsidRPr="007E1017">
        <w:rPr>
          <w:rFonts w:ascii="Arial" w:hAnsi="Arial" w:cs="Arial"/>
        </w:rPr>
        <w:t>The side setback complies</w:t>
      </w:r>
      <w:r w:rsidR="00A42982">
        <w:rPr>
          <w:rFonts w:ascii="Arial" w:hAnsi="Arial" w:cs="Arial"/>
        </w:rPr>
        <w:t xml:space="preserve"> with council controls as does </w:t>
      </w:r>
      <w:r w:rsidRPr="007E1017">
        <w:rPr>
          <w:rFonts w:ascii="Arial" w:hAnsi="Arial" w:cs="Arial"/>
        </w:rPr>
        <w:t>the secondary</w:t>
      </w:r>
      <w:r w:rsidR="00F41013">
        <w:rPr>
          <w:rFonts w:ascii="Arial" w:hAnsi="Arial" w:cs="Arial"/>
        </w:rPr>
        <w:t xml:space="preserve"> street</w:t>
      </w:r>
      <w:r w:rsidRPr="007E1017">
        <w:rPr>
          <w:rFonts w:ascii="Arial" w:hAnsi="Arial" w:cs="Arial"/>
        </w:rPr>
        <w:t xml:space="preserve"> setback of 2</w:t>
      </w:r>
      <w:r w:rsidR="00754085">
        <w:rPr>
          <w:rFonts w:ascii="Arial" w:hAnsi="Arial" w:cs="Arial"/>
        </w:rPr>
        <w:t xml:space="preserve"> </w:t>
      </w:r>
      <w:r w:rsidRPr="007E1017">
        <w:rPr>
          <w:rFonts w:ascii="Arial" w:hAnsi="Arial" w:cs="Arial"/>
        </w:rPr>
        <w:t xml:space="preserve">metres along Holt Street.  </w:t>
      </w:r>
    </w:p>
    <w:p w14:paraId="558FA152" w14:textId="165320FE" w:rsidR="008911BF" w:rsidRDefault="00A309AF" w:rsidP="008911BF">
      <w:pPr>
        <w:spacing w:line="240" w:lineRule="auto"/>
        <w:jc w:val="both"/>
        <w:rPr>
          <w:rFonts w:ascii="Arial" w:hAnsi="Arial" w:cs="Arial"/>
        </w:rPr>
      </w:pPr>
      <w:r w:rsidRPr="007E1017">
        <w:rPr>
          <w:rFonts w:ascii="Arial" w:hAnsi="Arial" w:cs="Arial"/>
        </w:rPr>
        <w:t>The</w:t>
      </w:r>
      <w:r w:rsidR="00A42982">
        <w:rPr>
          <w:rFonts w:ascii="Arial" w:hAnsi="Arial" w:cs="Arial"/>
        </w:rPr>
        <w:t xml:space="preserve"> main street frontage to</w:t>
      </w:r>
      <w:r w:rsidRPr="007E1017">
        <w:rPr>
          <w:rFonts w:ascii="Arial" w:hAnsi="Arial" w:cs="Arial"/>
        </w:rPr>
        <w:t xml:space="preserve"> Yorston Street </w:t>
      </w:r>
      <w:r w:rsidR="00A42982">
        <w:rPr>
          <w:rFonts w:ascii="Arial" w:hAnsi="Arial" w:cs="Arial"/>
        </w:rPr>
        <w:t>provides a</w:t>
      </w:r>
      <w:r w:rsidR="00A42982" w:rsidRPr="007E1017">
        <w:rPr>
          <w:rFonts w:ascii="Arial" w:hAnsi="Arial" w:cs="Arial"/>
        </w:rPr>
        <w:t xml:space="preserve"> </w:t>
      </w:r>
      <w:r w:rsidRPr="007E1017">
        <w:rPr>
          <w:rFonts w:ascii="Arial" w:hAnsi="Arial" w:cs="Arial"/>
        </w:rPr>
        <w:t>setback rang</w:t>
      </w:r>
      <w:r w:rsidR="00A42982">
        <w:rPr>
          <w:rFonts w:ascii="Arial" w:hAnsi="Arial" w:cs="Arial"/>
        </w:rPr>
        <w:t>ing</w:t>
      </w:r>
      <w:r w:rsidRPr="007E1017">
        <w:rPr>
          <w:rFonts w:ascii="Arial" w:hAnsi="Arial" w:cs="Arial"/>
        </w:rPr>
        <w:t xml:space="preserve"> from 2 – 4</w:t>
      </w:r>
      <w:r w:rsidR="00754085">
        <w:rPr>
          <w:rFonts w:ascii="Arial" w:hAnsi="Arial" w:cs="Arial"/>
        </w:rPr>
        <w:t xml:space="preserve"> </w:t>
      </w:r>
      <w:r w:rsidRPr="007E1017">
        <w:rPr>
          <w:rFonts w:ascii="Arial" w:hAnsi="Arial" w:cs="Arial"/>
        </w:rPr>
        <w:t>metres</w:t>
      </w:r>
      <w:r w:rsidR="00754085">
        <w:rPr>
          <w:rFonts w:ascii="Arial" w:hAnsi="Arial" w:cs="Arial"/>
        </w:rPr>
        <w:t xml:space="preserve"> </w:t>
      </w:r>
      <w:r w:rsidR="00A42982">
        <w:rPr>
          <w:rFonts w:ascii="Arial" w:hAnsi="Arial" w:cs="Arial"/>
        </w:rPr>
        <w:t xml:space="preserve">for </w:t>
      </w:r>
      <w:r w:rsidR="00754085">
        <w:rPr>
          <w:rFonts w:ascii="Arial" w:hAnsi="Arial" w:cs="Arial"/>
        </w:rPr>
        <w:t>the built form</w:t>
      </w:r>
      <w:r w:rsidRPr="007E1017">
        <w:rPr>
          <w:rFonts w:ascii="Arial" w:hAnsi="Arial" w:cs="Arial"/>
        </w:rPr>
        <w:t xml:space="preserve">. </w:t>
      </w:r>
      <w:r w:rsidR="00CD0478">
        <w:rPr>
          <w:rFonts w:ascii="Arial" w:hAnsi="Arial" w:cs="Arial"/>
        </w:rPr>
        <w:t>A</w:t>
      </w:r>
      <w:r w:rsidR="00F41013">
        <w:rPr>
          <w:rFonts w:ascii="Arial" w:hAnsi="Arial" w:cs="Arial"/>
        </w:rPr>
        <w:t xml:space="preserve"> 4m setback to Yorston Street </w:t>
      </w:r>
      <w:r w:rsidR="00CD0478">
        <w:rPr>
          <w:rFonts w:ascii="Arial" w:hAnsi="Arial" w:cs="Arial"/>
        </w:rPr>
        <w:t>ha</w:t>
      </w:r>
      <w:r w:rsidR="003C419B">
        <w:rPr>
          <w:rFonts w:ascii="Arial" w:hAnsi="Arial" w:cs="Arial"/>
        </w:rPr>
        <w:t>s</w:t>
      </w:r>
      <w:r w:rsidR="00CD0478">
        <w:rPr>
          <w:rFonts w:ascii="Arial" w:hAnsi="Arial" w:cs="Arial"/>
        </w:rPr>
        <w:t xml:space="preserve"> been provided</w:t>
      </w:r>
      <w:r w:rsidR="003C419B">
        <w:rPr>
          <w:rFonts w:ascii="Arial" w:hAnsi="Arial" w:cs="Arial"/>
        </w:rPr>
        <w:t xml:space="preserve"> </w:t>
      </w:r>
      <w:r w:rsidR="00F41013">
        <w:rPr>
          <w:rFonts w:ascii="Arial" w:hAnsi="Arial" w:cs="Arial"/>
        </w:rPr>
        <w:t>adjacent to the existing dwelling at 42 Yorston Street</w:t>
      </w:r>
      <w:r w:rsidR="00CD0478">
        <w:rPr>
          <w:rFonts w:ascii="Arial" w:hAnsi="Arial" w:cs="Arial"/>
        </w:rPr>
        <w:t xml:space="preserve">, demonstrated in figure </w:t>
      </w:r>
      <w:r w:rsidR="008554FE">
        <w:rPr>
          <w:rFonts w:ascii="Arial" w:hAnsi="Arial" w:cs="Arial"/>
        </w:rPr>
        <w:t>8</w:t>
      </w:r>
      <w:r w:rsidR="00CD0478">
        <w:rPr>
          <w:rFonts w:ascii="Arial" w:hAnsi="Arial" w:cs="Arial"/>
        </w:rPr>
        <w:t xml:space="preserve"> below</w:t>
      </w:r>
      <w:r w:rsidR="00F41013">
        <w:rPr>
          <w:rFonts w:ascii="Arial" w:hAnsi="Arial" w:cs="Arial"/>
        </w:rPr>
        <w:t>. The 4m setback is continued for th</w:t>
      </w:r>
      <w:r w:rsidR="00CD0478">
        <w:rPr>
          <w:rFonts w:ascii="Arial" w:hAnsi="Arial" w:cs="Arial"/>
        </w:rPr>
        <w:t>is</w:t>
      </w:r>
      <w:r w:rsidR="00F41013">
        <w:rPr>
          <w:rFonts w:ascii="Arial" w:hAnsi="Arial" w:cs="Arial"/>
        </w:rPr>
        <w:t xml:space="preserve"> entire section of the U shaped building with central outdoor area</w:t>
      </w:r>
      <w:r w:rsidR="00CD0478">
        <w:rPr>
          <w:rFonts w:ascii="Arial" w:hAnsi="Arial" w:cs="Arial"/>
        </w:rPr>
        <w:t xml:space="preserve"> then</w:t>
      </w:r>
      <w:r w:rsidR="00F41013">
        <w:rPr>
          <w:rFonts w:ascii="Arial" w:hAnsi="Arial" w:cs="Arial"/>
        </w:rPr>
        <w:t xml:space="preserve"> providing a break </w:t>
      </w:r>
      <w:r w:rsidR="00D9218D">
        <w:rPr>
          <w:rFonts w:ascii="Arial" w:hAnsi="Arial" w:cs="Arial"/>
        </w:rPr>
        <w:t>in built form. The second section of the U shape building the</w:t>
      </w:r>
      <w:r w:rsidR="00CD0478">
        <w:rPr>
          <w:rFonts w:ascii="Arial" w:hAnsi="Arial" w:cs="Arial"/>
        </w:rPr>
        <w:t>n</w:t>
      </w:r>
      <w:r w:rsidR="00D9218D">
        <w:rPr>
          <w:rFonts w:ascii="Arial" w:hAnsi="Arial" w:cs="Arial"/>
        </w:rPr>
        <w:t xml:space="preserve"> </w:t>
      </w:r>
      <w:r w:rsidR="00CD0478">
        <w:rPr>
          <w:rFonts w:ascii="Arial" w:hAnsi="Arial" w:cs="Arial"/>
        </w:rPr>
        <w:t xml:space="preserve">presents a </w:t>
      </w:r>
      <w:r w:rsidR="00F41013">
        <w:rPr>
          <w:rFonts w:ascii="Arial" w:hAnsi="Arial" w:cs="Arial"/>
        </w:rPr>
        <w:t xml:space="preserve">2m building </w:t>
      </w:r>
      <w:r w:rsidR="00805E76">
        <w:rPr>
          <w:rFonts w:ascii="Arial" w:hAnsi="Arial" w:cs="Arial"/>
        </w:rPr>
        <w:t>setback.</w:t>
      </w:r>
      <w:r w:rsidR="00805E76" w:rsidRPr="007E1017">
        <w:rPr>
          <w:rFonts w:ascii="Arial" w:hAnsi="Arial" w:cs="Arial"/>
        </w:rPr>
        <w:t xml:space="preserve"> The</w:t>
      </w:r>
      <w:r w:rsidRPr="007E1017">
        <w:rPr>
          <w:rFonts w:ascii="Arial" w:hAnsi="Arial" w:cs="Arial"/>
        </w:rPr>
        <w:t xml:space="preserve"> 2</w:t>
      </w:r>
      <w:r w:rsidR="007E1017" w:rsidRPr="007E1017">
        <w:rPr>
          <w:rFonts w:ascii="Arial" w:hAnsi="Arial" w:cs="Arial"/>
        </w:rPr>
        <w:t xml:space="preserve"> </w:t>
      </w:r>
      <w:r w:rsidRPr="007E1017">
        <w:rPr>
          <w:rFonts w:ascii="Arial" w:hAnsi="Arial" w:cs="Arial"/>
        </w:rPr>
        <w:t>metre</w:t>
      </w:r>
      <w:r w:rsidR="007E1017" w:rsidRPr="007E1017">
        <w:rPr>
          <w:rFonts w:ascii="Arial" w:hAnsi="Arial" w:cs="Arial"/>
        </w:rPr>
        <w:t>s</w:t>
      </w:r>
      <w:r w:rsidRPr="007E1017">
        <w:rPr>
          <w:rFonts w:ascii="Arial" w:hAnsi="Arial" w:cs="Arial"/>
        </w:rPr>
        <w:t xml:space="preserve"> setback extends </w:t>
      </w:r>
      <w:r w:rsidR="007E1017" w:rsidRPr="007E1017">
        <w:rPr>
          <w:rFonts w:ascii="Arial" w:hAnsi="Arial" w:cs="Arial"/>
        </w:rPr>
        <w:t xml:space="preserve">for </w:t>
      </w:r>
      <w:r w:rsidR="00D557ED">
        <w:rPr>
          <w:rFonts w:ascii="Arial" w:hAnsi="Arial" w:cs="Arial"/>
        </w:rPr>
        <w:t>only</w:t>
      </w:r>
      <w:r w:rsidR="007E1017" w:rsidRPr="007E1017">
        <w:rPr>
          <w:rFonts w:ascii="Arial" w:hAnsi="Arial" w:cs="Arial"/>
        </w:rPr>
        <w:t xml:space="preserve"> </w:t>
      </w:r>
      <w:r w:rsidRPr="007E1017">
        <w:rPr>
          <w:rFonts w:ascii="Arial" w:hAnsi="Arial" w:cs="Arial"/>
        </w:rPr>
        <w:t>1</w:t>
      </w:r>
      <w:r w:rsidR="008911BF" w:rsidRPr="007E1017">
        <w:rPr>
          <w:rFonts w:ascii="Arial" w:hAnsi="Arial" w:cs="Arial"/>
        </w:rPr>
        <w:t>3.8</w:t>
      </w:r>
      <w:r w:rsidRPr="007E1017">
        <w:rPr>
          <w:rFonts w:ascii="Arial" w:hAnsi="Arial" w:cs="Arial"/>
        </w:rPr>
        <w:t xml:space="preserve">m </w:t>
      </w:r>
      <w:r w:rsidR="00D557ED">
        <w:rPr>
          <w:rFonts w:ascii="Arial" w:hAnsi="Arial" w:cs="Arial"/>
        </w:rPr>
        <w:t>of the</w:t>
      </w:r>
      <w:r w:rsidRPr="007E1017">
        <w:rPr>
          <w:rFonts w:ascii="Arial" w:hAnsi="Arial" w:cs="Arial"/>
        </w:rPr>
        <w:t xml:space="preserve"> </w:t>
      </w:r>
      <w:r w:rsidR="008911BF" w:rsidRPr="007E1017">
        <w:rPr>
          <w:rFonts w:ascii="Arial" w:hAnsi="Arial" w:cs="Arial"/>
        </w:rPr>
        <w:t>113m boundary length</w:t>
      </w:r>
      <w:r w:rsidR="007E1017" w:rsidRPr="007E1017">
        <w:rPr>
          <w:rFonts w:ascii="Arial" w:hAnsi="Arial" w:cs="Arial"/>
        </w:rPr>
        <w:t>,</w:t>
      </w:r>
      <w:r w:rsidR="008911BF" w:rsidRPr="007E1017">
        <w:rPr>
          <w:rFonts w:ascii="Arial" w:hAnsi="Arial" w:cs="Arial"/>
        </w:rPr>
        <w:t xml:space="preserve"> or </w:t>
      </w:r>
      <w:r w:rsidR="007E1017" w:rsidRPr="007E1017">
        <w:rPr>
          <w:rFonts w:ascii="Arial" w:hAnsi="Arial" w:cs="Arial"/>
        </w:rPr>
        <w:t>12</w:t>
      </w:r>
      <w:r w:rsidR="008911BF" w:rsidRPr="007E1017">
        <w:rPr>
          <w:rFonts w:ascii="Arial" w:hAnsi="Arial" w:cs="Arial"/>
        </w:rPr>
        <w:t xml:space="preserve">% of </w:t>
      </w:r>
      <w:r w:rsidR="007E1017" w:rsidRPr="007E1017">
        <w:rPr>
          <w:rFonts w:ascii="Arial" w:hAnsi="Arial" w:cs="Arial"/>
        </w:rPr>
        <w:t>the frontage.</w:t>
      </w:r>
    </w:p>
    <w:p w14:paraId="4AD071B2" w14:textId="77777777" w:rsidR="005A026D" w:rsidRDefault="005A026D" w:rsidP="008911BF">
      <w:pPr>
        <w:spacing w:line="240" w:lineRule="auto"/>
        <w:jc w:val="both"/>
        <w:rPr>
          <w:rFonts w:ascii="Arial" w:hAnsi="Arial" w:cs="Arial"/>
        </w:rPr>
      </w:pPr>
    </w:p>
    <w:p w14:paraId="4FBA8179" w14:textId="29D707BA" w:rsidR="005A026D" w:rsidRDefault="005A026D" w:rsidP="005A026D">
      <w:pPr>
        <w:spacing w:line="240" w:lineRule="auto"/>
        <w:jc w:val="center"/>
        <w:rPr>
          <w:rFonts w:ascii="Arial" w:hAnsi="Arial" w:cs="Arial"/>
        </w:rPr>
      </w:pPr>
      <w:r w:rsidRPr="005A026D">
        <w:rPr>
          <w:rFonts w:ascii="Arial" w:hAnsi="Arial" w:cs="Arial"/>
          <w:noProof/>
        </w:rPr>
        <w:lastRenderedPageBreak/>
        <w:drawing>
          <wp:inline distT="0" distB="0" distL="0" distR="0" wp14:anchorId="3950241E" wp14:editId="484F8D09">
            <wp:extent cx="4810539" cy="3606619"/>
            <wp:effectExtent l="0" t="0" r="0" b="0"/>
            <wp:docPr id="203224663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46639" name="Picture 1" descr="A blueprint of a building&#10;&#10;Description automatically generated"/>
                    <pic:cNvPicPr/>
                  </pic:nvPicPr>
                  <pic:blipFill>
                    <a:blip r:embed="rId20"/>
                    <a:stretch>
                      <a:fillRect/>
                    </a:stretch>
                  </pic:blipFill>
                  <pic:spPr>
                    <a:xfrm>
                      <a:off x="0" y="0"/>
                      <a:ext cx="4824394" cy="3617006"/>
                    </a:xfrm>
                    <a:prstGeom prst="rect">
                      <a:avLst/>
                    </a:prstGeom>
                  </pic:spPr>
                </pic:pic>
              </a:graphicData>
            </a:graphic>
          </wp:inline>
        </w:drawing>
      </w:r>
    </w:p>
    <w:p w14:paraId="591EB254" w14:textId="73C8D249" w:rsidR="00C47EFF" w:rsidRPr="0023737F" w:rsidRDefault="00C47EFF" w:rsidP="005A026D">
      <w:pPr>
        <w:spacing w:line="240" w:lineRule="auto"/>
        <w:jc w:val="center"/>
        <w:rPr>
          <w:rFonts w:ascii="Arial" w:hAnsi="Arial" w:cs="Arial"/>
          <w:b/>
          <w:bCs/>
          <w:sz w:val="18"/>
          <w:szCs w:val="18"/>
        </w:rPr>
      </w:pPr>
      <w:r w:rsidRPr="0023737F">
        <w:rPr>
          <w:rFonts w:ascii="Arial" w:hAnsi="Arial" w:cs="Arial"/>
          <w:b/>
          <w:bCs/>
          <w:sz w:val="18"/>
          <w:szCs w:val="18"/>
        </w:rPr>
        <w:t xml:space="preserve">Figure </w:t>
      </w:r>
      <w:r w:rsidR="00327B21" w:rsidRPr="0023737F">
        <w:rPr>
          <w:rFonts w:ascii="Arial" w:hAnsi="Arial" w:cs="Arial"/>
          <w:b/>
          <w:bCs/>
          <w:sz w:val="18"/>
          <w:szCs w:val="18"/>
        </w:rPr>
        <w:t>8</w:t>
      </w:r>
      <w:r w:rsidRPr="0023737F">
        <w:rPr>
          <w:rFonts w:ascii="Arial" w:hAnsi="Arial" w:cs="Arial"/>
          <w:b/>
          <w:bCs/>
          <w:sz w:val="18"/>
          <w:szCs w:val="18"/>
        </w:rPr>
        <w:t xml:space="preserve">:  </w:t>
      </w:r>
      <w:r w:rsidR="005A026D" w:rsidRPr="0023737F">
        <w:rPr>
          <w:rFonts w:ascii="Arial" w:hAnsi="Arial" w:cs="Arial"/>
          <w:b/>
          <w:bCs/>
          <w:sz w:val="18"/>
          <w:szCs w:val="18"/>
        </w:rPr>
        <w:t>Setbacks of the main building – as a</w:t>
      </w:r>
      <w:r w:rsidR="00F3221C" w:rsidRPr="0023737F">
        <w:rPr>
          <w:rFonts w:ascii="Arial" w:hAnsi="Arial" w:cs="Arial"/>
          <w:b/>
          <w:bCs/>
          <w:sz w:val="18"/>
          <w:szCs w:val="18"/>
        </w:rPr>
        <w:t xml:space="preserve">mended </w:t>
      </w:r>
    </w:p>
    <w:p w14:paraId="56D1002C" w14:textId="26E09127" w:rsidR="00797C2F" w:rsidRDefault="00797C2F" w:rsidP="00797C2F">
      <w:pPr>
        <w:spacing w:line="240" w:lineRule="auto"/>
        <w:jc w:val="both"/>
        <w:rPr>
          <w:rFonts w:ascii="Arial" w:hAnsi="Arial" w:cs="Arial"/>
        </w:rPr>
      </w:pPr>
      <w:r w:rsidRPr="007E1017">
        <w:rPr>
          <w:rFonts w:ascii="Arial" w:hAnsi="Arial" w:cs="Arial"/>
        </w:rPr>
        <w:t xml:space="preserve">The proposed built form achieves a sympathetic response to the existing and desired future context, and the building facades contribute positively </w:t>
      </w:r>
      <w:r w:rsidR="007E1017" w:rsidRPr="007E1017">
        <w:rPr>
          <w:rFonts w:ascii="Arial" w:hAnsi="Arial" w:cs="Arial"/>
        </w:rPr>
        <w:t xml:space="preserve">with high quality architecture </w:t>
      </w:r>
      <w:r w:rsidRPr="007E1017">
        <w:rPr>
          <w:rFonts w:ascii="Arial" w:hAnsi="Arial" w:cs="Arial"/>
        </w:rPr>
        <w:t>and can provide visual interest to the existing streetscape character</w:t>
      </w:r>
      <w:r w:rsidR="007E1017" w:rsidRPr="007E1017">
        <w:rPr>
          <w:rFonts w:ascii="Arial" w:hAnsi="Arial" w:cs="Arial"/>
        </w:rPr>
        <w:t>, with playful circular windows and low-level planting</w:t>
      </w:r>
      <w:r w:rsidRPr="007E1017">
        <w:rPr>
          <w:rFonts w:ascii="Arial" w:hAnsi="Arial" w:cs="Arial"/>
        </w:rPr>
        <w:t xml:space="preserve">. </w:t>
      </w:r>
    </w:p>
    <w:p w14:paraId="53F88EF4" w14:textId="5F83C5D8" w:rsidR="009B1BD9" w:rsidRPr="007E1017" w:rsidRDefault="009B1BD9" w:rsidP="00797C2F">
      <w:pPr>
        <w:spacing w:line="240" w:lineRule="auto"/>
        <w:jc w:val="both"/>
        <w:rPr>
          <w:rFonts w:ascii="Arial" w:hAnsi="Arial" w:cs="Arial"/>
        </w:rPr>
      </w:pPr>
      <w:r>
        <w:rPr>
          <w:rFonts w:ascii="Arial" w:hAnsi="Arial" w:cs="Arial"/>
        </w:rPr>
        <w:t xml:space="preserve">The variation to the setback is in a location impacted by the irregular shape development lot and steps have been taken to ensure the variation is not offensive to the established setback character. Given the isolated location at the end of the street block it does not set a standard which is undesirable or would be replicated </w:t>
      </w:r>
      <w:r w:rsidR="00CD0478">
        <w:rPr>
          <w:rFonts w:ascii="Arial" w:hAnsi="Arial" w:cs="Arial"/>
        </w:rPr>
        <w:t>to</w:t>
      </w:r>
      <w:r w:rsidR="0023737F">
        <w:rPr>
          <w:rFonts w:ascii="Arial" w:hAnsi="Arial" w:cs="Arial"/>
        </w:rPr>
        <w:t xml:space="preserve"> adversely</w:t>
      </w:r>
      <w:r w:rsidR="00CD0478">
        <w:rPr>
          <w:rFonts w:ascii="Arial" w:hAnsi="Arial" w:cs="Arial"/>
        </w:rPr>
        <w:t xml:space="preserve"> affect</w:t>
      </w:r>
      <w:r>
        <w:rPr>
          <w:rFonts w:ascii="Arial" w:hAnsi="Arial" w:cs="Arial"/>
        </w:rPr>
        <w:t xml:space="preserve"> streetscape amenity</w:t>
      </w:r>
      <w:r w:rsidR="00CD0478">
        <w:rPr>
          <w:rFonts w:ascii="Arial" w:hAnsi="Arial" w:cs="Arial"/>
        </w:rPr>
        <w:t xml:space="preserve"> in the locality.</w:t>
      </w:r>
      <w:r>
        <w:rPr>
          <w:rFonts w:ascii="Arial" w:hAnsi="Arial" w:cs="Arial"/>
        </w:rPr>
        <w:t xml:space="preserve"> </w:t>
      </w:r>
    </w:p>
    <w:p w14:paraId="4A849427" w14:textId="77777777" w:rsidR="00797C2F" w:rsidRPr="00F5221F" w:rsidRDefault="00797C2F" w:rsidP="00797C2F">
      <w:pPr>
        <w:spacing w:line="240" w:lineRule="auto"/>
        <w:jc w:val="both"/>
        <w:rPr>
          <w:rFonts w:ascii="Arial" w:hAnsi="Arial" w:cs="Arial"/>
        </w:rPr>
      </w:pPr>
      <w:r w:rsidRPr="00F5221F">
        <w:rPr>
          <w:rFonts w:ascii="Arial" w:hAnsi="Arial" w:cs="Arial"/>
        </w:rPr>
        <w:t>Articulation has been provided to all sides of the proposed building, providing interest and detail at a pedestrian scale and level.</w:t>
      </w:r>
    </w:p>
    <w:p w14:paraId="5B346B37" w14:textId="77777777" w:rsidR="00797C2F" w:rsidRPr="00F5221F" w:rsidRDefault="00797C2F" w:rsidP="00797C2F">
      <w:pPr>
        <w:spacing w:after="0" w:line="240" w:lineRule="auto"/>
        <w:jc w:val="both"/>
        <w:rPr>
          <w:rFonts w:ascii="Arial" w:hAnsi="Arial" w:cs="Arial"/>
        </w:rPr>
      </w:pPr>
    </w:p>
    <w:p w14:paraId="05020F06" w14:textId="34E54F2F" w:rsidR="00797C2F" w:rsidRPr="00F5221F" w:rsidRDefault="00282457" w:rsidP="00797C2F">
      <w:pPr>
        <w:keepNext/>
        <w:spacing w:after="0" w:line="240" w:lineRule="auto"/>
        <w:jc w:val="both"/>
      </w:pPr>
      <w:r w:rsidRPr="00F5221F">
        <w:rPr>
          <w:noProof/>
        </w:rPr>
        <w:drawing>
          <wp:inline distT="0" distB="0" distL="0" distR="0" wp14:anchorId="50DD209E" wp14:editId="35F937FA">
            <wp:extent cx="5939790" cy="1503680"/>
            <wp:effectExtent l="0" t="0" r="3810" b="1270"/>
            <wp:docPr id="1903090734" name="Picture 1" descr="A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90734" name="Picture 1" descr="A building with trees in the background&#10;&#10;Description automatically generated"/>
                    <pic:cNvPicPr/>
                  </pic:nvPicPr>
                  <pic:blipFill>
                    <a:blip r:embed="rId21"/>
                    <a:stretch>
                      <a:fillRect/>
                    </a:stretch>
                  </pic:blipFill>
                  <pic:spPr>
                    <a:xfrm>
                      <a:off x="0" y="0"/>
                      <a:ext cx="5939790" cy="1503680"/>
                    </a:xfrm>
                    <a:prstGeom prst="rect">
                      <a:avLst/>
                    </a:prstGeom>
                  </pic:spPr>
                </pic:pic>
              </a:graphicData>
            </a:graphic>
          </wp:inline>
        </w:drawing>
      </w:r>
    </w:p>
    <w:p w14:paraId="3B071E30" w14:textId="77EDE258" w:rsidR="00797C2F" w:rsidRPr="0023737F" w:rsidRDefault="00797C2F" w:rsidP="00797C2F">
      <w:pPr>
        <w:pStyle w:val="Caption"/>
        <w:jc w:val="center"/>
        <w:rPr>
          <w:rFonts w:ascii="Arial" w:hAnsi="Arial" w:cs="Arial"/>
          <w:b/>
          <w:i w:val="0"/>
          <w:color w:val="auto"/>
        </w:rPr>
      </w:pPr>
      <w:r w:rsidRPr="0023737F">
        <w:rPr>
          <w:rFonts w:ascii="Arial" w:hAnsi="Arial" w:cs="Arial"/>
          <w:b/>
          <w:i w:val="0"/>
          <w:color w:val="auto"/>
        </w:rPr>
        <w:t xml:space="preserve">Figure </w:t>
      </w:r>
      <w:r w:rsidR="00327B21" w:rsidRPr="0023737F">
        <w:rPr>
          <w:rFonts w:ascii="Arial" w:hAnsi="Arial" w:cs="Arial"/>
          <w:b/>
          <w:i w:val="0"/>
          <w:color w:val="auto"/>
        </w:rPr>
        <w:t>9</w:t>
      </w:r>
      <w:r w:rsidRPr="0023737F">
        <w:rPr>
          <w:rFonts w:ascii="Arial" w:hAnsi="Arial" w:cs="Arial"/>
          <w:b/>
          <w:i w:val="0"/>
          <w:color w:val="auto"/>
        </w:rPr>
        <w:t xml:space="preserve">: View of the </w:t>
      </w:r>
      <w:r w:rsidR="00F5221F" w:rsidRPr="0023737F">
        <w:rPr>
          <w:rFonts w:ascii="Arial" w:hAnsi="Arial" w:cs="Arial"/>
          <w:b/>
          <w:i w:val="0"/>
          <w:color w:val="auto"/>
        </w:rPr>
        <w:t xml:space="preserve">streetscape along </w:t>
      </w:r>
      <w:r w:rsidR="00282457" w:rsidRPr="0023737F">
        <w:rPr>
          <w:rFonts w:ascii="Arial" w:hAnsi="Arial" w:cs="Arial"/>
          <w:b/>
          <w:i w:val="0"/>
          <w:color w:val="auto"/>
        </w:rPr>
        <w:t xml:space="preserve">Yorston </w:t>
      </w:r>
      <w:r w:rsidRPr="0023737F">
        <w:rPr>
          <w:rFonts w:ascii="Arial" w:hAnsi="Arial" w:cs="Arial"/>
          <w:b/>
          <w:i w:val="0"/>
          <w:color w:val="auto"/>
        </w:rPr>
        <w:t>Street</w:t>
      </w:r>
    </w:p>
    <w:p w14:paraId="1B1DFC72" w14:textId="42056BD7" w:rsidR="00797C2F" w:rsidRPr="00F5221F" w:rsidRDefault="009B1BD9" w:rsidP="00797C2F">
      <w:pPr>
        <w:spacing w:line="240" w:lineRule="auto"/>
        <w:jc w:val="both"/>
        <w:rPr>
          <w:rFonts w:ascii="Arial" w:hAnsi="Arial" w:cs="Arial"/>
        </w:rPr>
      </w:pPr>
      <w:r>
        <w:rPr>
          <w:rFonts w:ascii="Arial" w:hAnsi="Arial" w:cs="Arial"/>
        </w:rPr>
        <w:t>Additional l</w:t>
      </w:r>
      <w:r w:rsidR="00797C2F" w:rsidRPr="00F5221F">
        <w:rPr>
          <w:rFonts w:ascii="Arial" w:hAnsi="Arial" w:cs="Arial"/>
        </w:rPr>
        <w:t xml:space="preserve">andscaping </w:t>
      </w:r>
      <w:r w:rsidR="00CD0478">
        <w:rPr>
          <w:rFonts w:ascii="Arial" w:hAnsi="Arial" w:cs="Arial"/>
        </w:rPr>
        <w:t>has be</w:t>
      </w:r>
      <w:r w:rsidR="00473482">
        <w:rPr>
          <w:rFonts w:ascii="Arial" w:hAnsi="Arial" w:cs="Arial"/>
        </w:rPr>
        <w:t>en</w:t>
      </w:r>
      <w:r w:rsidR="00CD0478">
        <w:rPr>
          <w:rFonts w:ascii="Arial" w:hAnsi="Arial" w:cs="Arial"/>
        </w:rPr>
        <w:t xml:space="preserve"> implemented </w:t>
      </w:r>
      <w:r w:rsidR="00797C2F" w:rsidRPr="00F5221F">
        <w:rPr>
          <w:rFonts w:ascii="Arial" w:hAnsi="Arial" w:cs="Arial"/>
        </w:rPr>
        <w:t xml:space="preserve">along </w:t>
      </w:r>
      <w:r w:rsidR="00754085">
        <w:rPr>
          <w:rFonts w:ascii="Arial" w:hAnsi="Arial" w:cs="Arial"/>
        </w:rPr>
        <w:t>the</w:t>
      </w:r>
      <w:r w:rsidR="00797C2F" w:rsidRPr="00F5221F">
        <w:rPr>
          <w:rFonts w:ascii="Arial" w:hAnsi="Arial" w:cs="Arial"/>
        </w:rPr>
        <w:t xml:space="preserve"> street frontages</w:t>
      </w:r>
      <w:r>
        <w:rPr>
          <w:rFonts w:ascii="Arial" w:hAnsi="Arial" w:cs="Arial"/>
        </w:rPr>
        <w:t xml:space="preserve"> and within the site</w:t>
      </w:r>
      <w:r w:rsidR="00797C2F" w:rsidRPr="00F5221F">
        <w:rPr>
          <w:rFonts w:ascii="Arial" w:hAnsi="Arial" w:cs="Arial"/>
        </w:rPr>
        <w:t xml:space="preserve"> </w:t>
      </w:r>
      <w:r w:rsidR="00CD0478">
        <w:rPr>
          <w:rFonts w:ascii="Arial" w:hAnsi="Arial" w:cs="Arial"/>
        </w:rPr>
        <w:t xml:space="preserve">to </w:t>
      </w:r>
      <w:r w:rsidR="00797C2F" w:rsidRPr="00F5221F">
        <w:rPr>
          <w:rFonts w:ascii="Arial" w:hAnsi="Arial" w:cs="Arial"/>
        </w:rPr>
        <w:t xml:space="preserve">enable screening and </w:t>
      </w:r>
      <w:r w:rsidR="00CD0478">
        <w:rPr>
          <w:rFonts w:ascii="Arial" w:hAnsi="Arial" w:cs="Arial"/>
        </w:rPr>
        <w:t xml:space="preserve">add </w:t>
      </w:r>
      <w:r w:rsidR="00797C2F" w:rsidRPr="00F5221F">
        <w:rPr>
          <w:rFonts w:ascii="Arial" w:hAnsi="Arial" w:cs="Arial"/>
        </w:rPr>
        <w:t>vertical scale to soften the developments streetscape presentation</w:t>
      </w:r>
      <w:r w:rsidR="00754085">
        <w:rPr>
          <w:rFonts w:ascii="Arial" w:hAnsi="Arial" w:cs="Arial"/>
        </w:rPr>
        <w:t xml:space="preserve">. </w:t>
      </w:r>
    </w:p>
    <w:p w14:paraId="751B83F2" w14:textId="0B239532" w:rsidR="00695893" w:rsidRPr="009D26F2" w:rsidRDefault="009B1BD9" w:rsidP="00797C2F">
      <w:pPr>
        <w:spacing w:line="240" w:lineRule="auto"/>
        <w:jc w:val="both"/>
        <w:rPr>
          <w:rFonts w:ascii="Arial" w:hAnsi="Arial" w:cs="Arial"/>
        </w:rPr>
      </w:pPr>
      <w:r w:rsidRPr="009D26F2">
        <w:rPr>
          <w:rFonts w:ascii="Arial" w:hAnsi="Arial" w:cs="Arial"/>
        </w:rPr>
        <w:t xml:space="preserve">On balance of the outcomes presented and steps taken to mitigate the impacts of the variation to the street </w:t>
      </w:r>
      <w:r w:rsidR="00CD0478">
        <w:rPr>
          <w:rFonts w:ascii="Arial" w:hAnsi="Arial" w:cs="Arial"/>
        </w:rPr>
        <w:t>setback pattern</w:t>
      </w:r>
      <w:r w:rsidR="0023737F">
        <w:rPr>
          <w:rFonts w:ascii="Arial" w:hAnsi="Arial" w:cs="Arial"/>
        </w:rPr>
        <w:t>,</w:t>
      </w:r>
      <w:r w:rsidRPr="009D26F2">
        <w:rPr>
          <w:rFonts w:ascii="Arial" w:hAnsi="Arial" w:cs="Arial"/>
        </w:rPr>
        <w:t xml:space="preserve"> the variation is supported. </w:t>
      </w:r>
    </w:p>
    <w:p w14:paraId="516D0A54" w14:textId="717E1707" w:rsidR="00797C2F" w:rsidRPr="00282457" w:rsidRDefault="00797C2F" w:rsidP="00111492">
      <w:pPr>
        <w:pStyle w:val="ListParagraph"/>
        <w:numPr>
          <w:ilvl w:val="1"/>
          <w:numId w:val="23"/>
        </w:numPr>
        <w:tabs>
          <w:tab w:val="left" w:pos="7485"/>
        </w:tabs>
        <w:spacing w:line="240" w:lineRule="auto"/>
        <w:ind w:left="851" w:right="23" w:hanging="851"/>
        <w:contextualSpacing w:val="0"/>
        <w:rPr>
          <w:rFonts w:ascii="Arial" w:hAnsi="Arial" w:cs="Arial"/>
          <w:lang w:val="en-US"/>
        </w:rPr>
      </w:pPr>
      <w:r w:rsidRPr="00282457">
        <w:rPr>
          <w:rFonts w:ascii="Arial" w:hAnsi="Arial" w:cs="Arial"/>
          <w:b/>
          <w:lang w:val="en-US"/>
        </w:rPr>
        <w:t xml:space="preserve">Tree Removal </w:t>
      </w:r>
      <w:r w:rsidR="00724BE1" w:rsidRPr="00282457">
        <w:rPr>
          <w:rFonts w:ascii="Arial" w:hAnsi="Arial" w:cs="Arial"/>
          <w:b/>
          <w:lang w:val="en-US"/>
        </w:rPr>
        <w:t xml:space="preserve">and </w:t>
      </w:r>
      <w:r w:rsidR="00F03CB3" w:rsidRPr="00282457">
        <w:rPr>
          <w:rFonts w:ascii="Arial" w:hAnsi="Arial" w:cs="Arial"/>
          <w:b/>
          <w:lang w:val="en-US"/>
        </w:rPr>
        <w:t xml:space="preserve">Loss of Open Space </w:t>
      </w:r>
    </w:p>
    <w:p w14:paraId="4202C52D" w14:textId="6027040A" w:rsidR="00282457" w:rsidRPr="00282457" w:rsidRDefault="00797C2F" w:rsidP="00797C2F">
      <w:pPr>
        <w:spacing w:line="240" w:lineRule="auto"/>
        <w:jc w:val="both"/>
        <w:rPr>
          <w:rFonts w:ascii="Arial" w:hAnsi="Arial" w:cs="Arial"/>
        </w:rPr>
      </w:pPr>
      <w:r w:rsidRPr="00282457">
        <w:rPr>
          <w:rFonts w:ascii="Arial" w:hAnsi="Arial" w:cs="Arial"/>
        </w:rPr>
        <w:lastRenderedPageBreak/>
        <w:t>The Panel questioned the need for removal of all trees on the site</w:t>
      </w:r>
      <w:r w:rsidR="00282457" w:rsidRPr="00282457">
        <w:rPr>
          <w:rFonts w:ascii="Arial" w:hAnsi="Arial" w:cs="Arial"/>
        </w:rPr>
        <w:t>.</w:t>
      </w:r>
      <w:r w:rsidR="004C57E7">
        <w:rPr>
          <w:rFonts w:ascii="Arial" w:hAnsi="Arial" w:cs="Arial"/>
        </w:rPr>
        <w:t xml:space="preserve"> Council’s Arborist has not opposed the development. </w:t>
      </w:r>
    </w:p>
    <w:p w14:paraId="06E0E72B" w14:textId="6E5FFC2F" w:rsidR="00077CAA" w:rsidRDefault="00282457" w:rsidP="00797C2F">
      <w:pPr>
        <w:spacing w:line="240" w:lineRule="auto"/>
        <w:jc w:val="both"/>
        <w:rPr>
          <w:rFonts w:ascii="Arial" w:hAnsi="Arial" w:cs="Arial"/>
        </w:rPr>
      </w:pPr>
      <w:r w:rsidRPr="00282457">
        <w:rPr>
          <w:rFonts w:ascii="Arial" w:hAnsi="Arial" w:cs="Arial"/>
        </w:rPr>
        <w:t>The retention of trees that are centrally located on site</w:t>
      </w:r>
      <w:r w:rsidR="00077CAA">
        <w:rPr>
          <w:rFonts w:ascii="Arial" w:hAnsi="Arial" w:cs="Arial"/>
        </w:rPr>
        <w:t xml:space="preserve"> would have a significant impact on the design and useability of the site. </w:t>
      </w:r>
    </w:p>
    <w:p w14:paraId="76B239E2" w14:textId="6D45CCA6" w:rsidR="004C57E7" w:rsidRDefault="004C57E7" w:rsidP="004C57E7">
      <w:pPr>
        <w:rPr>
          <w:rFonts w:ascii="Arial" w:hAnsi="Arial" w:cs="Arial"/>
        </w:rPr>
      </w:pPr>
      <w:r w:rsidRPr="00ED092E">
        <w:rPr>
          <w:rFonts w:ascii="Arial" w:hAnsi="Arial" w:cs="Arial"/>
        </w:rPr>
        <w:t xml:space="preserve">Council acknowledges to allow for retention of any tree would require significant amendments to layout and design, compromising the function </w:t>
      </w:r>
      <w:r w:rsidR="00A822D2">
        <w:rPr>
          <w:rFonts w:ascii="Arial" w:hAnsi="Arial" w:cs="Arial"/>
        </w:rPr>
        <w:t xml:space="preserve">and viability </w:t>
      </w:r>
      <w:r w:rsidRPr="00ED092E">
        <w:rPr>
          <w:rFonts w:ascii="Arial" w:hAnsi="Arial" w:cs="Arial"/>
        </w:rPr>
        <w:t xml:space="preserve">of the </w:t>
      </w:r>
      <w:r w:rsidR="00A822D2">
        <w:rPr>
          <w:rFonts w:ascii="Arial" w:hAnsi="Arial" w:cs="Arial"/>
        </w:rPr>
        <w:t>site for any development</w:t>
      </w:r>
      <w:r w:rsidRPr="00ED092E">
        <w:rPr>
          <w:rFonts w:ascii="Arial" w:hAnsi="Arial" w:cs="Arial"/>
        </w:rPr>
        <w:t>.</w:t>
      </w:r>
      <w:r w:rsidR="00A822D2">
        <w:rPr>
          <w:rFonts w:ascii="Arial" w:hAnsi="Arial" w:cs="Arial"/>
        </w:rPr>
        <w:t xml:space="preserve"> Noting Council’s review </w:t>
      </w:r>
      <w:r w:rsidR="00805E76">
        <w:rPr>
          <w:rFonts w:ascii="Arial" w:hAnsi="Arial" w:cs="Arial"/>
        </w:rPr>
        <w:t xml:space="preserve">that the </w:t>
      </w:r>
      <w:r w:rsidR="00805E76" w:rsidRPr="00805E76">
        <w:rPr>
          <w:rFonts w:ascii="Arial" w:hAnsi="Arial" w:cs="Arial"/>
        </w:rPr>
        <w:t>site is unsuitable for a park</w:t>
      </w:r>
      <w:r w:rsidR="0023737F">
        <w:rPr>
          <w:rFonts w:ascii="Arial" w:hAnsi="Arial" w:cs="Arial"/>
        </w:rPr>
        <w:t>, significant retention of existing vegetation</w:t>
      </w:r>
      <w:r w:rsidR="00C84BEA">
        <w:rPr>
          <w:rFonts w:ascii="Arial" w:hAnsi="Arial" w:cs="Arial"/>
        </w:rPr>
        <w:t xml:space="preserve"> would likely impact on </w:t>
      </w:r>
      <w:r w:rsidR="0023737F">
        <w:rPr>
          <w:rFonts w:ascii="Arial" w:hAnsi="Arial" w:cs="Arial"/>
        </w:rPr>
        <w:t>viability of development site of the site</w:t>
      </w:r>
      <w:r w:rsidR="00C84BEA">
        <w:rPr>
          <w:rFonts w:ascii="Arial" w:hAnsi="Arial" w:cs="Arial"/>
        </w:rPr>
        <w:t>.</w:t>
      </w:r>
    </w:p>
    <w:p w14:paraId="6EC1D941" w14:textId="1D985A6F" w:rsidR="00C47EFF" w:rsidRDefault="00C47EFF" w:rsidP="004C57E7">
      <w:pPr>
        <w:rPr>
          <w:rFonts w:ascii="Arial" w:hAnsi="Arial" w:cs="Arial"/>
        </w:rPr>
      </w:pPr>
      <w:r>
        <w:rPr>
          <w:rFonts w:ascii="Arial" w:hAnsi="Arial" w:cs="Arial"/>
        </w:rPr>
        <w:t xml:space="preserve">Council’s arborist </w:t>
      </w:r>
      <w:r w:rsidR="0023737F">
        <w:rPr>
          <w:rFonts w:ascii="Arial" w:hAnsi="Arial" w:cs="Arial"/>
        </w:rPr>
        <w:t>provided</w:t>
      </w:r>
      <w:r>
        <w:rPr>
          <w:rFonts w:ascii="Arial" w:hAnsi="Arial" w:cs="Arial"/>
        </w:rPr>
        <w:t xml:space="preserve"> the following in their referral comments:</w:t>
      </w:r>
    </w:p>
    <w:p w14:paraId="34D9D27E" w14:textId="77777777" w:rsidR="00C47EFF" w:rsidRPr="0023737F" w:rsidRDefault="00C47EFF" w:rsidP="009D26F2">
      <w:pPr>
        <w:spacing w:line="256" w:lineRule="auto"/>
        <w:ind w:left="567"/>
        <w:rPr>
          <w:rFonts w:ascii="Arial" w:hAnsi="Arial" w:cs="Arial"/>
          <w:i/>
          <w:iCs/>
        </w:rPr>
      </w:pPr>
      <w:r w:rsidRPr="0023737F">
        <w:rPr>
          <w:rFonts w:ascii="Arial" w:hAnsi="Arial" w:cs="Arial"/>
          <w:i/>
          <w:iCs/>
        </w:rPr>
        <w:t>Considering the high-risk environment, and the various structural defects the existing trees display consistently across the site, no concerns are raised from an arboricultural perspective, noting the extensive replacements as detailed in the submitted landscaping plans.</w:t>
      </w:r>
    </w:p>
    <w:p w14:paraId="1FD734A5" w14:textId="0366B85C" w:rsidR="00797C2F" w:rsidRPr="00723FFC" w:rsidRDefault="0023737F" w:rsidP="004C57E7">
      <w:pPr>
        <w:spacing w:line="240" w:lineRule="auto"/>
        <w:jc w:val="both"/>
        <w:rPr>
          <w:rFonts w:ascii="Arial" w:hAnsi="Arial" w:cs="Arial"/>
          <w:highlight w:val="yellow"/>
        </w:rPr>
      </w:pPr>
      <w:r>
        <w:rPr>
          <w:rFonts w:ascii="Arial" w:hAnsi="Arial" w:cs="Arial"/>
        </w:rPr>
        <w:t>To supplement the loss of vegetation t</w:t>
      </w:r>
      <w:r w:rsidR="00077CAA">
        <w:rPr>
          <w:rFonts w:ascii="Arial" w:hAnsi="Arial" w:cs="Arial"/>
        </w:rPr>
        <w:t xml:space="preserve">he applicant has, in the amended </w:t>
      </w:r>
      <w:r w:rsidR="004C57E7">
        <w:rPr>
          <w:rFonts w:ascii="Arial" w:hAnsi="Arial" w:cs="Arial"/>
        </w:rPr>
        <w:t>proposal increase</w:t>
      </w:r>
      <w:r w:rsidR="00ED092E">
        <w:rPr>
          <w:rFonts w:ascii="Arial" w:hAnsi="Arial" w:cs="Arial"/>
        </w:rPr>
        <w:t>d</w:t>
      </w:r>
      <w:r w:rsidR="004C57E7">
        <w:rPr>
          <w:rFonts w:ascii="Arial" w:hAnsi="Arial" w:cs="Arial"/>
        </w:rPr>
        <w:t xml:space="preserve"> the tree </w:t>
      </w:r>
      <w:r w:rsidR="0036577E">
        <w:rPr>
          <w:rFonts w:ascii="Arial" w:hAnsi="Arial" w:cs="Arial"/>
        </w:rPr>
        <w:t>re</w:t>
      </w:r>
      <w:r w:rsidR="004C57E7">
        <w:rPr>
          <w:rFonts w:ascii="Arial" w:hAnsi="Arial" w:cs="Arial"/>
        </w:rPr>
        <w:t>placement and provided for feature landscaping at the northern end of the site</w:t>
      </w:r>
      <w:r w:rsidR="00077CAA">
        <w:rPr>
          <w:rFonts w:ascii="Arial" w:hAnsi="Arial" w:cs="Arial"/>
        </w:rPr>
        <w:t xml:space="preserve">.  </w:t>
      </w:r>
    </w:p>
    <w:p w14:paraId="71A5E2D0" w14:textId="77777777" w:rsidR="004C57E7" w:rsidRDefault="004C57E7" w:rsidP="00797C2F">
      <w:pPr>
        <w:rPr>
          <w:rFonts w:ascii="Arial" w:hAnsi="Arial" w:cs="Arial"/>
          <w:highlight w:val="yellow"/>
        </w:rPr>
      </w:pPr>
    </w:p>
    <w:p w14:paraId="59E11FAD" w14:textId="24B4DD55" w:rsidR="004C57E7" w:rsidRPr="00723FFC" w:rsidRDefault="004C57E7" w:rsidP="00797C2F">
      <w:pPr>
        <w:rPr>
          <w:rFonts w:ascii="Arial" w:hAnsi="Arial" w:cs="Arial"/>
          <w:highlight w:val="yellow"/>
        </w:rPr>
      </w:pPr>
      <w:r w:rsidRPr="004C57E7">
        <w:rPr>
          <w:rFonts w:ascii="Arial" w:hAnsi="Arial" w:cs="Arial"/>
          <w:noProof/>
        </w:rPr>
        <w:drawing>
          <wp:inline distT="0" distB="0" distL="0" distR="0" wp14:anchorId="499BDB12" wp14:editId="703E5760">
            <wp:extent cx="5939790" cy="2976245"/>
            <wp:effectExtent l="0" t="0" r="3810" b="0"/>
            <wp:docPr id="72052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27055" name=""/>
                    <pic:cNvPicPr/>
                  </pic:nvPicPr>
                  <pic:blipFill>
                    <a:blip r:embed="rId22"/>
                    <a:stretch>
                      <a:fillRect/>
                    </a:stretch>
                  </pic:blipFill>
                  <pic:spPr>
                    <a:xfrm>
                      <a:off x="0" y="0"/>
                      <a:ext cx="5939790" cy="2976245"/>
                    </a:xfrm>
                    <a:prstGeom prst="rect">
                      <a:avLst/>
                    </a:prstGeom>
                  </pic:spPr>
                </pic:pic>
              </a:graphicData>
            </a:graphic>
          </wp:inline>
        </w:drawing>
      </w:r>
    </w:p>
    <w:p w14:paraId="69094211" w14:textId="48B3DEF2" w:rsidR="004C57E7" w:rsidRPr="0023737F" w:rsidRDefault="004C57E7" w:rsidP="004C57E7">
      <w:pPr>
        <w:pStyle w:val="Caption"/>
        <w:spacing w:after="160"/>
        <w:jc w:val="center"/>
        <w:rPr>
          <w:rFonts w:ascii="Arial" w:hAnsi="Arial" w:cs="Arial"/>
          <w:b/>
          <w:i w:val="0"/>
          <w:color w:val="auto"/>
        </w:rPr>
      </w:pPr>
      <w:r w:rsidRPr="0023737F">
        <w:rPr>
          <w:rFonts w:ascii="Arial" w:hAnsi="Arial" w:cs="Arial"/>
          <w:b/>
          <w:i w:val="0"/>
          <w:color w:val="auto"/>
        </w:rPr>
        <w:t xml:space="preserve">Figure </w:t>
      </w:r>
      <w:r w:rsidR="00327B21" w:rsidRPr="0023737F">
        <w:rPr>
          <w:rFonts w:ascii="Arial" w:hAnsi="Arial" w:cs="Arial"/>
          <w:b/>
          <w:i w:val="0"/>
          <w:color w:val="auto"/>
        </w:rPr>
        <w:t>10</w:t>
      </w:r>
      <w:r w:rsidRPr="0023737F">
        <w:rPr>
          <w:rFonts w:ascii="Arial" w:hAnsi="Arial" w:cs="Arial"/>
          <w:b/>
          <w:i w:val="0"/>
          <w:color w:val="auto"/>
        </w:rPr>
        <w:t xml:space="preserve">: Initial Proposed Tree Replacement / Landscaping </w:t>
      </w:r>
    </w:p>
    <w:p w14:paraId="343A4F2E" w14:textId="77777777" w:rsidR="00797C2F" w:rsidRPr="00723FFC" w:rsidRDefault="00797C2F" w:rsidP="00797C2F">
      <w:pPr>
        <w:rPr>
          <w:rFonts w:ascii="Arial" w:hAnsi="Arial" w:cs="Arial"/>
          <w:highlight w:val="yellow"/>
        </w:rPr>
      </w:pPr>
    </w:p>
    <w:p w14:paraId="3BFC73E0" w14:textId="6760A53C" w:rsidR="00797C2F" w:rsidRPr="00723FFC" w:rsidRDefault="00282457" w:rsidP="00797C2F">
      <w:pPr>
        <w:keepNext/>
        <w:jc w:val="center"/>
        <w:rPr>
          <w:highlight w:val="yellow"/>
        </w:rPr>
      </w:pPr>
      <w:r w:rsidRPr="00282457">
        <w:rPr>
          <w:noProof/>
        </w:rPr>
        <w:lastRenderedPageBreak/>
        <w:drawing>
          <wp:inline distT="0" distB="0" distL="0" distR="0" wp14:anchorId="575B1142" wp14:editId="64571DF5">
            <wp:extent cx="5939790" cy="2708910"/>
            <wp:effectExtent l="0" t="0" r="3810" b="0"/>
            <wp:docPr id="46710758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7585" name="Picture 1" descr="A map of a neighborhood&#10;&#10;Description automatically generated"/>
                    <pic:cNvPicPr/>
                  </pic:nvPicPr>
                  <pic:blipFill>
                    <a:blip r:embed="rId23"/>
                    <a:stretch>
                      <a:fillRect/>
                    </a:stretch>
                  </pic:blipFill>
                  <pic:spPr>
                    <a:xfrm>
                      <a:off x="0" y="0"/>
                      <a:ext cx="5939790" cy="2708910"/>
                    </a:xfrm>
                    <a:prstGeom prst="rect">
                      <a:avLst/>
                    </a:prstGeom>
                  </pic:spPr>
                </pic:pic>
              </a:graphicData>
            </a:graphic>
          </wp:inline>
        </w:drawing>
      </w:r>
    </w:p>
    <w:p w14:paraId="5EF61BE2" w14:textId="638BE52C" w:rsidR="00797C2F" w:rsidRPr="0023737F" w:rsidRDefault="00797C2F" w:rsidP="00797C2F">
      <w:pPr>
        <w:pStyle w:val="Caption"/>
        <w:spacing w:after="160"/>
        <w:jc w:val="center"/>
        <w:rPr>
          <w:rFonts w:ascii="Arial" w:hAnsi="Arial" w:cs="Arial"/>
          <w:b/>
          <w:i w:val="0"/>
          <w:color w:val="auto"/>
        </w:rPr>
      </w:pPr>
      <w:r w:rsidRPr="0023737F">
        <w:rPr>
          <w:rFonts w:ascii="Arial" w:hAnsi="Arial" w:cs="Arial"/>
          <w:b/>
          <w:i w:val="0"/>
          <w:color w:val="auto"/>
        </w:rPr>
        <w:t xml:space="preserve">Figure </w:t>
      </w:r>
      <w:r w:rsidR="00327B21" w:rsidRPr="0023737F">
        <w:rPr>
          <w:rFonts w:ascii="Arial" w:hAnsi="Arial" w:cs="Arial"/>
          <w:b/>
          <w:i w:val="0"/>
          <w:color w:val="auto"/>
        </w:rPr>
        <w:t>11</w:t>
      </w:r>
      <w:r w:rsidRPr="0023737F">
        <w:rPr>
          <w:rFonts w:ascii="Arial" w:hAnsi="Arial" w:cs="Arial"/>
          <w:b/>
          <w:i w:val="0"/>
          <w:color w:val="auto"/>
        </w:rPr>
        <w:t xml:space="preserve">: </w:t>
      </w:r>
      <w:r w:rsidR="004C57E7" w:rsidRPr="0023737F">
        <w:rPr>
          <w:rFonts w:ascii="Arial" w:hAnsi="Arial" w:cs="Arial"/>
          <w:b/>
          <w:i w:val="0"/>
          <w:color w:val="auto"/>
        </w:rPr>
        <w:t xml:space="preserve">Revised </w:t>
      </w:r>
      <w:r w:rsidRPr="0023737F">
        <w:rPr>
          <w:rFonts w:ascii="Arial" w:hAnsi="Arial" w:cs="Arial"/>
          <w:b/>
          <w:i w:val="0"/>
          <w:color w:val="auto"/>
        </w:rPr>
        <w:t>Tree R</w:t>
      </w:r>
      <w:r w:rsidR="00282457" w:rsidRPr="0023737F">
        <w:rPr>
          <w:rFonts w:ascii="Arial" w:hAnsi="Arial" w:cs="Arial"/>
          <w:b/>
          <w:i w:val="0"/>
          <w:color w:val="auto"/>
        </w:rPr>
        <w:t xml:space="preserve">eplacement </w:t>
      </w:r>
      <w:r w:rsidR="004C57E7" w:rsidRPr="0023737F">
        <w:rPr>
          <w:rFonts w:ascii="Arial" w:hAnsi="Arial" w:cs="Arial"/>
          <w:b/>
          <w:i w:val="0"/>
          <w:color w:val="auto"/>
        </w:rPr>
        <w:t xml:space="preserve">/ Landscaping </w:t>
      </w:r>
    </w:p>
    <w:p w14:paraId="544651A4" w14:textId="4D310D63" w:rsidR="00797C2F" w:rsidRPr="00F5221F" w:rsidRDefault="0023737F" w:rsidP="00797C2F">
      <w:pPr>
        <w:rPr>
          <w:rFonts w:ascii="Arial" w:hAnsi="Arial" w:cs="Arial"/>
        </w:rPr>
      </w:pPr>
      <w:r>
        <w:rPr>
          <w:rFonts w:ascii="Arial" w:hAnsi="Arial" w:cs="Arial"/>
        </w:rPr>
        <w:t xml:space="preserve">In addition to the health and conditions of tree’s </w:t>
      </w:r>
      <w:r w:rsidR="00797C2F" w:rsidRPr="00F5221F">
        <w:rPr>
          <w:rFonts w:ascii="Arial" w:hAnsi="Arial" w:cs="Arial"/>
        </w:rPr>
        <w:t>Council’s Development Planner - Flora and fauna has reviewed the assessment and considers the removal appropriate subject to conditions for all salvageable hollows to be relocated off site</w:t>
      </w:r>
      <w:r w:rsidR="009C0353">
        <w:rPr>
          <w:rFonts w:ascii="Arial" w:hAnsi="Arial" w:cs="Arial"/>
        </w:rPr>
        <w:t xml:space="preserve"> and </w:t>
      </w:r>
      <w:r w:rsidR="00797C2F" w:rsidRPr="00F5221F">
        <w:rPr>
          <w:rFonts w:ascii="Arial" w:hAnsi="Arial" w:cs="Arial"/>
        </w:rPr>
        <w:t>for pre-clearance fauna surveys</w:t>
      </w:r>
      <w:r w:rsidR="009C0353">
        <w:rPr>
          <w:rFonts w:ascii="Arial" w:hAnsi="Arial" w:cs="Arial"/>
        </w:rPr>
        <w:t xml:space="preserve">. </w:t>
      </w:r>
      <w:r w:rsidR="00797C2F" w:rsidRPr="00F5221F">
        <w:rPr>
          <w:rFonts w:ascii="Arial" w:hAnsi="Arial" w:cs="Arial"/>
        </w:rPr>
        <w:t xml:space="preserve"> </w:t>
      </w:r>
      <w:r w:rsidR="009C0353">
        <w:rPr>
          <w:rFonts w:ascii="Arial" w:hAnsi="Arial" w:cs="Arial"/>
        </w:rPr>
        <w:t>These conditions will</w:t>
      </w:r>
      <w:r w:rsidR="00797C2F" w:rsidRPr="00F5221F">
        <w:rPr>
          <w:rFonts w:ascii="Arial" w:hAnsi="Arial" w:cs="Arial"/>
        </w:rPr>
        <w:t xml:space="preserve"> form part of any consent to off-set the impacts of the tree removal occurring on the site.</w:t>
      </w:r>
    </w:p>
    <w:p w14:paraId="27E1F9D6" w14:textId="77777777" w:rsidR="00797C2F" w:rsidRPr="00F5221F" w:rsidRDefault="00797C2F" w:rsidP="00797C2F">
      <w:pPr>
        <w:pStyle w:val="paragraph"/>
        <w:spacing w:before="0" w:beforeAutospacing="0" w:after="160" w:afterAutospacing="0"/>
        <w:jc w:val="both"/>
        <w:textAlignment w:val="baseline"/>
        <w:rPr>
          <w:rFonts w:ascii="Arial" w:hAnsi="Arial" w:cs="Arial"/>
          <w:sz w:val="22"/>
          <w:szCs w:val="22"/>
        </w:rPr>
      </w:pPr>
      <w:r w:rsidRPr="00F5221F">
        <w:rPr>
          <w:rFonts w:ascii="Arial" w:hAnsi="Arial" w:cs="Arial"/>
          <w:sz w:val="22"/>
          <w:szCs w:val="22"/>
        </w:rPr>
        <w:t>Council raises no objections to this approach and support the tree removal subject to appropriate conditions for the replacement tree planting, habitat supplementation, and clearing protocols.</w:t>
      </w:r>
    </w:p>
    <w:p w14:paraId="464768F5" w14:textId="492BDAD9" w:rsidR="00797C2F" w:rsidRPr="00385903" w:rsidRDefault="00797C2F" w:rsidP="00111492">
      <w:pPr>
        <w:pStyle w:val="ListParagraph"/>
        <w:numPr>
          <w:ilvl w:val="1"/>
          <w:numId w:val="23"/>
        </w:numPr>
        <w:tabs>
          <w:tab w:val="left" w:pos="7485"/>
        </w:tabs>
        <w:spacing w:line="240" w:lineRule="auto"/>
        <w:ind w:left="851" w:right="23" w:hanging="851"/>
        <w:contextualSpacing w:val="0"/>
        <w:rPr>
          <w:rStyle w:val="eop"/>
          <w:rFonts w:ascii="Arial" w:hAnsi="Arial" w:cs="Arial"/>
          <w:b/>
          <w:lang w:val="en-US"/>
        </w:rPr>
      </w:pPr>
      <w:r w:rsidRPr="00385903">
        <w:rPr>
          <w:rFonts w:ascii="Arial" w:hAnsi="Arial" w:cs="Arial"/>
          <w:b/>
        </w:rPr>
        <w:t xml:space="preserve">Car Parking </w:t>
      </w:r>
    </w:p>
    <w:p w14:paraId="0973BC5A" w14:textId="3D0339C3" w:rsidR="00385903" w:rsidRDefault="00385903" w:rsidP="00385903">
      <w:pPr>
        <w:tabs>
          <w:tab w:val="left" w:pos="7485"/>
        </w:tabs>
        <w:spacing w:line="240" w:lineRule="auto"/>
        <w:ind w:right="23"/>
        <w:rPr>
          <w:rFonts w:ascii="Arial" w:hAnsi="Arial" w:cs="Arial"/>
          <w:bCs/>
          <w:lang w:val="en-US"/>
        </w:rPr>
      </w:pPr>
      <w:r w:rsidRPr="00385903">
        <w:rPr>
          <w:rFonts w:ascii="Arial" w:hAnsi="Arial" w:cs="Arial"/>
          <w:bCs/>
          <w:lang w:val="en-US"/>
        </w:rPr>
        <w:t>The proposal provides 16 on-site car parking spaces.  A variation is sought</w:t>
      </w:r>
      <w:r w:rsidR="00282457">
        <w:rPr>
          <w:rFonts w:ascii="Arial" w:hAnsi="Arial" w:cs="Arial"/>
          <w:bCs/>
          <w:lang w:val="en-US"/>
        </w:rPr>
        <w:t>,</w:t>
      </w:r>
      <w:r w:rsidRPr="00385903">
        <w:rPr>
          <w:rFonts w:ascii="Arial" w:hAnsi="Arial" w:cs="Arial"/>
          <w:bCs/>
          <w:lang w:val="en-US"/>
        </w:rPr>
        <w:t xml:space="preserve"> as 19 spaces are required per the DCP</w:t>
      </w:r>
      <w:r w:rsidR="00754085">
        <w:rPr>
          <w:rFonts w:ascii="Arial" w:hAnsi="Arial" w:cs="Arial"/>
          <w:bCs/>
          <w:lang w:val="en-US"/>
        </w:rPr>
        <w:t xml:space="preserve"> 2014</w:t>
      </w:r>
      <w:r w:rsidRPr="00385903">
        <w:rPr>
          <w:rFonts w:ascii="Arial" w:hAnsi="Arial" w:cs="Arial"/>
          <w:bCs/>
          <w:lang w:val="en-US"/>
        </w:rPr>
        <w:t>:</w:t>
      </w:r>
    </w:p>
    <w:p w14:paraId="4A88D57C" w14:textId="77777777" w:rsidR="008554FE" w:rsidRPr="00385903" w:rsidRDefault="008554FE" w:rsidP="00385903">
      <w:pPr>
        <w:tabs>
          <w:tab w:val="left" w:pos="7485"/>
        </w:tabs>
        <w:spacing w:line="240" w:lineRule="auto"/>
        <w:ind w:right="23"/>
        <w:rPr>
          <w:rFonts w:ascii="Arial" w:hAnsi="Arial" w:cs="Arial"/>
          <w:bCs/>
          <w:lang w:val="en-US"/>
        </w:rPr>
      </w:pPr>
    </w:p>
    <w:p w14:paraId="3DB0FC9C" w14:textId="2E875D1A" w:rsidR="00385903" w:rsidRPr="00385903" w:rsidRDefault="00385903" w:rsidP="00385903">
      <w:pPr>
        <w:tabs>
          <w:tab w:val="left" w:pos="7485"/>
        </w:tabs>
        <w:spacing w:line="240" w:lineRule="auto"/>
        <w:ind w:left="567" w:right="23"/>
        <w:rPr>
          <w:rFonts w:ascii="Arial" w:hAnsi="Arial" w:cs="Arial"/>
          <w:bCs/>
          <w:lang w:val="en-US"/>
        </w:rPr>
      </w:pPr>
      <w:r w:rsidRPr="00385903">
        <w:rPr>
          <w:rFonts w:ascii="Arial" w:hAnsi="Arial" w:cs="Arial"/>
          <w:bCs/>
          <w:lang w:val="en-US"/>
        </w:rPr>
        <w:t xml:space="preserve">1 per 8 students </w:t>
      </w:r>
      <w:r w:rsidR="00282457">
        <w:rPr>
          <w:rFonts w:ascii="Arial" w:hAnsi="Arial" w:cs="Arial"/>
          <w:bCs/>
          <w:lang w:val="en-US"/>
        </w:rPr>
        <w:t xml:space="preserve">– 71 students </w:t>
      </w:r>
      <w:r w:rsidRPr="00385903">
        <w:rPr>
          <w:rFonts w:ascii="Arial" w:hAnsi="Arial" w:cs="Arial"/>
          <w:bCs/>
          <w:lang w:val="en-US"/>
        </w:rPr>
        <w:t xml:space="preserve">= 8.875 (9 spaces) </w:t>
      </w:r>
    </w:p>
    <w:p w14:paraId="638F622A" w14:textId="1BA6DBDD" w:rsidR="00385903" w:rsidRPr="00385903" w:rsidRDefault="00385903" w:rsidP="00385903">
      <w:pPr>
        <w:tabs>
          <w:tab w:val="left" w:pos="7485"/>
        </w:tabs>
        <w:spacing w:line="240" w:lineRule="auto"/>
        <w:ind w:left="567" w:right="23"/>
        <w:rPr>
          <w:rFonts w:ascii="Arial" w:hAnsi="Arial" w:cs="Arial"/>
          <w:bCs/>
          <w:lang w:val="en-US"/>
        </w:rPr>
      </w:pPr>
      <w:r w:rsidRPr="00385903">
        <w:rPr>
          <w:rFonts w:ascii="Arial" w:hAnsi="Arial" w:cs="Arial"/>
          <w:bCs/>
          <w:lang w:val="en-US"/>
        </w:rPr>
        <w:t xml:space="preserve">0.75 per 1 staff </w:t>
      </w:r>
      <w:r w:rsidR="00282457">
        <w:rPr>
          <w:rFonts w:ascii="Arial" w:hAnsi="Arial" w:cs="Arial"/>
          <w:bCs/>
          <w:lang w:val="en-US"/>
        </w:rPr>
        <w:t xml:space="preserve">- 13 staff = </w:t>
      </w:r>
      <w:r w:rsidRPr="00385903">
        <w:rPr>
          <w:rFonts w:ascii="Arial" w:hAnsi="Arial" w:cs="Arial"/>
          <w:bCs/>
          <w:lang w:val="en-US"/>
        </w:rPr>
        <w:t xml:space="preserve"> 9.75 (10 spaces)</w:t>
      </w:r>
    </w:p>
    <w:p w14:paraId="4330FB77" w14:textId="5B7D1178" w:rsidR="00282457" w:rsidRDefault="00643EA0" w:rsidP="00282457">
      <w:pPr>
        <w:tabs>
          <w:tab w:val="left" w:pos="7485"/>
        </w:tabs>
        <w:spacing w:line="240" w:lineRule="auto"/>
        <w:ind w:left="567" w:right="23"/>
        <w:rPr>
          <w:rFonts w:ascii="Arial" w:hAnsi="Arial" w:cs="Arial"/>
          <w:bCs/>
          <w:lang w:val="en-US"/>
        </w:rPr>
      </w:pPr>
      <w:r>
        <w:rPr>
          <w:rFonts w:ascii="Arial" w:hAnsi="Arial" w:cs="Arial"/>
          <w:bCs/>
          <w:lang w:val="en-US"/>
        </w:rPr>
        <w:t>9</w:t>
      </w:r>
      <w:r w:rsidR="00282457" w:rsidRPr="00385903">
        <w:rPr>
          <w:rFonts w:ascii="Arial" w:hAnsi="Arial" w:cs="Arial"/>
          <w:bCs/>
          <w:lang w:val="en-US"/>
        </w:rPr>
        <w:t xml:space="preserve"> students and 1</w:t>
      </w:r>
      <w:r>
        <w:rPr>
          <w:rFonts w:ascii="Arial" w:hAnsi="Arial" w:cs="Arial"/>
          <w:bCs/>
          <w:lang w:val="en-US"/>
        </w:rPr>
        <w:t>0</w:t>
      </w:r>
      <w:r w:rsidR="00282457" w:rsidRPr="00385903">
        <w:rPr>
          <w:rFonts w:ascii="Arial" w:hAnsi="Arial" w:cs="Arial"/>
          <w:bCs/>
          <w:lang w:val="en-US"/>
        </w:rPr>
        <w:t xml:space="preserve"> staff = 19 space requirement </w:t>
      </w:r>
    </w:p>
    <w:p w14:paraId="23D7CD65" w14:textId="77777777" w:rsidR="004A5217" w:rsidRDefault="004A5217" w:rsidP="00282457">
      <w:pPr>
        <w:tabs>
          <w:tab w:val="left" w:pos="7485"/>
        </w:tabs>
        <w:spacing w:line="240" w:lineRule="auto"/>
        <w:ind w:left="567" w:right="23"/>
        <w:rPr>
          <w:rFonts w:ascii="Arial" w:hAnsi="Arial" w:cs="Arial"/>
          <w:bCs/>
          <w:lang w:val="en-US"/>
        </w:rPr>
      </w:pPr>
    </w:p>
    <w:p w14:paraId="3EC9624A" w14:textId="52D8EF24" w:rsidR="004A5217" w:rsidRPr="004A5217" w:rsidRDefault="004A5217" w:rsidP="004A5217">
      <w:pPr>
        <w:pStyle w:val="paragraph"/>
        <w:spacing w:before="0" w:beforeAutospacing="0" w:after="160" w:afterAutospacing="0"/>
        <w:jc w:val="both"/>
        <w:textAlignment w:val="baseline"/>
        <w:rPr>
          <w:rFonts w:ascii="Arial" w:hAnsi="Arial" w:cs="Arial"/>
          <w:bCs/>
          <w:sz w:val="22"/>
          <w:szCs w:val="22"/>
        </w:rPr>
      </w:pPr>
      <w:r w:rsidRPr="004A5217">
        <w:rPr>
          <w:rFonts w:ascii="Arial" w:hAnsi="Arial" w:cs="Arial"/>
          <w:bCs/>
          <w:sz w:val="22"/>
          <w:szCs w:val="22"/>
        </w:rPr>
        <w:t>The Traffic &amp; Parking Assessment report</w:t>
      </w:r>
      <w:r>
        <w:rPr>
          <w:rFonts w:ascii="Arial" w:hAnsi="Arial" w:cs="Arial"/>
          <w:bCs/>
          <w:sz w:val="22"/>
          <w:szCs w:val="22"/>
        </w:rPr>
        <w:t xml:space="preserve"> (addendum 1/12/23)</w:t>
      </w:r>
      <w:r w:rsidR="00754085">
        <w:rPr>
          <w:rFonts w:ascii="Arial" w:hAnsi="Arial" w:cs="Arial"/>
          <w:bCs/>
          <w:sz w:val="22"/>
          <w:szCs w:val="22"/>
        </w:rPr>
        <w:t xml:space="preserve">, </w:t>
      </w:r>
      <w:r w:rsidRPr="004A5217">
        <w:rPr>
          <w:rFonts w:ascii="Arial" w:hAnsi="Arial" w:cs="Arial"/>
          <w:bCs/>
          <w:sz w:val="22"/>
          <w:szCs w:val="22"/>
        </w:rPr>
        <w:t>prepared by InTersect Traffic seeks a variation based on the following:</w:t>
      </w:r>
    </w:p>
    <w:p w14:paraId="4ECC87A7" w14:textId="181C4E2F" w:rsidR="004A5217" w:rsidRPr="009C0353" w:rsidRDefault="004A5217" w:rsidP="004A5217">
      <w:pPr>
        <w:pStyle w:val="paragraph"/>
        <w:spacing w:before="0" w:beforeAutospacing="0" w:after="160" w:afterAutospacing="0"/>
        <w:ind w:left="567"/>
        <w:jc w:val="both"/>
        <w:textAlignment w:val="baseline"/>
        <w:rPr>
          <w:rFonts w:ascii="Arial" w:hAnsi="Arial" w:cs="Arial"/>
          <w:bCs/>
          <w:i/>
          <w:iCs/>
          <w:sz w:val="22"/>
          <w:szCs w:val="22"/>
        </w:rPr>
      </w:pPr>
      <w:r w:rsidRPr="009C0353">
        <w:rPr>
          <w:rFonts w:ascii="Arial" w:hAnsi="Arial" w:cs="Arial"/>
          <w:bCs/>
          <w:i/>
          <w:iCs/>
          <w:sz w:val="22"/>
          <w:szCs w:val="22"/>
        </w:rPr>
        <w:t xml:space="preserve">The deficiency is minor (16%) – Council’s controls stipulate a “reduction to the car parking rate must not exceed 20%...., which this development satisfies. </w:t>
      </w:r>
    </w:p>
    <w:p w14:paraId="177CE930" w14:textId="77777777" w:rsidR="004A5217" w:rsidRPr="009C0353" w:rsidRDefault="004A5217" w:rsidP="004A5217">
      <w:pPr>
        <w:pStyle w:val="paragraph"/>
        <w:spacing w:before="0" w:beforeAutospacing="0" w:after="160" w:afterAutospacing="0"/>
        <w:ind w:left="567"/>
        <w:jc w:val="both"/>
        <w:textAlignment w:val="baseline"/>
        <w:rPr>
          <w:rFonts w:ascii="Arial" w:hAnsi="Arial" w:cs="Arial"/>
          <w:bCs/>
          <w:i/>
          <w:iCs/>
          <w:sz w:val="22"/>
          <w:szCs w:val="22"/>
        </w:rPr>
      </w:pPr>
      <w:r w:rsidRPr="009C0353">
        <w:rPr>
          <w:rFonts w:ascii="Arial" w:hAnsi="Arial" w:cs="Arial"/>
          <w:bCs/>
          <w:i/>
          <w:iCs/>
          <w:sz w:val="22"/>
          <w:szCs w:val="22"/>
        </w:rPr>
        <w:t>Availability of on-street parking – with a number of 15min parking zones to be considered</w:t>
      </w:r>
    </w:p>
    <w:p w14:paraId="2E0A8FE9" w14:textId="652BD893" w:rsidR="004A5217" w:rsidRPr="009C0353" w:rsidRDefault="004A5217" w:rsidP="004A5217">
      <w:pPr>
        <w:pStyle w:val="paragraph"/>
        <w:spacing w:before="0" w:beforeAutospacing="0" w:after="160" w:afterAutospacing="0"/>
        <w:ind w:left="567"/>
        <w:jc w:val="both"/>
        <w:textAlignment w:val="baseline"/>
        <w:rPr>
          <w:rFonts w:ascii="Arial" w:hAnsi="Arial" w:cs="Arial"/>
          <w:bCs/>
          <w:i/>
          <w:iCs/>
          <w:sz w:val="22"/>
          <w:szCs w:val="22"/>
        </w:rPr>
      </w:pPr>
      <w:r w:rsidRPr="009C0353">
        <w:rPr>
          <w:rFonts w:ascii="Arial" w:hAnsi="Arial" w:cs="Arial"/>
          <w:bCs/>
          <w:i/>
          <w:iCs/>
          <w:sz w:val="22"/>
          <w:szCs w:val="22"/>
        </w:rPr>
        <w:t>Efficiency of provision and use of car parking spaces</w:t>
      </w:r>
    </w:p>
    <w:p w14:paraId="10A37D41" w14:textId="77777777" w:rsidR="0036577E" w:rsidRDefault="00C84BEA" w:rsidP="00385903">
      <w:pPr>
        <w:tabs>
          <w:tab w:val="left" w:pos="7485"/>
        </w:tabs>
        <w:spacing w:line="240" w:lineRule="auto"/>
        <w:ind w:right="23"/>
        <w:rPr>
          <w:rFonts w:ascii="Arial" w:hAnsi="Arial" w:cs="Arial"/>
          <w:bCs/>
          <w:lang w:val="en-US"/>
        </w:rPr>
      </w:pPr>
      <w:r>
        <w:rPr>
          <w:rFonts w:ascii="Arial" w:hAnsi="Arial" w:cs="Arial"/>
          <w:bCs/>
          <w:lang w:val="en-US"/>
        </w:rPr>
        <w:t>It is noted t</w:t>
      </w:r>
      <w:r w:rsidR="00282457" w:rsidRPr="00077CAA">
        <w:rPr>
          <w:rFonts w:ascii="Arial" w:hAnsi="Arial" w:cs="Arial"/>
          <w:bCs/>
          <w:lang w:val="en-US"/>
        </w:rPr>
        <w:t xml:space="preserve">he </w:t>
      </w:r>
      <w:r>
        <w:rPr>
          <w:rFonts w:ascii="Arial" w:hAnsi="Arial" w:cs="Arial"/>
          <w:bCs/>
          <w:lang w:val="en-US"/>
        </w:rPr>
        <w:t xml:space="preserve">development will </w:t>
      </w:r>
      <w:r w:rsidR="00282457" w:rsidRPr="00077CAA">
        <w:rPr>
          <w:rFonts w:ascii="Arial" w:hAnsi="Arial" w:cs="Arial"/>
          <w:bCs/>
          <w:lang w:val="en-US"/>
        </w:rPr>
        <w:t>in</w:t>
      </w:r>
      <w:r>
        <w:rPr>
          <w:rFonts w:ascii="Arial" w:hAnsi="Arial" w:cs="Arial"/>
          <w:bCs/>
          <w:lang w:val="en-US"/>
        </w:rPr>
        <w:t>stall</w:t>
      </w:r>
      <w:r w:rsidR="00282457" w:rsidRPr="00077CAA">
        <w:rPr>
          <w:rFonts w:ascii="Arial" w:hAnsi="Arial" w:cs="Arial"/>
          <w:bCs/>
          <w:lang w:val="en-US"/>
        </w:rPr>
        <w:t xml:space="preserve"> kerb and guttering around the site</w:t>
      </w:r>
      <w:r>
        <w:rPr>
          <w:rFonts w:ascii="Arial" w:hAnsi="Arial" w:cs="Arial"/>
          <w:bCs/>
          <w:lang w:val="en-US"/>
        </w:rPr>
        <w:t>, which</w:t>
      </w:r>
      <w:r w:rsidR="00282457" w:rsidRPr="00077CAA">
        <w:rPr>
          <w:rFonts w:ascii="Arial" w:hAnsi="Arial" w:cs="Arial"/>
          <w:bCs/>
          <w:lang w:val="en-US"/>
        </w:rPr>
        <w:t xml:space="preserve"> will formalise on street parking, with the option of marking spaces (up to 15) along the Holt Street frontage</w:t>
      </w:r>
      <w:r w:rsidR="004A5217">
        <w:rPr>
          <w:rFonts w:ascii="Arial" w:hAnsi="Arial" w:cs="Arial"/>
          <w:bCs/>
          <w:lang w:val="en-US"/>
        </w:rPr>
        <w:t>. The site is located in an area with good public transport access and street</w:t>
      </w:r>
      <w:r w:rsidR="00282457" w:rsidRPr="00077CAA">
        <w:rPr>
          <w:rFonts w:ascii="Arial" w:hAnsi="Arial" w:cs="Arial"/>
          <w:bCs/>
          <w:lang w:val="en-US"/>
        </w:rPr>
        <w:t xml:space="preserve"> parking is </w:t>
      </w:r>
      <w:r w:rsidR="004A5217">
        <w:rPr>
          <w:rFonts w:ascii="Arial" w:hAnsi="Arial" w:cs="Arial"/>
          <w:bCs/>
          <w:lang w:val="en-US"/>
        </w:rPr>
        <w:t xml:space="preserve">not congested.  </w:t>
      </w:r>
    </w:p>
    <w:p w14:paraId="241657C4" w14:textId="329151E5" w:rsidR="00282457" w:rsidRPr="00282457" w:rsidRDefault="0072192A" w:rsidP="00385903">
      <w:pPr>
        <w:tabs>
          <w:tab w:val="left" w:pos="7485"/>
        </w:tabs>
        <w:spacing w:line="240" w:lineRule="auto"/>
        <w:ind w:right="23"/>
        <w:rPr>
          <w:rFonts w:ascii="Arial" w:hAnsi="Arial" w:cs="Arial"/>
          <w:bCs/>
          <w:lang w:val="en-US"/>
        </w:rPr>
      </w:pPr>
      <w:r>
        <w:rPr>
          <w:rFonts w:ascii="Arial" w:hAnsi="Arial" w:cs="Arial"/>
          <w:bCs/>
          <w:lang w:val="en-US"/>
        </w:rPr>
        <w:t xml:space="preserve">The </w:t>
      </w:r>
      <w:r w:rsidR="009C0353">
        <w:rPr>
          <w:rFonts w:ascii="Arial" w:hAnsi="Arial" w:cs="Arial"/>
          <w:bCs/>
          <w:lang w:val="en-US"/>
        </w:rPr>
        <w:t>neighboring</w:t>
      </w:r>
      <w:r>
        <w:rPr>
          <w:rFonts w:ascii="Arial" w:hAnsi="Arial" w:cs="Arial"/>
          <w:bCs/>
          <w:lang w:val="en-US"/>
        </w:rPr>
        <w:t xml:space="preserve"> bus stops are for school based buses only.  The footpath on the western side of Yorston Street links to the bus stops in Bayview Street.  </w:t>
      </w:r>
    </w:p>
    <w:p w14:paraId="6904AD7B" w14:textId="77777777" w:rsidR="00797C2F" w:rsidRPr="00282457" w:rsidRDefault="00797C2F" w:rsidP="00797C2F">
      <w:pPr>
        <w:pStyle w:val="paragraph"/>
        <w:jc w:val="both"/>
        <w:textAlignment w:val="baseline"/>
        <w:rPr>
          <w:rFonts w:ascii="Arial" w:hAnsi="Arial" w:cs="Arial"/>
          <w:bCs/>
          <w:sz w:val="22"/>
          <w:szCs w:val="22"/>
        </w:rPr>
      </w:pPr>
      <w:r w:rsidRPr="00282457">
        <w:rPr>
          <w:rFonts w:ascii="Arial" w:hAnsi="Arial" w:cs="Arial"/>
          <w:bCs/>
          <w:sz w:val="22"/>
          <w:szCs w:val="22"/>
        </w:rPr>
        <w:lastRenderedPageBreak/>
        <w:t>The parking infrastructure is required to be designed and constructed in accordance with Australian Standards.</w:t>
      </w:r>
    </w:p>
    <w:p w14:paraId="6D215BC0" w14:textId="31F0C839" w:rsidR="002E0329" w:rsidRPr="00723FFC" w:rsidRDefault="002E0329" w:rsidP="002E0329">
      <w:pPr>
        <w:pStyle w:val="paragraph"/>
        <w:spacing w:before="0" w:beforeAutospacing="0" w:after="160" w:afterAutospacing="0"/>
        <w:jc w:val="both"/>
        <w:textAlignment w:val="baseline"/>
        <w:rPr>
          <w:rFonts w:ascii="Arial" w:hAnsi="Arial" w:cs="Arial"/>
          <w:sz w:val="22"/>
          <w:szCs w:val="22"/>
          <w:highlight w:val="yellow"/>
        </w:rPr>
      </w:pPr>
      <w:r w:rsidRPr="00282457">
        <w:rPr>
          <w:rFonts w:ascii="Arial" w:hAnsi="Arial" w:cs="Arial"/>
          <w:sz w:val="22"/>
          <w:szCs w:val="22"/>
        </w:rPr>
        <w:t>Council is satisfied th</w:t>
      </w:r>
      <w:r w:rsidR="00282457" w:rsidRPr="00282457">
        <w:rPr>
          <w:rFonts w:ascii="Arial" w:hAnsi="Arial" w:cs="Arial"/>
          <w:sz w:val="22"/>
          <w:szCs w:val="22"/>
        </w:rPr>
        <w:t xml:space="preserve">at parking </w:t>
      </w:r>
      <w:r w:rsidRPr="00282457">
        <w:rPr>
          <w:rFonts w:ascii="Arial" w:hAnsi="Arial" w:cs="Arial"/>
          <w:sz w:val="22"/>
          <w:szCs w:val="22"/>
        </w:rPr>
        <w:t>has been suitably resolve</w:t>
      </w:r>
      <w:r w:rsidRPr="004A5217">
        <w:rPr>
          <w:rFonts w:ascii="Arial" w:hAnsi="Arial" w:cs="Arial"/>
          <w:sz w:val="22"/>
          <w:szCs w:val="22"/>
        </w:rPr>
        <w:t xml:space="preserve">d. </w:t>
      </w:r>
    </w:p>
    <w:p w14:paraId="57E759B7" w14:textId="3B836D6C" w:rsidR="00C84BEA" w:rsidRPr="009D26F2" w:rsidRDefault="00C84BEA" w:rsidP="00C84BEA">
      <w:pPr>
        <w:pStyle w:val="ListParagraph"/>
        <w:numPr>
          <w:ilvl w:val="1"/>
          <w:numId w:val="23"/>
        </w:numPr>
        <w:tabs>
          <w:tab w:val="left" w:pos="7485"/>
        </w:tabs>
        <w:spacing w:line="240" w:lineRule="auto"/>
        <w:ind w:left="851" w:right="23" w:hanging="851"/>
        <w:contextualSpacing w:val="0"/>
        <w:rPr>
          <w:rFonts w:ascii="Arial" w:hAnsi="Arial" w:cs="Arial"/>
          <w:b/>
          <w:lang w:val="en-US"/>
        </w:rPr>
      </w:pPr>
      <w:r>
        <w:rPr>
          <w:rFonts w:ascii="Arial" w:hAnsi="Arial" w:cs="Arial"/>
          <w:b/>
        </w:rPr>
        <w:t>Waste storage</w:t>
      </w:r>
    </w:p>
    <w:p w14:paraId="04B86B25" w14:textId="20537E25" w:rsidR="00643EA0" w:rsidRPr="008554FE" w:rsidRDefault="00643EA0" w:rsidP="008554FE">
      <w:pPr>
        <w:tabs>
          <w:tab w:val="left" w:pos="7485"/>
        </w:tabs>
        <w:spacing w:line="240" w:lineRule="auto"/>
        <w:ind w:right="23"/>
        <w:rPr>
          <w:rFonts w:ascii="Arial" w:hAnsi="Arial" w:cs="Arial"/>
          <w:bCs/>
          <w:lang w:val="en-US"/>
        </w:rPr>
      </w:pPr>
      <w:r w:rsidRPr="008554FE">
        <w:rPr>
          <w:rFonts w:ascii="Arial" w:hAnsi="Arial" w:cs="Arial"/>
          <w:bCs/>
        </w:rPr>
        <w:t xml:space="preserve">The standalone bin structure originally proposed at the northern end of the stie has been removed and replaced with planting.  Bins will now be stored along the </w:t>
      </w:r>
      <w:r w:rsidR="0036577E">
        <w:rPr>
          <w:rFonts w:ascii="Arial" w:hAnsi="Arial" w:cs="Arial"/>
          <w:bCs/>
        </w:rPr>
        <w:t xml:space="preserve">southern </w:t>
      </w:r>
      <w:r w:rsidRPr="008554FE">
        <w:rPr>
          <w:rFonts w:ascii="Arial" w:hAnsi="Arial" w:cs="Arial"/>
          <w:bCs/>
        </w:rPr>
        <w:t>side of the building away from public’s view</w:t>
      </w:r>
      <w:r w:rsidR="009C0353">
        <w:rPr>
          <w:rFonts w:ascii="Arial" w:hAnsi="Arial" w:cs="Arial"/>
          <w:bCs/>
        </w:rPr>
        <w:t xml:space="preserve">. </w:t>
      </w:r>
    </w:p>
    <w:p w14:paraId="3C39E84A" w14:textId="77777777" w:rsidR="009D434E" w:rsidRPr="009D26F2" w:rsidRDefault="00286185" w:rsidP="009D434E">
      <w:pPr>
        <w:pStyle w:val="ListParagraph"/>
        <w:numPr>
          <w:ilvl w:val="1"/>
          <w:numId w:val="23"/>
        </w:numPr>
        <w:tabs>
          <w:tab w:val="left" w:pos="7485"/>
        </w:tabs>
        <w:spacing w:line="240" w:lineRule="auto"/>
        <w:ind w:left="851" w:right="23" w:hanging="851"/>
        <w:contextualSpacing w:val="0"/>
        <w:rPr>
          <w:rFonts w:ascii="Arial" w:hAnsi="Arial" w:cs="Arial"/>
          <w:b/>
          <w:lang w:val="en-US"/>
        </w:rPr>
      </w:pPr>
      <w:r>
        <w:rPr>
          <w:rFonts w:ascii="Arial" w:hAnsi="Arial" w:cs="Arial"/>
          <w:b/>
        </w:rPr>
        <w:t>Acoustic impact</w:t>
      </w:r>
    </w:p>
    <w:p w14:paraId="574F0BCC" w14:textId="23A9A628" w:rsidR="009C0353" w:rsidRDefault="00643EA0" w:rsidP="008554FE">
      <w:pPr>
        <w:tabs>
          <w:tab w:val="left" w:pos="7485"/>
        </w:tabs>
        <w:spacing w:line="240" w:lineRule="auto"/>
        <w:ind w:right="23"/>
        <w:rPr>
          <w:rFonts w:ascii="Arial" w:hAnsi="Arial" w:cs="Arial"/>
          <w:bCs/>
        </w:rPr>
      </w:pPr>
      <w:r w:rsidRPr="008554FE">
        <w:rPr>
          <w:rFonts w:ascii="Arial" w:hAnsi="Arial" w:cs="Arial"/>
          <w:bCs/>
        </w:rPr>
        <w:t>Council’s Environmental Health staff have raised no objection to the acoustic impact</w:t>
      </w:r>
      <w:r w:rsidR="009C0353">
        <w:rPr>
          <w:rFonts w:ascii="Arial" w:hAnsi="Arial" w:cs="Arial"/>
          <w:bCs/>
        </w:rPr>
        <w:t xml:space="preserve"> and ability for development to operate without impact on the amenity of adjoining land users</w:t>
      </w:r>
      <w:r w:rsidRPr="008554FE">
        <w:rPr>
          <w:rFonts w:ascii="Arial" w:hAnsi="Arial" w:cs="Arial"/>
          <w:bCs/>
        </w:rPr>
        <w:t xml:space="preserve">.  </w:t>
      </w:r>
    </w:p>
    <w:p w14:paraId="41AF714F" w14:textId="1F4FE69E" w:rsidR="00643EA0" w:rsidRPr="008554FE" w:rsidRDefault="00643EA0" w:rsidP="008554FE">
      <w:pPr>
        <w:tabs>
          <w:tab w:val="left" w:pos="7485"/>
        </w:tabs>
        <w:spacing w:line="240" w:lineRule="auto"/>
        <w:ind w:right="23"/>
        <w:rPr>
          <w:rFonts w:ascii="Arial" w:hAnsi="Arial" w:cs="Arial"/>
          <w:bCs/>
          <w:lang w:val="en-US"/>
        </w:rPr>
      </w:pPr>
      <w:r w:rsidRPr="008554FE">
        <w:rPr>
          <w:rFonts w:ascii="Arial" w:hAnsi="Arial" w:cs="Arial"/>
          <w:bCs/>
        </w:rPr>
        <w:t>Standard conditions around construction in accordance with the acoustic report</w:t>
      </w:r>
      <w:r w:rsidR="0036577E">
        <w:rPr>
          <w:rFonts w:ascii="Arial" w:hAnsi="Arial" w:cs="Arial"/>
          <w:bCs/>
        </w:rPr>
        <w:t xml:space="preserve">, </w:t>
      </w:r>
      <w:r w:rsidRPr="008554FE">
        <w:rPr>
          <w:rFonts w:ascii="Arial" w:hAnsi="Arial" w:cs="Arial"/>
          <w:bCs/>
        </w:rPr>
        <w:t>and an assessment 90 days into the site’s operatio</w:t>
      </w:r>
      <w:r w:rsidR="0036577E">
        <w:rPr>
          <w:rFonts w:ascii="Arial" w:hAnsi="Arial" w:cs="Arial"/>
          <w:bCs/>
        </w:rPr>
        <w:t>n,</w:t>
      </w:r>
      <w:r w:rsidRPr="008554FE">
        <w:rPr>
          <w:rFonts w:ascii="Arial" w:hAnsi="Arial" w:cs="Arial"/>
          <w:bCs/>
        </w:rPr>
        <w:t xml:space="preserve"> that it is complying with the proposed noise levels and acoustic controls</w:t>
      </w:r>
      <w:r w:rsidR="0036577E">
        <w:rPr>
          <w:rFonts w:ascii="Arial" w:hAnsi="Arial" w:cs="Arial"/>
          <w:bCs/>
        </w:rPr>
        <w:t xml:space="preserve"> are recommended. </w:t>
      </w:r>
    </w:p>
    <w:p w14:paraId="348B0D63" w14:textId="6526918B" w:rsidR="00643EA0" w:rsidRPr="009D26F2" w:rsidRDefault="00286185" w:rsidP="00643EA0">
      <w:pPr>
        <w:pStyle w:val="ListParagraph"/>
        <w:numPr>
          <w:ilvl w:val="1"/>
          <w:numId w:val="23"/>
        </w:numPr>
        <w:tabs>
          <w:tab w:val="left" w:pos="7485"/>
        </w:tabs>
        <w:spacing w:line="240" w:lineRule="auto"/>
        <w:ind w:left="851" w:right="23" w:hanging="851"/>
        <w:contextualSpacing w:val="0"/>
        <w:rPr>
          <w:rFonts w:ascii="Arial" w:hAnsi="Arial" w:cs="Arial"/>
          <w:b/>
          <w:lang w:val="en-US"/>
        </w:rPr>
      </w:pPr>
      <w:r>
        <w:rPr>
          <w:rFonts w:ascii="Arial" w:hAnsi="Arial" w:cs="Arial"/>
          <w:b/>
        </w:rPr>
        <w:t>Fencin</w:t>
      </w:r>
      <w:r w:rsidR="009D434E">
        <w:rPr>
          <w:rFonts w:ascii="Arial" w:hAnsi="Arial" w:cs="Arial"/>
          <w:b/>
        </w:rPr>
        <w:t>g</w:t>
      </w:r>
    </w:p>
    <w:p w14:paraId="5B6A566B" w14:textId="38E27EC2" w:rsidR="00643EA0" w:rsidRDefault="00643EA0" w:rsidP="008554FE">
      <w:pPr>
        <w:tabs>
          <w:tab w:val="left" w:pos="7485"/>
        </w:tabs>
        <w:spacing w:line="240" w:lineRule="auto"/>
        <w:ind w:right="23"/>
        <w:rPr>
          <w:rFonts w:ascii="Arial" w:hAnsi="Arial" w:cs="Arial"/>
          <w:bCs/>
        </w:rPr>
      </w:pPr>
      <w:r w:rsidRPr="008554FE">
        <w:rPr>
          <w:rFonts w:ascii="Arial" w:hAnsi="Arial" w:cs="Arial"/>
          <w:bCs/>
        </w:rPr>
        <w:t>Fencing to the main children</w:t>
      </w:r>
      <w:r w:rsidR="009D434E" w:rsidRPr="008554FE">
        <w:rPr>
          <w:rFonts w:ascii="Arial" w:hAnsi="Arial" w:cs="Arial"/>
          <w:bCs/>
        </w:rPr>
        <w:t>’</w:t>
      </w:r>
      <w:r w:rsidRPr="008554FE">
        <w:rPr>
          <w:rFonts w:ascii="Arial" w:hAnsi="Arial" w:cs="Arial"/>
          <w:bCs/>
        </w:rPr>
        <w:t>s play area will front Yorston Street, will consist of a concrete block wall with ‘window’ perforations</w:t>
      </w:r>
      <w:r w:rsidR="00A014E3">
        <w:rPr>
          <w:rFonts w:ascii="Arial" w:hAnsi="Arial" w:cs="Arial"/>
          <w:bCs/>
        </w:rPr>
        <w:t xml:space="preserve"> (refer to figure 12 below)</w:t>
      </w:r>
      <w:r w:rsidR="009D434E" w:rsidRPr="008554FE">
        <w:rPr>
          <w:rFonts w:ascii="Arial" w:hAnsi="Arial" w:cs="Arial"/>
          <w:bCs/>
        </w:rPr>
        <w:t xml:space="preserve">. This will provide a high level of privacy to the main outdoor play area and increase acoustic control. </w:t>
      </w:r>
    </w:p>
    <w:p w14:paraId="435171D0" w14:textId="5FB4A73E" w:rsidR="00B67F75" w:rsidRDefault="00B67F75" w:rsidP="008554FE">
      <w:pPr>
        <w:tabs>
          <w:tab w:val="left" w:pos="7485"/>
        </w:tabs>
        <w:spacing w:line="240" w:lineRule="auto"/>
        <w:ind w:right="23"/>
        <w:rPr>
          <w:rFonts w:ascii="Arial" w:hAnsi="Arial" w:cs="Arial"/>
          <w:bCs/>
          <w:lang w:val="en-US"/>
        </w:rPr>
      </w:pPr>
      <w:r>
        <w:rPr>
          <w:noProof/>
        </w:rPr>
        <w:drawing>
          <wp:inline distT="0" distB="0" distL="0" distR="0" wp14:anchorId="3080DF8C" wp14:editId="6EAC92C1">
            <wp:extent cx="5939790" cy="1033145"/>
            <wp:effectExtent l="0" t="0" r="3810" b="0"/>
            <wp:docPr id="20254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9320" name=""/>
                    <pic:cNvPicPr/>
                  </pic:nvPicPr>
                  <pic:blipFill>
                    <a:blip r:embed="rId24"/>
                    <a:stretch>
                      <a:fillRect/>
                    </a:stretch>
                  </pic:blipFill>
                  <pic:spPr>
                    <a:xfrm>
                      <a:off x="0" y="0"/>
                      <a:ext cx="5939790" cy="1033145"/>
                    </a:xfrm>
                    <a:prstGeom prst="rect">
                      <a:avLst/>
                    </a:prstGeom>
                  </pic:spPr>
                </pic:pic>
              </a:graphicData>
            </a:graphic>
          </wp:inline>
        </w:drawing>
      </w:r>
    </w:p>
    <w:p w14:paraId="23C37151" w14:textId="2E77A4D5" w:rsidR="00B67F75" w:rsidRPr="00B67F75" w:rsidRDefault="00B67F75" w:rsidP="00B67F75">
      <w:pPr>
        <w:tabs>
          <w:tab w:val="left" w:pos="7485"/>
        </w:tabs>
        <w:spacing w:line="240" w:lineRule="auto"/>
        <w:ind w:right="23"/>
        <w:jc w:val="center"/>
        <w:rPr>
          <w:rFonts w:ascii="Arial" w:hAnsi="Arial" w:cs="Arial"/>
          <w:b/>
          <w:sz w:val="18"/>
          <w:szCs w:val="18"/>
          <w:lang w:val="en-US"/>
        </w:rPr>
      </w:pPr>
      <w:r>
        <w:rPr>
          <w:rFonts w:ascii="Arial" w:hAnsi="Arial" w:cs="Arial"/>
          <w:b/>
          <w:sz w:val="18"/>
          <w:szCs w:val="18"/>
          <w:lang w:val="en-US"/>
        </w:rPr>
        <w:t>Figure 12 – Proposed fencing treatment to Yorston Street</w:t>
      </w:r>
    </w:p>
    <w:p w14:paraId="60BD5D63" w14:textId="54CD4C83" w:rsidR="00286185" w:rsidRPr="009D26F2" w:rsidRDefault="00286185" w:rsidP="00C84BEA">
      <w:pPr>
        <w:pStyle w:val="ListParagraph"/>
        <w:numPr>
          <w:ilvl w:val="1"/>
          <w:numId w:val="23"/>
        </w:numPr>
        <w:tabs>
          <w:tab w:val="left" w:pos="7485"/>
        </w:tabs>
        <w:spacing w:line="240" w:lineRule="auto"/>
        <w:ind w:left="851" w:right="23" w:hanging="851"/>
        <w:contextualSpacing w:val="0"/>
        <w:rPr>
          <w:rFonts w:ascii="Arial" w:hAnsi="Arial" w:cs="Arial"/>
          <w:b/>
          <w:lang w:val="en-US"/>
        </w:rPr>
      </w:pPr>
      <w:r>
        <w:rPr>
          <w:rFonts w:ascii="Arial" w:hAnsi="Arial" w:cs="Arial"/>
          <w:b/>
        </w:rPr>
        <w:t>Scope of variation to DCP controls</w:t>
      </w:r>
    </w:p>
    <w:p w14:paraId="5F98FAD7" w14:textId="4780A535" w:rsidR="009D434E" w:rsidRPr="008554FE" w:rsidRDefault="009D434E" w:rsidP="008554FE">
      <w:pPr>
        <w:tabs>
          <w:tab w:val="left" w:pos="7485"/>
        </w:tabs>
        <w:spacing w:line="240" w:lineRule="auto"/>
        <w:ind w:right="23"/>
        <w:rPr>
          <w:rFonts w:ascii="Arial" w:hAnsi="Arial" w:cs="Arial"/>
          <w:bCs/>
        </w:rPr>
      </w:pPr>
      <w:r w:rsidRPr="008554FE">
        <w:rPr>
          <w:rFonts w:ascii="Arial" w:hAnsi="Arial" w:cs="Arial"/>
          <w:bCs/>
        </w:rPr>
        <w:t xml:space="preserve">The applicant is seeking DCP variations on the provision of car parking and setbacks to Yorston Street.  </w:t>
      </w:r>
    </w:p>
    <w:p w14:paraId="33FB8106" w14:textId="668366BB" w:rsidR="009D434E" w:rsidRPr="008554FE" w:rsidRDefault="009D434E" w:rsidP="008554FE">
      <w:pPr>
        <w:tabs>
          <w:tab w:val="left" w:pos="7485"/>
        </w:tabs>
        <w:spacing w:line="240" w:lineRule="auto"/>
        <w:ind w:right="23"/>
        <w:rPr>
          <w:rFonts w:ascii="Arial" w:hAnsi="Arial" w:cs="Arial"/>
          <w:bCs/>
          <w:lang w:val="en-US"/>
        </w:rPr>
      </w:pPr>
      <w:r w:rsidRPr="008554FE">
        <w:rPr>
          <w:rFonts w:ascii="Arial" w:hAnsi="Arial" w:cs="Arial"/>
          <w:bCs/>
        </w:rPr>
        <w:t xml:space="preserve">Discussion on these variations has been made.  These variations have been supported </w:t>
      </w:r>
      <w:r w:rsidR="009C0353">
        <w:rPr>
          <w:rFonts w:ascii="Arial" w:hAnsi="Arial" w:cs="Arial"/>
          <w:bCs/>
        </w:rPr>
        <w:t>as it is considered the development as proposed meets the objectives of the controls being varied and</w:t>
      </w:r>
      <w:r w:rsidRPr="008554FE">
        <w:rPr>
          <w:rFonts w:ascii="Arial" w:hAnsi="Arial" w:cs="Arial"/>
          <w:bCs/>
        </w:rPr>
        <w:t xml:space="preserve"> will not </w:t>
      </w:r>
      <w:r w:rsidR="009C0353">
        <w:rPr>
          <w:rFonts w:ascii="Arial" w:hAnsi="Arial" w:cs="Arial"/>
          <w:bCs/>
        </w:rPr>
        <w:t>result in</w:t>
      </w:r>
      <w:r w:rsidRPr="008554FE">
        <w:rPr>
          <w:rFonts w:ascii="Arial" w:hAnsi="Arial" w:cs="Arial"/>
          <w:bCs/>
        </w:rPr>
        <w:t xml:space="preserve"> an</w:t>
      </w:r>
      <w:r w:rsidR="009C0353">
        <w:rPr>
          <w:rFonts w:ascii="Arial" w:hAnsi="Arial" w:cs="Arial"/>
          <w:bCs/>
        </w:rPr>
        <w:t>y</w:t>
      </w:r>
      <w:r w:rsidRPr="008554FE">
        <w:rPr>
          <w:rFonts w:ascii="Arial" w:hAnsi="Arial" w:cs="Arial"/>
          <w:bCs/>
        </w:rPr>
        <w:t xml:space="preserve"> adverse </w:t>
      </w:r>
      <w:r w:rsidR="009C0353">
        <w:rPr>
          <w:rFonts w:ascii="Arial" w:hAnsi="Arial" w:cs="Arial"/>
          <w:bCs/>
        </w:rPr>
        <w:t>environmental impacts.</w:t>
      </w:r>
      <w:r w:rsidRPr="008554FE">
        <w:rPr>
          <w:rFonts w:ascii="Arial" w:hAnsi="Arial" w:cs="Arial"/>
          <w:bCs/>
        </w:rPr>
        <w:t xml:space="preserve">  </w:t>
      </w:r>
    </w:p>
    <w:p w14:paraId="3D999444" w14:textId="77777777" w:rsidR="008554FE" w:rsidRDefault="008554FE" w:rsidP="009D26F2">
      <w:pPr>
        <w:tabs>
          <w:tab w:val="left" w:pos="7485"/>
        </w:tabs>
        <w:spacing w:line="240" w:lineRule="auto"/>
        <w:ind w:right="23"/>
        <w:rPr>
          <w:rStyle w:val="eop"/>
          <w:rFonts w:ascii="Arial" w:hAnsi="Arial" w:cs="Arial"/>
          <w:b/>
          <w:lang w:val="en-US"/>
        </w:rPr>
      </w:pPr>
    </w:p>
    <w:p w14:paraId="1F007B28" w14:textId="77777777" w:rsidR="00797C2F" w:rsidRPr="00FC3595" w:rsidRDefault="00797C2F" w:rsidP="00797C2F">
      <w:pPr>
        <w:pStyle w:val="paragraph"/>
        <w:rPr>
          <w:rFonts w:ascii="Arial" w:hAnsi="Arial" w:cs="Arial"/>
          <w:b/>
        </w:rPr>
      </w:pPr>
      <w:r w:rsidRPr="00FC3595">
        <w:rPr>
          <w:rFonts w:ascii="Arial" w:hAnsi="Arial" w:cs="Arial"/>
          <w:b/>
        </w:rPr>
        <w:t xml:space="preserve">CONCLUSION </w:t>
      </w:r>
    </w:p>
    <w:p w14:paraId="70817875" w14:textId="77777777" w:rsidR="00797C2F" w:rsidRPr="00FC3595" w:rsidRDefault="00797C2F" w:rsidP="00797C2F">
      <w:pPr>
        <w:tabs>
          <w:tab w:val="left" w:pos="7485"/>
        </w:tabs>
        <w:spacing w:line="240" w:lineRule="auto"/>
        <w:ind w:right="23"/>
        <w:jc w:val="both"/>
        <w:rPr>
          <w:rFonts w:ascii="Arial" w:hAnsi="Arial" w:cs="Arial"/>
          <w:bCs/>
          <w:lang w:eastAsia="en-AU"/>
        </w:rPr>
      </w:pPr>
      <w:r w:rsidRPr="00FC3595">
        <w:rPr>
          <w:rFonts w:ascii="Arial" w:hAnsi="Arial" w:cs="Arial"/>
          <w:bCs/>
          <w:lang w:eastAsia="en-AU"/>
        </w:rPr>
        <w:t xml:space="preserve">This development application has been considered in accordance with the requirements of the EP&amp;A Act and the Regulations as outlined in this report. </w:t>
      </w:r>
    </w:p>
    <w:p w14:paraId="31F712EC" w14:textId="3F5B3E14" w:rsidR="00797C2F" w:rsidRPr="00FC3595" w:rsidRDefault="00797C2F" w:rsidP="00797C2F">
      <w:pPr>
        <w:tabs>
          <w:tab w:val="left" w:pos="7485"/>
        </w:tabs>
        <w:spacing w:line="240" w:lineRule="auto"/>
        <w:ind w:right="23"/>
        <w:rPr>
          <w:rFonts w:ascii="Arial" w:hAnsi="Arial" w:cs="Arial"/>
          <w:bCs/>
          <w:lang w:eastAsia="en-AU"/>
        </w:rPr>
      </w:pPr>
      <w:r w:rsidRPr="00FC3595">
        <w:rPr>
          <w:rFonts w:ascii="Arial" w:hAnsi="Arial" w:cs="Arial"/>
          <w:bCs/>
          <w:lang w:eastAsia="en-AU"/>
        </w:rPr>
        <w:t>The site is capable of accommodating the development with an acceptable level of impact.</w:t>
      </w:r>
    </w:p>
    <w:p w14:paraId="6E9DA94B" w14:textId="77777777" w:rsidR="00797C2F" w:rsidRPr="004A5217" w:rsidRDefault="00797C2F" w:rsidP="00797C2F">
      <w:pPr>
        <w:tabs>
          <w:tab w:val="left" w:pos="7485"/>
        </w:tabs>
        <w:spacing w:line="240" w:lineRule="auto"/>
        <w:ind w:right="23"/>
        <w:rPr>
          <w:rFonts w:ascii="Arial" w:hAnsi="Arial" w:cs="Arial"/>
          <w:bCs/>
          <w:lang w:eastAsia="en-AU"/>
        </w:rPr>
      </w:pPr>
      <w:r w:rsidRPr="00FC3595">
        <w:rPr>
          <w:rFonts w:ascii="Arial" w:hAnsi="Arial" w:cs="Arial"/>
          <w:bCs/>
          <w:lang w:eastAsia="en-AU"/>
        </w:rPr>
        <w:t xml:space="preserve">The proposal has a high-quality design and is supported by design measures to improve the existing streetscape. The sitting is appropriate and the proposed landscaping will improve the public domain, amenity and the presentation of the building and the site the surrounding public </w:t>
      </w:r>
      <w:r w:rsidRPr="004A5217">
        <w:rPr>
          <w:rFonts w:ascii="Arial" w:hAnsi="Arial" w:cs="Arial"/>
          <w:bCs/>
          <w:lang w:eastAsia="en-AU"/>
        </w:rPr>
        <w:t>areas.</w:t>
      </w:r>
    </w:p>
    <w:p w14:paraId="31749FFA" w14:textId="3C9BD6D6" w:rsidR="00797C2F" w:rsidRPr="004A5217" w:rsidRDefault="00797C2F" w:rsidP="00797C2F">
      <w:pPr>
        <w:tabs>
          <w:tab w:val="left" w:pos="7485"/>
        </w:tabs>
        <w:spacing w:line="240" w:lineRule="auto"/>
        <w:ind w:right="23"/>
        <w:rPr>
          <w:rFonts w:ascii="Arial" w:hAnsi="Arial" w:cs="Arial"/>
          <w:bCs/>
          <w:lang w:eastAsia="en-AU"/>
        </w:rPr>
      </w:pPr>
      <w:r w:rsidRPr="004A5217">
        <w:rPr>
          <w:rFonts w:ascii="Arial" w:hAnsi="Arial" w:cs="Arial"/>
          <w:bCs/>
          <w:lang w:eastAsia="en-AU"/>
        </w:rPr>
        <w:t xml:space="preserve">The carparking </w:t>
      </w:r>
      <w:r w:rsidR="00EC7EC0" w:rsidRPr="004A5217">
        <w:rPr>
          <w:rFonts w:ascii="Arial" w:hAnsi="Arial" w:cs="Arial"/>
          <w:bCs/>
          <w:lang w:eastAsia="en-AU"/>
        </w:rPr>
        <w:t xml:space="preserve">does </w:t>
      </w:r>
      <w:r w:rsidR="006120EE" w:rsidRPr="004A5217">
        <w:rPr>
          <w:rFonts w:ascii="Arial" w:hAnsi="Arial" w:cs="Arial"/>
          <w:bCs/>
          <w:lang w:eastAsia="en-AU"/>
        </w:rPr>
        <w:t xml:space="preserve">not </w:t>
      </w:r>
      <w:r w:rsidRPr="004A5217">
        <w:rPr>
          <w:rFonts w:ascii="Arial" w:hAnsi="Arial" w:cs="Arial"/>
          <w:bCs/>
          <w:lang w:eastAsia="en-AU"/>
        </w:rPr>
        <w:t>meet the requirements of Council’s DCP</w:t>
      </w:r>
      <w:r w:rsidR="00EC7EC0" w:rsidRPr="004A5217">
        <w:rPr>
          <w:rFonts w:ascii="Arial" w:hAnsi="Arial" w:cs="Arial"/>
          <w:bCs/>
          <w:lang w:eastAsia="en-AU"/>
        </w:rPr>
        <w:t>, but upgrades to adjoining streets will formalise on-street parking</w:t>
      </w:r>
      <w:r w:rsidR="006120EE" w:rsidRPr="004A5217">
        <w:rPr>
          <w:rFonts w:ascii="Arial" w:hAnsi="Arial" w:cs="Arial"/>
          <w:bCs/>
          <w:lang w:eastAsia="en-AU"/>
        </w:rPr>
        <w:t xml:space="preserve"> adjacent to the site</w:t>
      </w:r>
      <w:r w:rsidR="004A5217">
        <w:rPr>
          <w:rFonts w:ascii="Arial" w:hAnsi="Arial" w:cs="Arial"/>
          <w:bCs/>
          <w:lang w:eastAsia="en-AU"/>
        </w:rPr>
        <w:t xml:space="preserve">, making a variation acceptable. </w:t>
      </w:r>
      <w:r w:rsidR="006120EE" w:rsidRPr="004A5217">
        <w:rPr>
          <w:rFonts w:ascii="Arial" w:hAnsi="Arial" w:cs="Arial"/>
          <w:bCs/>
          <w:lang w:eastAsia="en-AU"/>
        </w:rPr>
        <w:t xml:space="preserve"> </w:t>
      </w:r>
      <w:r w:rsidR="00EC7EC0" w:rsidRPr="004A5217">
        <w:rPr>
          <w:rFonts w:ascii="Arial" w:hAnsi="Arial" w:cs="Arial"/>
          <w:bCs/>
          <w:lang w:eastAsia="en-AU"/>
        </w:rPr>
        <w:t xml:space="preserve"> </w:t>
      </w:r>
    </w:p>
    <w:p w14:paraId="622A0BDD" w14:textId="77777777" w:rsidR="00797C2F" w:rsidRPr="00FC3595" w:rsidRDefault="00797C2F" w:rsidP="00797C2F">
      <w:pPr>
        <w:tabs>
          <w:tab w:val="left" w:pos="7485"/>
        </w:tabs>
        <w:spacing w:line="240" w:lineRule="auto"/>
        <w:ind w:right="23"/>
        <w:jc w:val="both"/>
        <w:rPr>
          <w:rFonts w:ascii="Arial" w:hAnsi="Arial" w:cs="Arial"/>
          <w:bCs/>
          <w:lang w:eastAsia="en-AU"/>
        </w:rPr>
      </w:pPr>
      <w:r w:rsidRPr="00FC3595">
        <w:rPr>
          <w:rFonts w:ascii="Arial" w:hAnsi="Arial" w:cs="Arial"/>
          <w:bCs/>
          <w:lang w:eastAsia="en-AU"/>
        </w:rPr>
        <w:t xml:space="preserve">Following a thorough assessment of the relevant planning controls, issues raised in submissions and the key issues identified in this report, it is considered that the application can be supported. </w:t>
      </w:r>
    </w:p>
    <w:p w14:paraId="02161985" w14:textId="77777777" w:rsidR="00797C2F" w:rsidRDefault="00797C2F" w:rsidP="00797C2F">
      <w:pPr>
        <w:tabs>
          <w:tab w:val="left" w:pos="7485"/>
        </w:tabs>
        <w:spacing w:line="240" w:lineRule="auto"/>
        <w:ind w:right="23"/>
        <w:jc w:val="both"/>
        <w:rPr>
          <w:rFonts w:ascii="Arial" w:hAnsi="Arial" w:cs="Arial"/>
          <w:bCs/>
          <w:lang w:eastAsia="en-AU"/>
        </w:rPr>
      </w:pPr>
      <w:r w:rsidRPr="00FC3595">
        <w:rPr>
          <w:rFonts w:ascii="Arial" w:hAnsi="Arial" w:cs="Arial"/>
          <w:bCs/>
          <w:lang w:eastAsia="en-AU"/>
        </w:rPr>
        <w:lastRenderedPageBreak/>
        <w:t xml:space="preserve">It is considered that the key issues as outlined in Section 5 have been resolved satisfactorily through amendments to the proposal and/or in the recommended draft conditions at </w:t>
      </w:r>
      <w:r w:rsidRPr="00FC3595">
        <w:rPr>
          <w:rFonts w:ascii="Arial" w:hAnsi="Arial" w:cs="Arial"/>
          <w:b/>
          <w:bCs/>
          <w:lang w:eastAsia="en-AU"/>
        </w:rPr>
        <w:t>Attachment A</w:t>
      </w:r>
      <w:r w:rsidRPr="00FC3595">
        <w:rPr>
          <w:rFonts w:ascii="Arial" w:hAnsi="Arial" w:cs="Arial"/>
          <w:bCs/>
          <w:lang w:eastAsia="en-AU"/>
        </w:rPr>
        <w:t>.</w:t>
      </w:r>
      <w:r w:rsidRPr="00BE218C">
        <w:rPr>
          <w:rFonts w:ascii="Arial" w:hAnsi="Arial" w:cs="Arial"/>
          <w:bCs/>
          <w:lang w:eastAsia="en-AU"/>
        </w:rPr>
        <w:t xml:space="preserve"> </w:t>
      </w:r>
    </w:p>
    <w:p w14:paraId="20DB7171" w14:textId="77777777" w:rsidR="00327B21" w:rsidRDefault="00327B21" w:rsidP="00797C2F">
      <w:pPr>
        <w:tabs>
          <w:tab w:val="left" w:pos="7485"/>
        </w:tabs>
        <w:spacing w:line="240" w:lineRule="auto"/>
        <w:ind w:right="23"/>
        <w:jc w:val="both"/>
        <w:rPr>
          <w:rFonts w:ascii="Arial" w:hAnsi="Arial" w:cs="Arial"/>
          <w:bCs/>
          <w:lang w:eastAsia="en-AU"/>
        </w:rPr>
      </w:pPr>
    </w:p>
    <w:p w14:paraId="2439E5AA" w14:textId="04D7DDA8" w:rsidR="00F051A7" w:rsidRPr="006D181F" w:rsidRDefault="00F051A7" w:rsidP="00F051A7">
      <w:pPr>
        <w:pStyle w:val="ListParagraph"/>
        <w:numPr>
          <w:ilvl w:val="0"/>
          <w:numId w:val="23"/>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Pr>
          <w:rFonts w:ascii="Arial" w:hAnsi="Arial" w:cs="Arial"/>
          <w:b/>
          <w:lang w:eastAsia="en-AU"/>
        </w:rPr>
        <w:t>RECOMMENDATION</w:t>
      </w:r>
      <w:r>
        <w:rPr>
          <w:rFonts w:ascii="Arial" w:hAnsi="Arial" w:cs="Arial"/>
          <w:b/>
          <w:lang w:eastAsia="en-AU"/>
        </w:rPr>
        <w:tab/>
      </w:r>
    </w:p>
    <w:p w14:paraId="69A610D0" w14:textId="77777777" w:rsidR="00797C2F" w:rsidRPr="00BE218C" w:rsidRDefault="00797C2F" w:rsidP="00797C2F">
      <w:pPr>
        <w:pStyle w:val="ListParagraph"/>
        <w:rPr>
          <w:rFonts w:ascii="Arial" w:hAnsi="Arial" w:cs="Arial"/>
          <w:b/>
          <w:lang w:eastAsia="en-AU"/>
        </w:rPr>
      </w:pPr>
    </w:p>
    <w:p w14:paraId="22DFF34D" w14:textId="419006AC" w:rsidR="00797C2F" w:rsidRPr="00BE218C" w:rsidRDefault="00797C2F" w:rsidP="00797C2F">
      <w:pPr>
        <w:pStyle w:val="ListParagraph"/>
        <w:tabs>
          <w:tab w:val="left" w:pos="7485"/>
        </w:tabs>
        <w:spacing w:before="120" w:after="0" w:line="240" w:lineRule="auto"/>
        <w:ind w:left="0" w:right="23"/>
        <w:jc w:val="both"/>
        <w:rPr>
          <w:rFonts w:ascii="Arial" w:hAnsi="Arial" w:cs="Arial"/>
          <w:lang w:eastAsia="en-AU"/>
        </w:rPr>
      </w:pPr>
      <w:r w:rsidRPr="60882B5E">
        <w:rPr>
          <w:rFonts w:ascii="Arial" w:hAnsi="Arial" w:cs="Arial"/>
          <w:lang w:eastAsia="en-AU"/>
        </w:rPr>
        <w:t xml:space="preserve">That </w:t>
      </w:r>
      <w:r w:rsidRPr="00D31CD8">
        <w:rPr>
          <w:rFonts w:ascii="Arial" w:hAnsi="Arial" w:cs="Arial"/>
          <w:lang w:eastAsia="en-AU"/>
        </w:rPr>
        <w:t>the Development Application DA/</w:t>
      </w:r>
      <w:r w:rsidR="00567657">
        <w:rPr>
          <w:rFonts w:ascii="Arial" w:hAnsi="Arial" w:cs="Arial"/>
          <w:lang w:eastAsia="en-AU"/>
        </w:rPr>
        <w:t xml:space="preserve">1127/2023 </w:t>
      </w:r>
      <w:r w:rsidRPr="00D31CD8">
        <w:rPr>
          <w:rFonts w:ascii="Arial" w:hAnsi="Arial" w:cs="Arial"/>
          <w:lang w:eastAsia="en-AU"/>
        </w:rPr>
        <w:t xml:space="preserve">for </w:t>
      </w:r>
      <w:r w:rsidR="00567657">
        <w:rPr>
          <w:rFonts w:ascii="Arial" w:hAnsi="Arial" w:cs="Arial"/>
          <w:lang w:eastAsia="en-AU"/>
        </w:rPr>
        <w:t xml:space="preserve">centre-based child care facility </w:t>
      </w:r>
      <w:r w:rsidRPr="00D31CD8">
        <w:rPr>
          <w:rFonts w:ascii="Arial" w:hAnsi="Arial" w:cs="Arial"/>
          <w:lang w:eastAsia="en-AU"/>
        </w:rPr>
        <w:t>at 3</w:t>
      </w:r>
      <w:r w:rsidR="00567657">
        <w:rPr>
          <w:rFonts w:ascii="Arial" w:hAnsi="Arial" w:cs="Arial"/>
          <w:lang w:eastAsia="en-AU"/>
        </w:rPr>
        <w:t xml:space="preserve">8 – 40 Yorston </w:t>
      </w:r>
      <w:r w:rsidRPr="00D31CD8">
        <w:rPr>
          <w:rFonts w:ascii="Arial" w:hAnsi="Arial" w:cs="Arial"/>
          <w:lang w:eastAsia="en-AU"/>
        </w:rPr>
        <w:t xml:space="preserve">Street </w:t>
      </w:r>
      <w:r w:rsidR="00567657">
        <w:rPr>
          <w:rFonts w:ascii="Arial" w:hAnsi="Arial" w:cs="Arial"/>
          <w:lang w:eastAsia="en-AU"/>
        </w:rPr>
        <w:t xml:space="preserve">Warners Bay </w:t>
      </w:r>
      <w:r w:rsidRPr="00D31CD8">
        <w:rPr>
          <w:rFonts w:ascii="Arial" w:hAnsi="Arial" w:cs="Arial"/>
          <w:lang w:eastAsia="en-AU"/>
        </w:rPr>
        <w:t xml:space="preserve">be APPROVED pursuant to Section 4.16(1)(a) of the </w:t>
      </w:r>
      <w:r w:rsidRPr="00D31CD8">
        <w:rPr>
          <w:rFonts w:ascii="Arial" w:hAnsi="Arial" w:cs="Arial"/>
          <w:i/>
          <w:iCs/>
          <w:lang w:eastAsia="en-AU"/>
        </w:rPr>
        <w:t>Environmental Planning and Assessment Act 1979</w:t>
      </w:r>
      <w:r>
        <w:rPr>
          <w:rFonts w:ascii="Arial" w:hAnsi="Arial" w:cs="Arial"/>
          <w:i/>
          <w:iCs/>
          <w:lang w:eastAsia="en-AU"/>
        </w:rPr>
        <w:t xml:space="preserve"> </w:t>
      </w:r>
      <w:r>
        <w:rPr>
          <w:rFonts w:ascii="Arial" w:hAnsi="Arial" w:cs="Arial"/>
          <w:iCs/>
          <w:lang w:eastAsia="en-AU"/>
        </w:rPr>
        <w:t>be approved</w:t>
      </w:r>
      <w:r w:rsidRPr="00D31CD8">
        <w:rPr>
          <w:rFonts w:ascii="Arial" w:hAnsi="Arial" w:cs="Arial"/>
          <w:lang w:eastAsia="en-AU"/>
        </w:rPr>
        <w:t xml:space="preserve"> subject to the draft conditions of consent attached to this report at Attachment A. </w:t>
      </w:r>
    </w:p>
    <w:p w14:paraId="04858E7E" w14:textId="77777777" w:rsidR="00797C2F" w:rsidRPr="00616F9E" w:rsidRDefault="00797C2F" w:rsidP="00797C2F">
      <w:pPr>
        <w:pStyle w:val="ListParagraph"/>
        <w:tabs>
          <w:tab w:val="left" w:pos="7485"/>
        </w:tabs>
        <w:spacing w:before="120" w:after="0" w:line="240" w:lineRule="auto"/>
        <w:ind w:right="23"/>
        <w:rPr>
          <w:rFonts w:ascii="Arial" w:hAnsi="Arial" w:cs="Arial"/>
          <w:bCs/>
          <w:lang w:eastAsia="en-AU"/>
        </w:rPr>
      </w:pPr>
    </w:p>
    <w:p w14:paraId="12B8301F" w14:textId="77777777" w:rsidR="00797C2F" w:rsidRPr="00616F9E" w:rsidRDefault="00797C2F" w:rsidP="00797C2F">
      <w:pPr>
        <w:tabs>
          <w:tab w:val="left" w:pos="7485"/>
        </w:tabs>
        <w:spacing w:before="120" w:after="0" w:line="240" w:lineRule="auto"/>
        <w:ind w:right="23"/>
        <w:rPr>
          <w:rFonts w:ascii="Arial" w:hAnsi="Arial" w:cs="Arial"/>
          <w:bCs/>
          <w:lang w:eastAsia="en-AU"/>
        </w:rPr>
      </w:pPr>
      <w:r w:rsidRPr="00616F9E">
        <w:rPr>
          <w:rFonts w:ascii="Arial" w:hAnsi="Arial" w:cs="Arial"/>
          <w:bCs/>
          <w:lang w:eastAsia="en-AU"/>
        </w:rPr>
        <w:t>The following attachments are provided:</w:t>
      </w:r>
    </w:p>
    <w:p w14:paraId="3F1ADF84" w14:textId="77777777" w:rsidR="00797C2F" w:rsidRPr="00616F9E" w:rsidRDefault="00797C2F" w:rsidP="00797C2F">
      <w:pPr>
        <w:pStyle w:val="ListParagraph"/>
        <w:tabs>
          <w:tab w:val="left" w:pos="7485"/>
        </w:tabs>
        <w:spacing w:before="120" w:after="0" w:line="240" w:lineRule="auto"/>
        <w:ind w:right="23"/>
        <w:rPr>
          <w:rFonts w:ascii="Arial" w:hAnsi="Arial" w:cs="Arial"/>
          <w:bCs/>
          <w:lang w:eastAsia="en-AU"/>
        </w:rPr>
      </w:pPr>
    </w:p>
    <w:p w14:paraId="04FDA505" w14:textId="77777777" w:rsidR="00797C2F" w:rsidRPr="00455B76" w:rsidRDefault="00797C2F" w:rsidP="00111492">
      <w:pPr>
        <w:pStyle w:val="ListParagraph"/>
        <w:numPr>
          <w:ilvl w:val="0"/>
          <w:numId w:val="27"/>
        </w:numPr>
        <w:tabs>
          <w:tab w:val="left" w:pos="7485"/>
        </w:tabs>
        <w:spacing w:before="120" w:after="0" w:line="240" w:lineRule="auto"/>
        <w:ind w:right="23"/>
        <w:rPr>
          <w:rFonts w:ascii="Arial" w:hAnsi="Arial" w:cs="Arial"/>
          <w:bCs/>
          <w:lang w:eastAsia="en-AU"/>
        </w:rPr>
      </w:pPr>
      <w:r w:rsidRPr="00455B76">
        <w:rPr>
          <w:rFonts w:ascii="Arial" w:hAnsi="Arial" w:cs="Arial"/>
          <w:bCs/>
          <w:lang w:eastAsia="en-AU"/>
        </w:rPr>
        <w:t>Attachment A: Draft Conditions of consent</w:t>
      </w:r>
    </w:p>
    <w:p w14:paraId="27F28AB9" w14:textId="1432D023" w:rsidR="002E0329" w:rsidRDefault="00797C2F" w:rsidP="00465130">
      <w:pPr>
        <w:pStyle w:val="ListParagraph"/>
        <w:numPr>
          <w:ilvl w:val="0"/>
          <w:numId w:val="27"/>
        </w:numPr>
        <w:tabs>
          <w:tab w:val="left" w:pos="7485"/>
        </w:tabs>
        <w:spacing w:before="120" w:after="0" w:line="240" w:lineRule="auto"/>
        <w:ind w:right="23"/>
      </w:pPr>
      <w:r w:rsidRPr="00327B21">
        <w:rPr>
          <w:rFonts w:ascii="Arial" w:hAnsi="Arial" w:cs="Arial"/>
          <w:bCs/>
          <w:lang w:eastAsia="en-AU"/>
        </w:rPr>
        <w:t xml:space="preserve">Attachment B: Supplementary plans </w:t>
      </w:r>
    </w:p>
    <w:p w14:paraId="5D25D61F" w14:textId="77777777" w:rsidR="002E0329" w:rsidRDefault="002E0329" w:rsidP="00562A7F">
      <w:pPr>
        <w:tabs>
          <w:tab w:val="left" w:pos="7485"/>
        </w:tabs>
        <w:spacing w:before="120" w:after="0" w:line="240" w:lineRule="auto"/>
        <w:ind w:right="23"/>
      </w:pPr>
    </w:p>
    <w:p w14:paraId="4948AE75" w14:textId="77777777" w:rsidR="002E0329" w:rsidRDefault="002E0329" w:rsidP="00562A7F">
      <w:pPr>
        <w:tabs>
          <w:tab w:val="left" w:pos="7485"/>
        </w:tabs>
        <w:spacing w:before="120" w:after="0" w:line="240" w:lineRule="auto"/>
        <w:ind w:right="23"/>
      </w:pPr>
    </w:p>
    <w:sectPr w:rsidR="002E0329">
      <w:footerReference w:type="default" r:id="rId25"/>
      <w:footerReference w:type="first" r:id="rId26"/>
      <w:pgSz w:w="11906" w:h="16838"/>
      <w:pgMar w:top="1134" w:right="1134" w:bottom="1134"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9F5EE" w14:textId="77777777" w:rsidR="00CE07D1" w:rsidRDefault="00CE07D1">
      <w:pPr>
        <w:spacing w:after="0"/>
      </w:pPr>
      <w:r>
        <w:separator/>
      </w:r>
    </w:p>
  </w:endnote>
  <w:endnote w:type="continuationSeparator" w:id="0">
    <w:p w14:paraId="1DFC38B7" w14:textId="77777777" w:rsidR="00CE07D1" w:rsidRDefault="00CE0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ayout w:type="fixed"/>
      <w:tblLook w:val="0000" w:firstRow="0" w:lastRow="0" w:firstColumn="0" w:lastColumn="0" w:noHBand="0" w:noVBand="0"/>
    </w:tblPr>
    <w:tblGrid>
      <w:gridCol w:w="4786"/>
      <w:gridCol w:w="4820"/>
    </w:tblGrid>
    <w:tr w:rsidR="00FE0658" w14:paraId="353B194B" w14:textId="77777777">
      <w:tc>
        <w:tcPr>
          <w:tcW w:w="4786" w:type="dxa"/>
        </w:tcPr>
        <w:p w14:paraId="7E9F8CD1" w14:textId="77777777" w:rsidR="00FE0658" w:rsidRDefault="00FE0658">
          <w:pPr>
            <w:pStyle w:val="Footer"/>
          </w:pPr>
        </w:p>
      </w:tc>
      <w:tc>
        <w:tcPr>
          <w:tcW w:w="4820" w:type="dxa"/>
        </w:tcPr>
        <w:p w14:paraId="49EA1BD8" w14:textId="77777777" w:rsidR="00FE0658" w:rsidRDefault="00FE065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55</w:t>
          </w:r>
          <w:r>
            <w:rPr>
              <w:snapToGrid w:val="0"/>
            </w:rPr>
            <w:fldChar w:fldCharType="end"/>
          </w:r>
          <w:r>
            <w:t xml:space="preserve"> </w:t>
          </w:r>
        </w:p>
      </w:tc>
    </w:tr>
  </w:tbl>
  <w:p w14:paraId="37461455" w14:textId="77777777" w:rsidR="00FE0658" w:rsidRDefault="00FE0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ayout w:type="fixed"/>
      <w:tblLook w:val="0000" w:firstRow="0" w:lastRow="0" w:firstColumn="0" w:lastColumn="0" w:noHBand="0" w:noVBand="0"/>
    </w:tblPr>
    <w:tblGrid>
      <w:gridCol w:w="4501"/>
      <w:gridCol w:w="4501"/>
    </w:tblGrid>
    <w:tr w:rsidR="00FE0658" w14:paraId="2D36C394" w14:textId="77777777">
      <w:tc>
        <w:tcPr>
          <w:tcW w:w="4501" w:type="dxa"/>
        </w:tcPr>
        <w:p w14:paraId="00BF0AEB" w14:textId="759B6DF7" w:rsidR="00FE0658" w:rsidRDefault="00FE0658">
          <w:pPr>
            <w:pStyle w:val="Footer"/>
          </w:pPr>
          <w:r>
            <w:rPr>
              <w:noProof/>
            </w:rPr>
            <w:fldChar w:fldCharType="begin"/>
          </w:r>
          <w:r>
            <w:rPr>
              <w:noProof/>
            </w:rPr>
            <w:instrText xml:space="preserve"> FILENAME \* Lower\p  \* MERGEFORMAT </w:instrText>
          </w:r>
          <w:r>
            <w:rPr>
              <w:noProof/>
            </w:rPr>
            <w:fldChar w:fldCharType="separate"/>
          </w:r>
          <w:r w:rsidR="009D26F2">
            <w:rPr>
              <w:noProof/>
            </w:rPr>
            <w:t>c:\users\adleese\documents\offline records (lp)\da 1127 2023 - 38 ~ development and building controls - application folder\rpp final section 4.15 assessment report da 1127 2023 38 - 40 yorston street warners bay.docx</w:t>
          </w:r>
          <w:r>
            <w:rPr>
              <w:noProof/>
            </w:rPr>
            <w:fldChar w:fldCharType="end"/>
          </w:r>
        </w:p>
      </w:tc>
      <w:tc>
        <w:tcPr>
          <w:tcW w:w="4501" w:type="dxa"/>
        </w:tcPr>
        <w:p w14:paraId="3C1282F5" w14:textId="77777777" w:rsidR="00FE0658" w:rsidRDefault="00FE065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55</w:t>
          </w:r>
          <w:r>
            <w:rPr>
              <w:snapToGrid w:val="0"/>
            </w:rPr>
            <w:fldChar w:fldCharType="end"/>
          </w:r>
          <w:r>
            <w:t xml:space="preserve"> </w:t>
          </w:r>
        </w:p>
      </w:tc>
    </w:tr>
  </w:tbl>
  <w:p w14:paraId="28F9CA27" w14:textId="77777777" w:rsidR="00FE0658" w:rsidRDefault="00FE0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6148C" w14:textId="77777777" w:rsidR="00CE07D1" w:rsidRDefault="00CE07D1">
      <w:pPr>
        <w:spacing w:after="0"/>
      </w:pPr>
      <w:r>
        <w:separator/>
      </w:r>
    </w:p>
  </w:footnote>
  <w:footnote w:type="continuationSeparator" w:id="0">
    <w:p w14:paraId="41DBD6F4" w14:textId="77777777" w:rsidR="00CE07D1" w:rsidRDefault="00CE0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5F69F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3EA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6683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9067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294A5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5473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74FE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24A640"/>
    <w:lvl w:ilvl="0">
      <w:start w:val="1"/>
      <w:numFmt w:val="bullet"/>
      <w:pStyle w:val="ListBullet2"/>
      <w:lvlText w:val=""/>
      <w:lvlJc w:val="left"/>
      <w:pPr>
        <w:tabs>
          <w:tab w:val="num" w:pos="851"/>
        </w:tabs>
        <w:ind w:left="851" w:hanging="568"/>
      </w:pPr>
      <w:rPr>
        <w:rFonts w:ascii="Symbol" w:hAnsi="Symbol" w:hint="default"/>
      </w:rPr>
    </w:lvl>
  </w:abstractNum>
  <w:abstractNum w:abstractNumId="8" w15:restartNumberingAfterBreak="0">
    <w:nsid w:val="FFFFFF88"/>
    <w:multiLevelType w:val="singleLevel"/>
    <w:tmpl w:val="8CF4D0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4E46F2"/>
    <w:lvl w:ilvl="0">
      <w:start w:val="1"/>
      <w:numFmt w:val="bullet"/>
      <w:pStyle w:val="ListBullet"/>
      <w:lvlText w:val=""/>
      <w:lvlJc w:val="left"/>
      <w:pPr>
        <w:tabs>
          <w:tab w:val="num" w:pos="567"/>
        </w:tabs>
        <w:ind w:left="567" w:hanging="567"/>
      </w:pPr>
      <w:rPr>
        <w:rFonts w:ascii="Symbol" w:hAnsi="Symbol" w:hint="default"/>
      </w:rPr>
    </w:lvl>
  </w:abstractNum>
  <w:abstractNum w:abstractNumId="10" w15:restartNumberingAfterBreak="0">
    <w:nsid w:val="02203ED0"/>
    <w:multiLevelType w:val="singleLevel"/>
    <w:tmpl w:val="214E16EC"/>
    <w:lvl w:ilvl="0">
      <w:start w:val="1"/>
      <w:numFmt w:val="decimal"/>
      <w:pStyle w:val="ReportHeading1"/>
      <w:lvlText w:val="%1."/>
      <w:lvlJc w:val="left"/>
      <w:pPr>
        <w:tabs>
          <w:tab w:val="num" w:pos="567"/>
        </w:tabs>
        <w:ind w:left="567" w:hanging="567"/>
      </w:pPr>
    </w:lvl>
  </w:abstractNum>
  <w:abstractNum w:abstractNumId="1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96744"/>
    <w:multiLevelType w:val="hybridMultilevel"/>
    <w:tmpl w:val="DC52C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A6317"/>
    <w:multiLevelType w:val="hybridMultilevel"/>
    <w:tmpl w:val="DE20F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3413D7"/>
    <w:multiLevelType w:val="hybridMultilevel"/>
    <w:tmpl w:val="B94E57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F26596"/>
    <w:multiLevelType w:val="hybridMultilevel"/>
    <w:tmpl w:val="0BD8D950"/>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E55F95"/>
    <w:multiLevelType w:val="hybridMultilevel"/>
    <w:tmpl w:val="6620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55850F9"/>
    <w:multiLevelType w:val="multilevel"/>
    <w:tmpl w:val="0CD4929A"/>
    <w:lvl w:ilvl="0">
      <w:start w:val="1"/>
      <w:numFmt w:val="decimal"/>
      <w:pStyle w:val="ReportSubHeading"/>
      <w:lvlText w:val="%1."/>
      <w:lvlJc w:val="left"/>
      <w:pPr>
        <w:tabs>
          <w:tab w:val="num" w:pos="567"/>
        </w:tabs>
        <w:ind w:left="567" w:hanging="567"/>
      </w:pPr>
    </w:lvl>
    <w:lvl w:ilvl="1">
      <w:start w:val="1"/>
      <w:numFmt w:val="decimal"/>
      <w:lvlRestart w:val="0"/>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1080"/>
        </w:tabs>
        <w:ind w:left="567" w:hanging="567"/>
      </w:pPr>
    </w:lvl>
    <w:lvl w:ilvl="4">
      <w:start w:val="1"/>
      <w:numFmt w:val="decimal"/>
      <w:lvlText w:val="%1.%2.%3.%4.%5"/>
      <w:lvlJc w:val="left"/>
      <w:pPr>
        <w:tabs>
          <w:tab w:val="num" w:pos="1080"/>
        </w:tabs>
        <w:ind w:left="567" w:hanging="567"/>
      </w:pPr>
    </w:lvl>
    <w:lvl w:ilvl="5">
      <w:start w:val="1"/>
      <w:numFmt w:val="decimal"/>
      <w:lvlText w:val="%1.%2.%3.%4.%5.%6"/>
      <w:lvlJc w:val="left"/>
      <w:pPr>
        <w:tabs>
          <w:tab w:val="num" w:pos="1440"/>
        </w:tabs>
        <w:ind w:left="567" w:hanging="567"/>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6CB6913"/>
    <w:multiLevelType w:val="singleLevel"/>
    <w:tmpl w:val="59628566"/>
    <w:lvl w:ilvl="0">
      <w:start w:val="1"/>
      <w:numFmt w:val="upperLetter"/>
      <w:pStyle w:val="ReportA"/>
      <w:lvlText w:val="%1."/>
      <w:lvlJc w:val="left"/>
      <w:pPr>
        <w:tabs>
          <w:tab w:val="num" w:pos="567"/>
        </w:tabs>
        <w:ind w:left="567" w:hanging="567"/>
      </w:pPr>
      <w:rPr>
        <w:rFonts w:hint="default"/>
      </w:rPr>
    </w:lvl>
  </w:abstractNum>
  <w:abstractNum w:abstractNumId="23" w15:restartNumberingAfterBreak="0">
    <w:nsid w:val="28422111"/>
    <w:multiLevelType w:val="hybridMultilevel"/>
    <w:tmpl w:val="25C09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9A193E"/>
    <w:multiLevelType w:val="multilevel"/>
    <w:tmpl w:val="AB18698A"/>
    <w:lvl w:ilvl="0">
      <w:start w:val="1"/>
      <w:numFmt w:val="lowerRoman"/>
      <w:lvlText w:val="(%1)"/>
      <w:lvlJc w:val="left"/>
      <w:pPr>
        <w:tabs>
          <w:tab w:val="num" w:pos="1134"/>
        </w:tabs>
        <w:ind w:left="1134" w:hanging="567"/>
      </w:pPr>
    </w:lvl>
    <w:lvl w:ilvl="1">
      <w:start w:val="1"/>
      <w:numFmt w:val="lowerLetter"/>
      <w:lvlText w:val="(%2)"/>
      <w:lvlJc w:val="left"/>
      <w:pPr>
        <w:tabs>
          <w:tab w:val="num" w:pos="1701"/>
        </w:tabs>
        <w:ind w:left="1701" w:hanging="567"/>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3C553AAF"/>
    <w:multiLevelType w:val="hybridMultilevel"/>
    <w:tmpl w:val="E1C2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F96EBE"/>
    <w:multiLevelType w:val="singleLevel"/>
    <w:tmpl w:val="CE8AF89C"/>
    <w:lvl w:ilvl="0">
      <w:start w:val="1"/>
      <w:numFmt w:val="upperLetter"/>
      <w:pStyle w:val="ReportHeadingA"/>
      <w:lvlText w:val="%1."/>
      <w:lvlJc w:val="left"/>
      <w:pPr>
        <w:tabs>
          <w:tab w:val="num" w:pos="567"/>
        </w:tabs>
        <w:ind w:left="567" w:hanging="567"/>
      </w:pPr>
      <w:rPr>
        <w:rFonts w:hint="default"/>
      </w:rPr>
    </w:lvl>
  </w:abstractNum>
  <w:abstractNum w:abstractNumId="27" w15:restartNumberingAfterBreak="0">
    <w:nsid w:val="4CEC3A0B"/>
    <w:multiLevelType w:val="hybridMultilevel"/>
    <w:tmpl w:val="079C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E9F6115"/>
    <w:multiLevelType w:val="hybridMultilevel"/>
    <w:tmpl w:val="69D6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DA46F0"/>
    <w:multiLevelType w:val="hybridMultilevel"/>
    <w:tmpl w:val="64186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2E2278"/>
    <w:multiLevelType w:val="hybridMultilevel"/>
    <w:tmpl w:val="35DA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0D6881"/>
    <w:multiLevelType w:val="singleLevel"/>
    <w:tmpl w:val="9F7E487E"/>
    <w:lvl w:ilvl="0">
      <w:start w:val="1"/>
      <w:numFmt w:val="decimal"/>
      <w:pStyle w:val="Report1"/>
      <w:lvlText w:val="%1."/>
      <w:lvlJc w:val="left"/>
      <w:pPr>
        <w:tabs>
          <w:tab w:val="num" w:pos="567"/>
        </w:tabs>
        <w:ind w:left="567" w:hanging="567"/>
      </w:pPr>
    </w:lvl>
  </w:abstractNum>
  <w:abstractNum w:abstractNumId="36" w15:restartNumberingAfterBreak="0">
    <w:nsid w:val="669F1F43"/>
    <w:multiLevelType w:val="hybridMultilevel"/>
    <w:tmpl w:val="F372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80B4D9F"/>
    <w:multiLevelType w:val="hybridMultilevel"/>
    <w:tmpl w:val="1EBA2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6B1C5A"/>
    <w:multiLevelType w:val="hybridMultilevel"/>
    <w:tmpl w:val="AB3E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134734"/>
    <w:multiLevelType w:val="hybridMultilevel"/>
    <w:tmpl w:val="E2B62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5976558"/>
    <w:multiLevelType w:val="hybridMultilevel"/>
    <w:tmpl w:val="7E80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CA719C"/>
    <w:multiLevelType w:val="hybridMultilevel"/>
    <w:tmpl w:val="4E5CAC88"/>
    <w:lvl w:ilvl="0" w:tplc="FFFFFFFF">
      <w:start w:val="2"/>
      <w:numFmt w:val="bullet"/>
      <w:lvlText w:val=""/>
      <w:lvlJc w:val="left"/>
      <w:pPr>
        <w:ind w:left="720" w:hanging="360"/>
      </w:pPr>
      <w:rPr>
        <w:rFonts w:ascii="Symbol" w:eastAsia="Times New Roman" w:hAnsi="Symbol" w:cs="Times New Roman" w:hint="default"/>
      </w:rPr>
    </w:lvl>
    <w:lvl w:ilvl="1" w:tplc="FFFFFFFF">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C9771A5"/>
    <w:multiLevelType w:val="hybridMultilevel"/>
    <w:tmpl w:val="548E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4992332">
    <w:abstractNumId w:val="9"/>
  </w:num>
  <w:num w:numId="2" w16cid:durableId="874317086">
    <w:abstractNumId w:val="7"/>
  </w:num>
  <w:num w:numId="3" w16cid:durableId="822085549">
    <w:abstractNumId w:val="6"/>
  </w:num>
  <w:num w:numId="4" w16cid:durableId="1302536592">
    <w:abstractNumId w:val="5"/>
  </w:num>
  <w:num w:numId="5" w16cid:durableId="1513296166">
    <w:abstractNumId w:val="4"/>
  </w:num>
  <w:num w:numId="6" w16cid:durableId="942565835">
    <w:abstractNumId w:val="8"/>
  </w:num>
  <w:num w:numId="7" w16cid:durableId="1623800370">
    <w:abstractNumId w:val="3"/>
  </w:num>
  <w:num w:numId="8" w16cid:durableId="721439401">
    <w:abstractNumId w:val="2"/>
  </w:num>
  <w:num w:numId="9" w16cid:durableId="434636136">
    <w:abstractNumId w:val="1"/>
  </w:num>
  <w:num w:numId="10" w16cid:durableId="764182146">
    <w:abstractNumId w:val="0"/>
  </w:num>
  <w:num w:numId="11" w16cid:durableId="625889469">
    <w:abstractNumId w:val="35"/>
  </w:num>
  <w:num w:numId="12" w16cid:durableId="307707507">
    <w:abstractNumId w:val="22"/>
  </w:num>
  <w:num w:numId="13" w16cid:durableId="510144355">
    <w:abstractNumId w:val="10"/>
  </w:num>
  <w:num w:numId="14" w16cid:durableId="1001545379">
    <w:abstractNumId w:val="26"/>
  </w:num>
  <w:num w:numId="15" w16cid:durableId="1519082830">
    <w:abstractNumId w:val="21"/>
  </w:num>
  <w:num w:numId="16" w16cid:durableId="488716065">
    <w:abstractNumId w:val="24"/>
  </w:num>
  <w:num w:numId="17" w16cid:durableId="950749717">
    <w:abstractNumId w:val="41"/>
  </w:num>
  <w:num w:numId="18" w16cid:durableId="677930603">
    <w:abstractNumId w:val="12"/>
  </w:num>
  <w:num w:numId="19" w16cid:durableId="394477185">
    <w:abstractNumId w:val="34"/>
  </w:num>
  <w:num w:numId="20" w16cid:durableId="1537885523">
    <w:abstractNumId w:val="19"/>
  </w:num>
  <w:num w:numId="21" w16cid:durableId="2044285354">
    <w:abstractNumId w:val="42"/>
  </w:num>
  <w:num w:numId="22" w16cid:durableId="568151406">
    <w:abstractNumId w:val="18"/>
  </w:num>
  <w:num w:numId="23" w16cid:durableId="1014378855">
    <w:abstractNumId w:val="20"/>
  </w:num>
  <w:num w:numId="24" w16cid:durableId="1863397503">
    <w:abstractNumId w:val="11"/>
  </w:num>
  <w:num w:numId="25" w16cid:durableId="1916622038">
    <w:abstractNumId w:val="23"/>
  </w:num>
  <w:num w:numId="26" w16cid:durableId="1872646309">
    <w:abstractNumId w:val="16"/>
  </w:num>
  <w:num w:numId="27" w16cid:durableId="1413160088">
    <w:abstractNumId w:val="37"/>
  </w:num>
  <w:num w:numId="28" w16cid:durableId="1342319736">
    <w:abstractNumId w:val="32"/>
  </w:num>
  <w:num w:numId="29" w16cid:durableId="2101221036">
    <w:abstractNumId w:val="13"/>
  </w:num>
  <w:num w:numId="30" w16cid:durableId="1116754546">
    <w:abstractNumId w:val="30"/>
  </w:num>
  <w:num w:numId="31" w16cid:durableId="1710840450">
    <w:abstractNumId w:val="33"/>
  </w:num>
  <w:num w:numId="32" w16cid:durableId="1424954718">
    <w:abstractNumId w:val="14"/>
  </w:num>
  <w:num w:numId="33" w16cid:durableId="2142991435">
    <w:abstractNumId w:val="43"/>
  </w:num>
  <w:num w:numId="34" w16cid:durableId="1698700066">
    <w:abstractNumId w:val="28"/>
  </w:num>
  <w:num w:numId="35" w16cid:durableId="1894268667">
    <w:abstractNumId w:val="27"/>
  </w:num>
  <w:num w:numId="36" w16cid:durableId="1905329895">
    <w:abstractNumId w:val="38"/>
  </w:num>
  <w:num w:numId="37" w16cid:durableId="315838939">
    <w:abstractNumId w:val="31"/>
  </w:num>
  <w:num w:numId="38" w16cid:durableId="1228876479">
    <w:abstractNumId w:val="29"/>
  </w:num>
  <w:num w:numId="39" w16cid:durableId="1645424224">
    <w:abstractNumId w:val="39"/>
  </w:num>
  <w:num w:numId="40" w16cid:durableId="682364739">
    <w:abstractNumId w:val="44"/>
  </w:num>
  <w:num w:numId="41" w16cid:durableId="1616205669">
    <w:abstractNumId w:val="36"/>
  </w:num>
  <w:num w:numId="42" w16cid:durableId="1976058868">
    <w:abstractNumId w:val="17"/>
  </w:num>
  <w:num w:numId="43" w16cid:durableId="458379740">
    <w:abstractNumId w:val="40"/>
  </w:num>
  <w:num w:numId="44" w16cid:durableId="662783861">
    <w:abstractNumId w:val="25"/>
  </w:num>
  <w:num w:numId="45" w16cid:durableId="1823086482">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know" w:val="y"/>
    <w:docVar w:name="DANo" w:val=" "/>
    <w:docVar w:name="DB003" w:val="False"/>
    <w:docVar w:name="DB007" w:val="False"/>
    <w:docVar w:name="DB018" w:val="False"/>
    <w:docVar w:name="DB021" w:val="False"/>
    <w:docVar w:name="DB025" w:val="False"/>
    <w:docVar w:name="DB028" w:val="False"/>
    <w:docVar w:name="DB030" w:val="False"/>
    <w:docVar w:name="DB032" w:val="False"/>
    <w:docVar w:name="DB034" w:val="False"/>
    <w:docVar w:name="DB037" w:val="False"/>
    <w:docVar w:name="DB039" w:val="False"/>
    <w:docVar w:name="DB041" w:val="False"/>
    <w:docVar w:name="DB043" w:val="False"/>
    <w:docVar w:name="DB045" w:val="False"/>
    <w:docVar w:name="DB047" w:val="False"/>
    <w:docVar w:name="DB049" w:val="False"/>
    <w:docVar w:name="DB051" w:val="False"/>
    <w:docVar w:name="DB053" w:val="False"/>
    <w:docVar w:name="DB055" w:val="False"/>
    <w:docVar w:name="DB057" w:val="False"/>
    <w:docVar w:name="DB059" w:val="False"/>
    <w:docVar w:name="DB061" w:val="False"/>
    <w:docVar w:name="DB063" w:val="False"/>
    <w:docVar w:name="DB065" w:val="False"/>
    <w:docVar w:name="DB067" w:val="False"/>
    <w:docVar w:name="DB070" w:val="False"/>
    <w:docVar w:name="DB100" w:val="False"/>
    <w:docVar w:name="DB251" w:val="False"/>
    <w:docVar w:name="DB256" w:val="False"/>
    <w:docVar w:name="DB258" w:val="False"/>
    <w:docVar w:name="DB260" w:val="False"/>
    <w:docVar w:name="DB264" w:val="False"/>
    <w:docVar w:name="DB266" w:val="False"/>
    <w:docVar w:name="DB268" w:val="False"/>
    <w:docVar w:name="DB270" w:val="False"/>
    <w:docVar w:name="DB274" w:val="False"/>
    <w:docVar w:name="DB316" w:val="False"/>
    <w:docVar w:name="DOCCancelled" w:val="False"/>
    <w:docVar w:name="DocNo" w:val=" "/>
    <w:docVar w:name="DocSaved" w:val="True"/>
    <w:docVar w:name="Drive" w:val="N"/>
    <w:docVar w:name="Ext" w:val="174"/>
    <w:docVar w:name="FileNo" w:val=" "/>
    <w:docVar w:name="fix" w:val="False"/>
    <w:docVar w:name="ID041" w:val="False"/>
    <w:docVar w:name="ID043" w:val="False"/>
    <w:docVar w:name="ID045" w:val="False"/>
    <w:docVar w:name="ID047" w:val="False"/>
    <w:docVar w:name="ID054" w:val="False"/>
    <w:docVar w:name="ID056" w:val="False"/>
    <w:docVar w:name="ID058" w:val="False"/>
    <w:docVar w:name="ID072" w:val="False"/>
    <w:docVar w:name="ID082" w:val="False"/>
    <w:docVar w:name="ID085" w:val="False"/>
    <w:docVar w:name="ID223" w:val="False"/>
    <w:docVar w:name="ID355" w:val="False"/>
    <w:docVar w:name="ID357" w:val="False"/>
    <w:docVar w:name="ID359" w:val="False"/>
    <w:docVar w:name="ID361" w:val="False"/>
    <w:docVar w:name="ID363" w:val="False"/>
    <w:docVar w:name="ID365" w:val="False"/>
    <w:docVar w:name="ID367" w:val="False"/>
    <w:docVar w:name="ID369" w:val="False"/>
    <w:docVar w:name="ID371" w:val="False"/>
    <w:docVar w:name="ID373" w:val="False"/>
    <w:docVar w:name="ID375" w:val="False"/>
    <w:docVar w:name="Inits" w:val="EF"/>
    <w:docVar w:name="IsDocCreated" w:val="True"/>
    <w:docVar w:name="LetCode" w:val="F"/>
    <w:docVar w:name="Re1" w:val="Template"/>
    <w:docVar w:name="RelatedRecord" w:val=" "/>
    <w:docVar w:name="SaveCancelled" w:val="False"/>
    <w:docVar w:name="Sig" w:val="ERIN FULLER_x000d_DEVELOPMENT PLANNER_x000d_DEVELOPMENT ASSESSMENT &amp; COMPLIANCE DEPARTMENT_x000d_"/>
    <w:docVar w:name="StandardD" w:val="False"/>
    <w:docVar w:name="Task" w:val="Ready to Save current document into TRIM."/>
    <w:docVar w:name="TRIMedDoc" w:val="TRIMedyes"/>
    <w:docVar w:name="TRIMedDocumentNo" w:val="D02945329"/>
    <w:docVar w:name="UserMessageWindow" w:val="Click 'Save Document to TRIM' button....._x000d_"/>
  </w:docVars>
  <w:rsids>
    <w:rsidRoot w:val="009020F5"/>
    <w:rsid w:val="00001C02"/>
    <w:rsid w:val="0000221A"/>
    <w:rsid w:val="0000303E"/>
    <w:rsid w:val="00003836"/>
    <w:rsid w:val="00007692"/>
    <w:rsid w:val="000078F6"/>
    <w:rsid w:val="000160A9"/>
    <w:rsid w:val="00020EC5"/>
    <w:rsid w:val="00022494"/>
    <w:rsid w:val="00027FD6"/>
    <w:rsid w:val="0003025C"/>
    <w:rsid w:val="00031185"/>
    <w:rsid w:val="00031F77"/>
    <w:rsid w:val="00033ACF"/>
    <w:rsid w:val="000377E4"/>
    <w:rsid w:val="0004017B"/>
    <w:rsid w:val="00040D19"/>
    <w:rsid w:val="00042DCD"/>
    <w:rsid w:val="0004668C"/>
    <w:rsid w:val="00050E73"/>
    <w:rsid w:val="00050F22"/>
    <w:rsid w:val="00052939"/>
    <w:rsid w:val="000552F9"/>
    <w:rsid w:val="00055A29"/>
    <w:rsid w:val="00056B64"/>
    <w:rsid w:val="000573DF"/>
    <w:rsid w:val="000668F4"/>
    <w:rsid w:val="00072251"/>
    <w:rsid w:val="0007298B"/>
    <w:rsid w:val="00074992"/>
    <w:rsid w:val="00075AD1"/>
    <w:rsid w:val="00075BD5"/>
    <w:rsid w:val="00076A37"/>
    <w:rsid w:val="00077CAA"/>
    <w:rsid w:val="00080B25"/>
    <w:rsid w:val="00085E2A"/>
    <w:rsid w:val="00086C48"/>
    <w:rsid w:val="00091116"/>
    <w:rsid w:val="000914FE"/>
    <w:rsid w:val="000945B4"/>
    <w:rsid w:val="000961E7"/>
    <w:rsid w:val="00096E34"/>
    <w:rsid w:val="00097764"/>
    <w:rsid w:val="000A0694"/>
    <w:rsid w:val="000A2484"/>
    <w:rsid w:val="000A3A11"/>
    <w:rsid w:val="000A550F"/>
    <w:rsid w:val="000A6361"/>
    <w:rsid w:val="000A7053"/>
    <w:rsid w:val="000A7173"/>
    <w:rsid w:val="000B1F3E"/>
    <w:rsid w:val="000B42BF"/>
    <w:rsid w:val="000B5361"/>
    <w:rsid w:val="000B7F03"/>
    <w:rsid w:val="000C113F"/>
    <w:rsid w:val="000C34B8"/>
    <w:rsid w:val="000C56A3"/>
    <w:rsid w:val="000D0CFA"/>
    <w:rsid w:val="000D1720"/>
    <w:rsid w:val="000D175F"/>
    <w:rsid w:val="000D2520"/>
    <w:rsid w:val="000D3E5E"/>
    <w:rsid w:val="000D4D38"/>
    <w:rsid w:val="000D59EF"/>
    <w:rsid w:val="000D612F"/>
    <w:rsid w:val="000D6CA1"/>
    <w:rsid w:val="000E0CD5"/>
    <w:rsid w:val="000E2CC7"/>
    <w:rsid w:val="000F13DB"/>
    <w:rsid w:val="000F15A3"/>
    <w:rsid w:val="000F4C62"/>
    <w:rsid w:val="000F4D55"/>
    <w:rsid w:val="000F5523"/>
    <w:rsid w:val="000F7F90"/>
    <w:rsid w:val="00105DB2"/>
    <w:rsid w:val="001061FA"/>
    <w:rsid w:val="00111492"/>
    <w:rsid w:val="001127E6"/>
    <w:rsid w:val="00113C61"/>
    <w:rsid w:val="00113D6F"/>
    <w:rsid w:val="00113FB3"/>
    <w:rsid w:val="001144B9"/>
    <w:rsid w:val="00115A23"/>
    <w:rsid w:val="00116C3E"/>
    <w:rsid w:val="00121189"/>
    <w:rsid w:val="00123117"/>
    <w:rsid w:val="0012400D"/>
    <w:rsid w:val="001272CF"/>
    <w:rsid w:val="001313F3"/>
    <w:rsid w:val="00131B59"/>
    <w:rsid w:val="00131E0D"/>
    <w:rsid w:val="0013457D"/>
    <w:rsid w:val="0013513C"/>
    <w:rsid w:val="00141CCB"/>
    <w:rsid w:val="0014446C"/>
    <w:rsid w:val="00144D45"/>
    <w:rsid w:val="00150B07"/>
    <w:rsid w:val="00151307"/>
    <w:rsid w:val="00153562"/>
    <w:rsid w:val="001549B3"/>
    <w:rsid w:val="0015667B"/>
    <w:rsid w:val="0016000F"/>
    <w:rsid w:val="0016327D"/>
    <w:rsid w:val="00166143"/>
    <w:rsid w:val="00166A1A"/>
    <w:rsid w:val="00170756"/>
    <w:rsid w:val="00173412"/>
    <w:rsid w:val="00173A8A"/>
    <w:rsid w:val="0017605D"/>
    <w:rsid w:val="00177DF3"/>
    <w:rsid w:val="00180322"/>
    <w:rsid w:val="00182BD8"/>
    <w:rsid w:val="00183CBE"/>
    <w:rsid w:val="00185255"/>
    <w:rsid w:val="00186299"/>
    <w:rsid w:val="0018778F"/>
    <w:rsid w:val="00187B88"/>
    <w:rsid w:val="0019534F"/>
    <w:rsid w:val="0019543A"/>
    <w:rsid w:val="001A445F"/>
    <w:rsid w:val="001A7F3B"/>
    <w:rsid w:val="001B3F3B"/>
    <w:rsid w:val="001B54AA"/>
    <w:rsid w:val="001B57CF"/>
    <w:rsid w:val="001C047C"/>
    <w:rsid w:val="001C14F9"/>
    <w:rsid w:val="001C2C6E"/>
    <w:rsid w:val="001C3FCE"/>
    <w:rsid w:val="001D01D3"/>
    <w:rsid w:val="001D19F1"/>
    <w:rsid w:val="001D3E1D"/>
    <w:rsid w:val="001D4E1D"/>
    <w:rsid w:val="001D5913"/>
    <w:rsid w:val="001D5ADD"/>
    <w:rsid w:val="001D636A"/>
    <w:rsid w:val="001D775F"/>
    <w:rsid w:val="001E1DE1"/>
    <w:rsid w:val="001E2A73"/>
    <w:rsid w:val="001E3209"/>
    <w:rsid w:val="001E61E0"/>
    <w:rsid w:val="001E70A6"/>
    <w:rsid w:val="001F156E"/>
    <w:rsid w:val="00203DE1"/>
    <w:rsid w:val="002042CE"/>
    <w:rsid w:val="002059E1"/>
    <w:rsid w:val="00205A93"/>
    <w:rsid w:val="002067A6"/>
    <w:rsid w:val="00207074"/>
    <w:rsid w:val="00211C47"/>
    <w:rsid w:val="00212ABC"/>
    <w:rsid w:val="00213EB0"/>
    <w:rsid w:val="002210DC"/>
    <w:rsid w:val="00221472"/>
    <w:rsid w:val="0022219F"/>
    <w:rsid w:val="00225847"/>
    <w:rsid w:val="00231B89"/>
    <w:rsid w:val="00231EDF"/>
    <w:rsid w:val="00232E1D"/>
    <w:rsid w:val="00232F54"/>
    <w:rsid w:val="002340A1"/>
    <w:rsid w:val="0023737F"/>
    <w:rsid w:val="002437A8"/>
    <w:rsid w:val="00246F3C"/>
    <w:rsid w:val="00247009"/>
    <w:rsid w:val="00255A56"/>
    <w:rsid w:val="00257218"/>
    <w:rsid w:val="002575A8"/>
    <w:rsid w:val="0026044D"/>
    <w:rsid w:val="002615C3"/>
    <w:rsid w:val="00263111"/>
    <w:rsid w:val="002637D9"/>
    <w:rsid w:val="00263C44"/>
    <w:rsid w:val="00264CAD"/>
    <w:rsid w:val="0026621B"/>
    <w:rsid w:val="00266418"/>
    <w:rsid w:val="00273301"/>
    <w:rsid w:val="00273898"/>
    <w:rsid w:val="00275931"/>
    <w:rsid w:val="00276A76"/>
    <w:rsid w:val="00276F8B"/>
    <w:rsid w:val="002774DB"/>
    <w:rsid w:val="002821CE"/>
    <w:rsid w:val="00282457"/>
    <w:rsid w:val="0028445D"/>
    <w:rsid w:val="00285BEF"/>
    <w:rsid w:val="00286185"/>
    <w:rsid w:val="00290804"/>
    <w:rsid w:val="00291C6A"/>
    <w:rsid w:val="00294628"/>
    <w:rsid w:val="002A17D9"/>
    <w:rsid w:val="002A17E5"/>
    <w:rsid w:val="002A36D5"/>
    <w:rsid w:val="002A5B0B"/>
    <w:rsid w:val="002A6365"/>
    <w:rsid w:val="002B4C85"/>
    <w:rsid w:val="002B558F"/>
    <w:rsid w:val="002B77C9"/>
    <w:rsid w:val="002C0AAB"/>
    <w:rsid w:val="002C2998"/>
    <w:rsid w:val="002C459E"/>
    <w:rsid w:val="002C4CD3"/>
    <w:rsid w:val="002C5DEF"/>
    <w:rsid w:val="002C65D5"/>
    <w:rsid w:val="002D1D91"/>
    <w:rsid w:val="002D39EF"/>
    <w:rsid w:val="002D6085"/>
    <w:rsid w:val="002D613F"/>
    <w:rsid w:val="002D691D"/>
    <w:rsid w:val="002E0329"/>
    <w:rsid w:val="002E0C4E"/>
    <w:rsid w:val="002E14A9"/>
    <w:rsid w:val="002E529F"/>
    <w:rsid w:val="002E6067"/>
    <w:rsid w:val="002E7464"/>
    <w:rsid w:val="002F0E9E"/>
    <w:rsid w:val="002F4703"/>
    <w:rsid w:val="002F4DED"/>
    <w:rsid w:val="002F53F1"/>
    <w:rsid w:val="002F5B7D"/>
    <w:rsid w:val="002F601D"/>
    <w:rsid w:val="00303895"/>
    <w:rsid w:val="0030640B"/>
    <w:rsid w:val="00310510"/>
    <w:rsid w:val="00311338"/>
    <w:rsid w:val="0031206A"/>
    <w:rsid w:val="00312E32"/>
    <w:rsid w:val="0031418E"/>
    <w:rsid w:val="003168ED"/>
    <w:rsid w:val="00316B75"/>
    <w:rsid w:val="003220D0"/>
    <w:rsid w:val="0032294D"/>
    <w:rsid w:val="00322D4F"/>
    <w:rsid w:val="00326C87"/>
    <w:rsid w:val="00327B21"/>
    <w:rsid w:val="00332532"/>
    <w:rsid w:val="0033331F"/>
    <w:rsid w:val="00343505"/>
    <w:rsid w:val="0034672E"/>
    <w:rsid w:val="003502EE"/>
    <w:rsid w:val="00350695"/>
    <w:rsid w:val="00351890"/>
    <w:rsid w:val="00355BB0"/>
    <w:rsid w:val="00356923"/>
    <w:rsid w:val="00362D2D"/>
    <w:rsid w:val="00362E61"/>
    <w:rsid w:val="003632B3"/>
    <w:rsid w:val="003634AD"/>
    <w:rsid w:val="00364DF8"/>
    <w:rsid w:val="003653D0"/>
    <w:rsid w:val="0036577E"/>
    <w:rsid w:val="003709C2"/>
    <w:rsid w:val="0037155B"/>
    <w:rsid w:val="00372371"/>
    <w:rsid w:val="00373FF0"/>
    <w:rsid w:val="00374069"/>
    <w:rsid w:val="003818AD"/>
    <w:rsid w:val="00383326"/>
    <w:rsid w:val="00383C91"/>
    <w:rsid w:val="00385903"/>
    <w:rsid w:val="00387A44"/>
    <w:rsid w:val="00391A1E"/>
    <w:rsid w:val="0039297F"/>
    <w:rsid w:val="00393E0D"/>
    <w:rsid w:val="00395342"/>
    <w:rsid w:val="003A1B97"/>
    <w:rsid w:val="003A3C1A"/>
    <w:rsid w:val="003A4023"/>
    <w:rsid w:val="003A6E9E"/>
    <w:rsid w:val="003B1768"/>
    <w:rsid w:val="003B418C"/>
    <w:rsid w:val="003B5066"/>
    <w:rsid w:val="003C3A90"/>
    <w:rsid w:val="003C419B"/>
    <w:rsid w:val="003C54E0"/>
    <w:rsid w:val="003C5CC9"/>
    <w:rsid w:val="003C6E11"/>
    <w:rsid w:val="003C7C04"/>
    <w:rsid w:val="003C7EB8"/>
    <w:rsid w:val="003D4FB1"/>
    <w:rsid w:val="003D542B"/>
    <w:rsid w:val="003D7D2B"/>
    <w:rsid w:val="003E0016"/>
    <w:rsid w:val="003E0B32"/>
    <w:rsid w:val="003E4E6B"/>
    <w:rsid w:val="003E6F96"/>
    <w:rsid w:val="003F6E3E"/>
    <w:rsid w:val="003F799A"/>
    <w:rsid w:val="0040357B"/>
    <w:rsid w:val="00403C0E"/>
    <w:rsid w:val="00405A9E"/>
    <w:rsid w:val="00411542"/>
    <w:rsid w:val="0041177A"/>
    <w:rsid w:val="004125D2"/>
    <w:rsid w:val="0041555B"/>
    <w:rsid w:val="0041615D"/>
    <w:rsid w:val="00423A32"/>
    <w:rsid w:val="0043200A"/>
    <w:rsid w:val="004327CB"/>
    <w:rsid w:val="0043285B"/>
    <w:rsid w:val="00433F05"/>
    <w:rsid w:val="00434E8A"/>
    <w:rsid w:val="00435713"/>
    <w:rsid w:val="00440082"/>
    <w:rsid w:val="00440DA9"/>
    <w:rsid w:val="00441139"/>
    <w:rsid w:val="00441FCF"/>
    <w:rsid w:val="004436F7"/>
    <w:rsid w:val="0044484B"/>
    <w:rsid w:val="0044505E"/>
    <w:rsid w:val="00445F47"/>
    <w:rsid w:val="004468D0"/>
    <w:rsid w:val="0045169C"/>
    <w:rsid w:val="004557D1"/>
    <w:rsid w:val="00455B32"/>
    <w:rsid w:val="004621B3"/>
    <w:rsid w:val="0046359E"/>
    <w:rsid w:val="00463E16"/>
    <w:rsid w:val="004657D3"/>
    <w:rsid w:val="00473482"/>
    <w:rsid w:val="00474AFC"/>
    <w:rsid w:val="00475028"/>
    <w:rsid w:val="00477E57"/>
    <w:rsid w:val="004818C2"/>
    <w:rsid w:val="0048364A"/>
    <w:rsid w:val="004843DA"/>
    <w:rsid w:val="004853DB"/>
    <w:rsid w:val="00485CAD"/>
    <w:rsid w:val="004906BC"/>
    <w:rsid w:val="00491C2B"/>
    <w:rsid w:val="00492FBF"/>
    <w:rsid w:val="0049386B"/>
    <w:rsid w:val="00496972"/>
    <w:rsid w:val="0049702F"/>
    <w:rsid w:val="004A07AA"/>
    <w:rsid w:val="004A5217"/>
    <w:rsid w:val="004A6480"/>
    <w:rsid w:val="004B1357"/>
    <w:rsid w:val="004B35D9"/>
    <w:rsid w:val="004B3F2E"/>
    <w:rsid w:val="004B4028"/>
    <w:rsid w:val="004B4902"/>
    <w:rsid w:val="004B6226"/>
    <w:rsid w:val="004B6774"/>
    <w:rsid w:val="004B780C"/>
    <w:rsid w:val="004C1EF6"/>
    <w:rsid w:val="004C2009"/>
    <w:rsid w:val="004C2BF9"/>
    <w:rsid w:val="004C57E7"/>
    <w:rsid w:val="004C69AC"/>
    <w:rsid w:val="004D1157"/>
    <w:rsid w:val="004D5F48"/>
    <w:rsid w:val="004D7B70"/>
    <w:rsid w:val="004E2DBF"/>
    <w:rsid w:val="004E3A49"/>
    <w:rsid w:val="004E48F2"/>
    <w:rsid w:val="004E6A6D"/>
    <w:rsid w:val="004E6F41"/>
    <w:rsid w:val="004E79B4"/>
    <w:rsid w:val="004E7C55"/>
    <w:rsid w:val="004F08D6"/>
    <w:rsid w:val="004F5383"/>
    <w:rsid w:val="00504CD4"/>
    <w:rsid w:val="0050662F"/>
    <w:rsid w:val="00507695"/>
    <w:rsid w:val="0051145C"/>
    <w:rsid w:val="0051196B"/>
    <w:rsid w:val="00512621"/>
    <w:rsid w:val="00512D28"/>
    <w:rsid w:val="005160C6"/>
    <w:rsid w:val="00516F8A"/>
    <w:rsid w:val="00520273"/>
    <w:rsid w:val="00520D96"/>
    <w:rsid w:val="00520EEF"/>
    <w:rsid w:val="00521FC0"/>
    <w:rsid w:val="005255EA"/>
    <w:rsid w:val="00526904"/>
    <w:rsid w:val="00527466"/>
    <w:rsid w:val="00535ACF"/>
    <w:rsid w:val="005416DD"/>
    <w:rsid w:val="00542484"/>
    <w:rsid w:val="00542B4F"/>
    <w:rsid w:val="00544080"/>
    <w:rsid w:val="0055169F"/>
    <w:rsid w:val="00551A14"/>
    <w:rsid w:val="00553D31"/>
    <w:rsid w:val="00556B9D"/>
    <w:rsid w:val="00557ADE"/>
    <w:rsid w:val="00560A25"/>
    <w:rsid w:val="00562A7F"/>
    <w:rsid w:val="0056493C"/>
    <w:rsid w:val="00567657"/>
    <w:rsid w:val="0056776A"/>
    <w:rsid w:val="00571B3F"/>
    <w:rsid w:val="00572A5F"/>
    <w:rsid w:val="00576E57"/>
    <w:rsid w:val="00577494"/>
    <w:rsid w:val="00580027"/>
    <w:rsid w:val="00587D31"/>
    <w:rsid w:val="0059213A"/>
    <w:rsid w:val="0059316B"/>
    <w:rsid w:val="0059375D"/>
    <w:rsid w:val="0059389E"/>
    <w:rsid w:val="00593E01"/>
    <w:rsid w:val="005945EA"/>
    <w:rsid w:val="0059659D"/>
    <w:rsid w:val="005A026D"/>
    <w:rsid w:val="005A0DFE"/>
    <w:rsid w:val="005A5873"/>
    <w:rsid w:val="005B0BF6"/>
    <w:rsid w:val="005B0FB5"/>
    <w:rsid w:val="005B14D5"/>
    <w:rsid w:val="005B2DE6"/>
    <w:rsid w:val="005B32A7"/>
    <w:rsid w:val="005B40D2"/>
    <w:rsid w:val="005B41C0"/>
    <w:rsid w:val="005B55A5"/>
    <w:rsid w:val="005C22D0"/>
    <w:rsid w:val="005C4574"/>
    <w:rsid w:val="005D1E92"/>
    <w:rsid w:val="005D471F"/>
    <w:rsid w:val="005D5B02"/>
    <w:rsid w:val="005D6D6F"/>
    <w:rsid w:val="005D77C6"/>
    <w:rsid w:val="005E2C51"/>
    <w:rsid w:val="005E2C84"/>
    <w:rsid w:val="005E38BE"/>
    <w:rsid w:val="005E6C96"/>
    <w:rsid w:val="005F104D"/>
    <w:rsid w:val="005F19F4"/>
    <w:rsid w:val="005F1C55"/>
    <w:rsid w:val="005F7C07"/>
    <w:rsid w:val="006025B9"/>
    <w:rsid w:val="00602F19"/>
    <w:rsid w:val="006048DA"/>
    <w:rsid w:val="00605332"/>
    <w:rsid w:val="006057DB"/>
    <w:rsid w:val="00607AB6"/>
    <w:rsid w:val="006120EE"/>
    <w:rsid w:val="0061237E"/>
    <w:rsid w:val="00614593"/>
    <w:rsid w:val="006155BF"/>
    <w:rsid w:val="00623D42"/>
    <w:rsid w:val="00624C7B"/>
    <w:rsid w:val="00625295"/>
    <w:rsid w:val="00625F55"/>
    <w:rsid w:val="006271A0"/>
    <w:rsid w:val="00627658"/>
    <w:rsid w:val="00627D91"/>
    <w:rsid w:val="00630E50"/>
    <w:rsid w:val="006316EC"/>
    <w:rsid w:val="00631F82"/>
    <w:rsid w:val="00632B72"/>
    <w:rsid w:val="00633992"/>
    <w:rsid w:val="006340B5"/>
    <w:rsid w:val="00634A0C"/>
    <w:rsid w:val="0063752E"/>
    <w:rsid w:val="00637CD0"/>
    <w:rsid w:val="00641F9D"/>
    <w:rsid w:val="00642BE4"/>
    <w:rsid w:val="0064322F"/>
    <w:rsid w:val="00643CF2"/>
    <w:rsid w:val="00643D61"/>
    <w:rsid w:val="00643EA0"/>
    <w:rsid w:val="00644DDA"/>
    <w:rsid w:val="0065028D"/>
    <w:rsid w:val="006531AD"/>
    <w:rsid w:val="00657F94"/>
    <w:rsid w:val="006605B5"/>
    <w:rsid w:val="00661120"/>
    <w:rsid w:val="0066278C"/>
    <w:rsid w:val="00664722"/>
    <w:rsid w:val="0066550F"/>
    <w:rsid w:val="006659BE"/>
    <w:rsid w:val="00667A25"/>
    <w:rsid w:val="00667BE7"/>
    <w:rsid w:val="006706F7"/>
    <w:rsid w:val="0067126A"/>
    <w:rsid w:val="0067420A"/>
    <w:rsid w:val="00676197"/>
    <w:rsid w:val="00676D3A"/>
    <w:rsid w:val="0068277E"/>
    <w:rsid w:val="00682A15"/>
    <w:rsid w:val="0068435B"/>
    <w:rsid w:val="006846E2"/>
    <w:rsid w:val="00685A47"/>
    <w:rsid w:val="00686D77"/>
    <w:rsid w:val="006921B6"/>
    <w:rsid w:val="00695893"/>
    <w:rsid w:val="0069754F"/>
    <w:rsid w:val="006A3E22"/>
    <w:rsid w:val="006A3F4C"/>
    <w:rsid w:val="006B2420"/>
    <w:rsid w:val="006B3EF1"/>
    <w:rsid w:val="006B586F"/>
    <w:rsid w:val="006B5D7E"/>
    <w:rsid w:val="006B7C70"/>
    <w:rsid w:val="006C04FE"/>
    <w:rsid w:val="006C0F39"/>
    <w:rsid w:val="006C19C3"/>
    <w:rsid w:val="006C2C87"/>
    <w:rsid w:val="006C382B"/>
    <w:rsid w:val="006C3FC8"/>
    <w:rsid w:val="006C5599"/>
    <w:rsid w:val="006C5703"/>
    <w:rsid w:val="006C5F56"/>
    <w:rsid w:val="006C76A2"/>
    <w:rsid w:val="006D181F"/>
    <w:rsid w:val="006D395F"/>
    <w:rsid w:val="006D4E3E"/>
    <w:rsid w:val="006D5C0C"/>
    <w:rsid w:val="006D605B"/>
    <w:rsid w:val="006D65D3"/>
    <w:rsid w:val="006D70DA"/>
    <w:rsid w:val="006E019B"/>
    <w:rsid w:val="006E1080"/>
    <w:rsid w:val="006E2869"/>
    <w:rsid w:val="006E3E61"/>
    <w:rsid w:val="006E7590"/>
    <w:rsid w:val="006E792F"/>
    <w:rsid w:val="006E7C28"/>
    <w:rsid w:val="006F1277"/>
    <w:rsid w:val="006F1374"/>
    <w:rsid w:val="006F1519"/>
    <w:rsid w:val="006F4806"/>
    <w:rsid w:val="0070033C"/>
    <w:rsid w:val="00700350"/>
    <w:rsid w:val="00701423"/>
    <w:rsid w:val="0070187E"/>
    <w:rsid w:val="0070375C"/>
    <w:rsid w:val="007060F1"/>
    <w:rsid w:val="0071438F"/>
    <w:rsid w:val="00715E60"/>
    <w:rsid w:val="0071671B"/>
    <w:rsid w:val="0072004C"/>
    <w:rsid w:val="0072192A"/>
    <w:rsid w:val="00722772"/>
    <w:rsid w:val="00723468"/>
    <w:rsid w:val="00723FFC"/>
    <w:rsid w:val="00724BE1"/>
    <w:rsid w:val="00725593"/>
    <w:rsid w:val="00726F4C"/>
    <w:rsid w:val="00727DCD"/>
    <w:rsid w:val="007311A6"/>
    <w:rsid w:val="007334B7"/>
    <w:rsid w:val="00735BBE"/>
    <w:rsid w:val="00736F87"/>
    <w:rsid w:val="007379CC"/>
    <w:rsid w:val="00740C1D"/>
    <w:rsid w:val="00743E6C"/>
    <w:rsid w:val="00746D28"/>
    <w:rsid w:val="00746D68"/>
    <w:rsid w:val="00747080"/>
    <w:rsid w:val="00753134"/>
    <w:rsid w:val="007536F1"/>
    <w:rsid w:val="00754085"/>
    <w:rsid w:val="00756779"/>
    <w:rsid w:val="007575BA"/>
    <w:rsid w:val="0076007D"/>
    <w:rsid w:val="00761AB6"/>
    <w:rsid w:val="007623D1"/>
    <w:rsid w:val="00763CD8"/>
    <w:rsid w:val="00764D4A"/>
    <w:rsid w:val="00766F42"/>
    <w:rsid w:val="00767EF3"/>
    <w:rsid w:val="00770374"/>
    <w:rsid w:val="00770B4A"/>
    <w:rsid w:val="007779D4"/>
    <w:rsid w:val="00785A96"/>
    <w:rsid w:val="00793913"/>
    <w:rsid w:val="00795288"/>
    <w:rsid w:val="00796DF5"/>
    <w:rsid w:val="00797C2F"/>
    <w:rsid w:val="007A0810"/>
    <w:rsid w:val="007A6166"/>
    <w:rsid w:val="007A6169"/>
    <w:rsid w:val="007B2F98"/>
    <w:rsid w:val="007B3931"/>
    <w:rsid w:val="007B3FFC"/>
    <w:rsid w:val="007B7D0F"/>
    <w:rsid w:val="007C1181"/>
    <w:rsid w:val="007C1AA6"/>
    <w:rsid w:val="007D1AB1"/>
    <w:rsid w:val="007D2C5E"/>
    <w:rsid w:val="007D39BA"/>
    <w:rsid w:val="007E1017"/>
    <w:rsid w:val="007E207C"/>
    <w:rsid w:val="007E6EE9"/>
    <w:rsid w:val="007E744D"/>
    <w:rsid w:val="007E7C0A"/>
    <w:rsid w:val="007E7D0B"/>
    <w:rsid w:val="007F1ADA"/>
    <w:rsid w:val="007F2F5E"/>
    <w:rsid w:val="007F4347"/>
    <w:rsid w:val="007F53FA"/>
    <w:rsid w:val="007F6984"/>
    <w:rsid w:val="007F76C2"/>
    <w:rsid w:val="007F7E6C"/>
    <w:rsid w:val="00800562"/>
    <w:rsid w:val="00800CCB"/>
    <w:rsid w:val="0080493B"/>
    <w:rsid w:val="00805B24"/>
    <w:rsid w:val="00805E76"/>
    <w:rsid w:val="0080611A"/>
    <w:rsid w:val="008064A0"/>
    <w:rsid w:val="00810DFD"/>
    <w:rsid w:val="008121AB"/>
    <w:rsid w:val="00813D5B"/>
    <w:rsid w:val="00817100"/>
    <w:rsid w:val="00821F39"/>
    <w:rsid w:val="008221F7"/>
    <w:rsid w:val="00822296"/>
    <w:rsid w:val="00822E95"/>
    <w:rsid w:val="0082459A"/>
    <w:rsid w:val="00824605"/>
    <w:rsid w:val="00826525"/>
    <w:rsid w:val="0082654A"/>
    <w:rsid w:val="00830451"/>
    <w:rsid w:val="00830B40"/>
    <w:rsid w:val="00832538"/>
    <w:rsid w:val="00833C82"/>
    <w:rsid w:val="008359C0"/>
    <w:rsid w:val="00840449"/>
    <w:rsid w:val="00840BE5"/>
    <w:rsid w:val="00840E6F"/>
    <w:rsid w:val="008422D4"/>
    <w:rsid w:val="00842A0A"/>
    <w:rsid w:val="008440C2"/>
    <w:rsid w:val="0084444F"/>
    <w:rsid w:val="00851136"/>
    <w:rsid w:val="00851853"/>
    <w:rsid w:val="008554FE"/>
    <w:rsid w:val="00855CF2"/>
    <w:rsid w:val="008567BA"/>
    <w:rsid w:val="00860087"/>
    <w:rsid w:val="00860396"/>
    <w:rsid w:val="00862326"/>
    <w:rsid w:val="008626FF"/>
    <w:rsid w:val="00864362"/>
    <w:rsid w:val="00871F66"/>
    <w:rsid w:val="0087307A"/>
    <w:rsid w:val="008814EB"/>
    <w:rsid w:val="008835EC"/>
    <w:rsid w:val="00883B2D"/>
    <w:rsid w:val="00885BD5"/>
    <w:rsid w:val="0089081E"/>
    <w:rsid w:val="008911BF"/>
    <w:rsid w:val="008921C8"/>
    <w:rsid w:val="0089314C"/>
    <w:rsid w:val="00893CB4"/>
    <w:rsid w:val="00894B78"/>
    <w:rsid w:val="0089581E"/>
    <w:rsid w:val="008966A8"/>
    <w:rsid w:val="008A1975"/>
    <w:rsid w:val="008A3F60"/>
    <w:rsid w:val="008A3F61"/>
    <w:rsid w:val="008A7A98"/>
    <w:rsid w:val="008B23A0"/>
    <w:rsid w:val="008B44C5"/>
    <w:rsid w:val="008B613F"/>
    <w:rsid w:val="008B6E4C"/>
    <w:rsid w:val="008C238E"/>
    <w:rsid w:val="008C3EA6"/>
    <w:rsid w:val="008C6A90"/>
    <w:rsid w:val="008C7A51"/>
    <w:rsid w:val="008D2CD1"/>
    <w:rsid w:val="008D57EF"/>
    <w:rsid w:val="008E1C26"/>
    <w:rsid w:val="008E23AD"/>
    <w:rsid w:val="008E2A7D"/>
    <w:rsid w:val="008E5CBC"/>
    <w:rsid w:val="008F2DA0"/>
    <w:rsid w:val="009020F5"/>
    <w:rsid w:val="00905C03"/>
    <w:rsid w:val="00906CFA"/>
    <w:rsid w:val="009114E2"/>
    <w:rsid w:val="00912667"/>
    <w:rsid w:val="00913638"/>
    <w:rsid w:val="00914394"/>
    <w:rsid w:val="009162C9"/>
    <w:rsid w:val="009165C4"/>
    <w:rsid w:val="0091775C"/>
    <w:rsid w:val="0092181A"/>
    <w:rsid w:val="009230B3"/>
    <w:rsid w:val="009231EA"/>
    <w:rsid w:val="00923A84"/>
    <w:rsid w:val="00933014"/>
    <w:rsid w:val="00933903"/>
    <w:rsid w:val="00937C06"/>
    <w:rsid w:val="00940EED"/>
    <w:rsid w:val="009424B0"/>
    <w:rsid w:val="009424D6"/>
    <w:rsid w:val="00943258"/>
    <w:rsid w:val="00944EFC"/>
    <w:rsid w:val="00946C5B"/>
    <w:rsid w:val="00946DD5"/>
    <w:rsid w:val="00952DBE"/>
    <w:rsid w:val="009555CD"/>
    <w:rsid w:val="0096441F"/>
    <w:rsid w:val="00964783"/>
    <w:rsid w:val="00964D70"/>
    <w:rsid w:val="00965530"/>
    <w:rsid w:val="0096645B"/>
    <w:rsid w:val="00970C51"/>
    <w:rsid w:val="00970E7F"/>
    <w:rsid w:val="00970E96"/>
    <w:rsid w:val="00974EEF"/>
    <w:rsid w:val="009761DE"/>
    <w:rsid w:val="00976E50"/>
    <w:rsid w:val="00980208"/>
    <w:rsid w:val="0098099C"/>
    <w:rsid w:val="00987F9D"/>
    <w:rsid w:val="00990608"/>
    <w:rsid w:val="00991654"/>
    <w:rsid w:val="00994544"/>
    <w:rsid w:val="009A10EE"/>
    <w:rsid w:val="009A2067"/>
    <w:rsid w:val="009A2E20"/>
    <w:rsid w:val="009A3336"/>
    <w:rsid w:val="009A7443"/>
    <w:rsid w:val="009B1BD9"/>
    <w:rsid w:val="009B1D01"/>
    <w:rsid w:val="009B3C37"/>
    <w:rsid w:val="009B4313"/>
    <w:rsid w:val="009C010C"/>
    <w:rsid w:val="009C0353"/>
    <w:rsid w:val="009C2EFC"/>
    <w:rsid w:val="009C3B5A"/>
    <w:rsid w:val="009C7E60"/>
    <w:rsid w:val="009D26F2"/>
    <w:rsid w:val="009D434E"/>
    <w:rsid w:val="009D69B9"/>
    <w:rsid w:val="009D725F"/>
    <w:rsid w:val="009D79BB"/>
    <w:rsid w:val="009E018A"/>
    <w:rsid w:val="009E04E0"/>
    <w:rsid w:val="009E1687"/>
    <w:rsid w:val="009E37B6"/>
    <w:rsid w:val="009E645E"/>
    <w:rsid w:val="009E6F5A"/>
    <w:rsid w:val="009F24AE"/>
    <w:rsid w:val="009F32FA"/>
    <w:rsid w:val="009F5528"/>
    <w:rsid w:val="009F6E79"/>
    <w:rsid w:val="009F7643"/>
    <w:rsid w:val="00A012A5"/>
    <w:rsid w:val="00A014E3"/>
    <w:rsid w:val="00A02194"/>
    <w:rsid w:val="00A02328"/>
    <w:rsid w:val="00A02A0F"/>
    <w:rsid w:val="00A02A68"/>
    <w:rsid w:val="00A040B2"/>
    <w:rsid w:val="00A0494D"/>
    <w:rsid w:val="00A05150"/>
    <w:rsid w:val="00A06BBF"/>
    <w:rsid w:val="00A12EF5"/>
    <w:rsid w:val="00A13588"/>
    <w:rsid w:val="00A1493D"/>
    <w:rsid w:val="00A206F8"/>
    <w:rsid w:val="00A20F3E"/>
    <w:rsid w:val="00A20F98"/>
    <w:rsid w:val="00A2198E"/>
    <w:rsid w:val="00A2233C"/>
    <w:rsid w:val="00A23C10"/>
    <w:rsid w:val="00A241E8"/>
    <w:rsid w:val="00A309AF"/>
    <w:rsid w:val="00A35309"/>
    <w:rsid w:val="00A353E1"/>
    <w:rsid w:val="00A37323"/>
    <w:rsid w:val="00A37368"/>
    <w:rsid w:val="00A407D4"/>
    <w:rsid w:val="00A4248A"/>
    <w:rsid w:val="00A42982"/>
    <w:rsid w:val="00A42985"/>
    <w:rsid w:val="00A430BD"/>
    <w:rsid w:val="00A44C68"/>
    <w:rsid w:val="00A4599D"/>
    <w:rsid w:val="00A461E7"/>
    <w:rsid w:val="00A46FF7"/>
    <w:rsid w:val="00A5040D"/>
    <w:rsid w:val="00A511AB"/>
    <w:rsid w:val="00A51E66"/>
    <w:rsid w:val="00A63578"/>
    <w:rsid w:val="00A635EB"/>
    <w:rsid w:val="00A63FCF"/>
    <w:rsid w:val="00A6535A"/>
    <w:rsid w:val="00A66B69"/>
    <w:rsid w:val="00A67E76"/>
    <w:rsid w:val="00A72156"/>
    <w:rsid w:val="00A72BBC"/>
    <w:rsid w:val="00A732A7"/>
    <w:rsid w:val="00A77606"/>
    <w:rsid w:val="00A809C3"/>
    <w:rsid w:val="00A822D2"/>
    <w:rsid w:val="00A831DF"/>
    <w:rsid w:val="00A83C32"/>
    <w:rsid w:val="00A84FBA"/>
    <w:rsid w:val="00A861F3"/>
    <w:rsid w:val="00A87344"/>
    <w:rsid w:val="00A91E0C"/>
    <w:rsid w:val="00A94BBC"/>
    <w:rsid w:val="00A95959"/>
    <w:rsid w:val="00AA02A0"/>
    <w:rsid w:val="00AA20B8"/>
    <w:rsid w:val="00AA35B2"/>
    <w:rsid w:val="00AA4142"/>
    <w:rsid w:val="00AA52E1"/>
    <w:rsid w:val="00AB01E4"/>
    <w:rsid w:val="00AB43B8"/>
    <w:rsid w:val="00AB4806"/>
    <w:rsid w:val="00AB52C5"/>
    <w:rsid w:val="00AC0532"/>
    <w:rsid w:val="00AC5A6F"/>
    <w:rsid w:val="00AC66BD"/>
    <w:rsid w:val="00AC7FD1"/>
    <w:rsid w:val="00AD012A"/>
    <w:rsid w:val="00AD17D4"/>
    <w:rsid w:val="00AD4267"/>
    <w:rsid w:val="00AD5DFE"/>
    <w:rsid w:val="00AD6049"/>
    <w:rsid w:val="00AD65E4"/>
    <w:rsid w:val="00AE0C51"/>
    <w:rsid w:val="00AE1224"/>
    <w:rsid w:val="00AE3805"/>
    <w:rsid w:val="00AE4CA3"/>
    <w:rsid w:val="00AE53A8"/>
    <w:rsid w:val="00AE58A1"/>
    <w:rsid w:val="00AE769E"/>
    <w:rsid w:val="00AF29E6"/>
    <w:rsid w:val="00AF35C3"/>
    <w:rsid w:val="00B0344E"/>
    <w:rsid w:val="00B0584B"/>
    <w:rsid w:val="00B1108A"/>
    <w:rsid w:val="00B133DF"/>
    <w:rsid w:val="00B2049F"/>
    <w:rsid w:val="00B214DB"/>
    <w:rsid w:val="00B266AA"/>
    <w:rsid w:val="00B26DBB"/>
    <w:rsid w:val="00B27255"/>
    <w:rsid w:val="00B27610"/>
    <w:rsid w:val="00B303C3"/>
    <w:rsid w:val="00B3096B"/>
    <w:rsid w:val="00B316C3"/>
    <w:rsid w:val="00B31CF6"/>
    <w:rsid w:val="00B36AEF"/>
    <w:rsid w:val="00B37AB9"/>
    <w:rsid w:val="00B4088A"/>
    <w:rsid w:val="00B4203C"/>
    <w:rsid w:val="00B45CF7"/>
    <w:rsid w:val="00B50B87"/>
    <w:rsid w:val="00B53EB9"/>
    <w:rsid w:val="00B54AA9"/>
    <w:rsid w:val="00B61E6A"/>
    <w:rsid w:val="00B61E7A"/>
    <w:rsid w:val="00B627EA"/>
    <w:rsid w:val="00B6683A"/>
    <w:rsid w:val="00B678EB"/>
    <w:rsid w:val="00B67F75"/>
    <w:rsid w:val="00B708FC"/>
    <w:rsid w:val="00B71CBC"/>
    <w:rsid w:val="00B7343E"/>
    <w:rsid w:val="00B74B24"/>
    <w:rsid w:val="00B765D1"/>
    <w:rsid w:val="00B76A05"/>
    <w:rsid w:val="00B82F49"/>
    <w:rsid w:val="00B84785"/>
    <w:rsid w:val="00B853DE"/>
    <w:rsid w:val="00B924C9"/>
    <w:rsid w:val="00B941A7"/>
    <w:rsid w:val="00B95B3F"/>
    <w:rsid w:val="00B96777"/>
    <w:rsid w:val="00B97454"/>
    <w:rsid w:val="00BA03D5"/>
    <w:rsid w:val="00BA0E11"/>
    <w:rsid w:val="00BA1C54"/>
    <w:rsid w:val="00BA21A3"/>
    <w:rsid w:val="00BB0AB3"/>
    <w:rsid w:val="00BB106B"/>
    <w:rsid w:val="00BB6429"/>
    <w:rsid w:val="00BB7632"/>
    <w:rsid w:val="00BC0B49"/>
    <w:rsid w:val="00BC109A"/>
    <w:rsid w:val="00BC39A4"/>
    <w:rsid w:val="00BC5F43"/>
    <w:rsid w:val="00BC744C"/>
    <w:rsid w:val="00BC74C4"/>
    <w:rsid w:val="00BD0B2B"/>
    <w:rsid w:val="00BD1B3D"/>
    <w:rsid w:val="00BD2639"/>
    <w:rsid w:val="00BD4699"/>
    <w:rsid w:val="00BD5ED8"/>
    <w:rsid w:val="00BE0794"/>
    <w:rsid w:val="00BE0BF2"/>
    <w:rsid w:val="00BE4118"/>
    <w:rsid w:val="00BE6590"/>
    <w:rsid w:val="00BE6FA4"/>
    <w:rsid w:val="00BE7CA7"/>
    <w:rsid w:val="00BF0073"/>
    <w:rsid w:val="00BF1771"/>
    <w:rsid w:val="00BF37A7"/>
    <w:rsid w:val="00BF4618"/>
    <w:rsid w:val="00C0068E"/>
    <w:rsid w:val="00C009B1"/>
    <w:rsid w:val="00C04E39"/>
    <w:rsid w:val="00C0519D"/>
    <w:rsid w:val="00C1090E"/>
    <w:rsid w:val="00C12857"/>
    <w:rsid w:val="00C13195"/>
    <w:rsid w:val="00C13CC2"/>
    <w:rsid w:val="00C168BF"/>
    <w:rsid w:val="00C16B11"/>
    <w:rsid w:val="00C1760E"/>
    <w:rsid w:val="00C17C47"/>
    <w:rsid w:val="00C26DA0"/>
    <w:rsid w:val="00C273B3"/>
    <w:rsid w:val="00C3268F"/>
    <w:rsid w:val="00C3313F"/>
    <w:rsid w:val="00C33C1A"/>
    <w:rsid w:val="00C36344"/>
    <w:rsid w:val="00C36BFF"/>
    <w:rsid w:val="00C41952"/>
    <w:rsid w:val="00C440FB"/>
    <w:rsid w:val="00C45110"/>
    <w:rsid w:val="00C466B5"/>
    <w:rsid w:val="00C4740E"/>
    <w:rsid w:val="00C47EFF"/>
    <w:rsid w:val="00C50F57"/>
    <w:rsid w:val="00C5653A"/>
    <w:rsid w:val="00C6007C"/>
    <w:rsid w:val="00C63534"/>
    <w:rsid w:val="00C63572"/>
    <w:rsid w:val="00C7257B"/>
    <w:rsid w:val="00C72E79"/>
    <w:rsid w:val="00C74B31"/>
    <w:rsid w:val="00C7508E"/>
    <w:rsid w:val="00C75410"/>
    <w:rsid w:val="00C75AA4"/>
    <w:rsid w:val="00C76941"/>
    <w:rsid w:val="00C77275"/>
    <w:rsid w:val="00C81211"/>
    <w:rsid w:val="00C81425"/>
    <w:rsid w:val="00C81FE2"/>
    <w:rsid w:val="00C828C2"/>
    <w:rsid w:val="00C83E76"/>
    <w:rsid w:val="00C84BEA"/>
    <w:rsid w:val="00C91F92"/>
    <w:rsid w:val="00C923C7"/>
    <w:rsid w:val="00C92A82"/>
    <w:rsid w:val="00C936AD"/>
    <w:rsid w:val="00C93F57"/>
    <w:rsid w:val="00CA52DC"/>
    <w:rsid w:val="00CA63CB"/>
    <w:rsid w:val="00CB0B1C"/>
    <w:rsid w:val="00CB0D39"/>
    <w:rsid w:val="00CB24DA"/>
    <w:rsid w:val="00CB3065"/>
    <w:rsid w:val="00CB4140"/>
    <w:rsid w:val="00CB5551"/>
    <w:rsid w:val="00CB68FD"/>
    <w:rsid w:val="00CC2B18"/>
    <w:rsid w:val="00CC3BD0"/>
    <w:rsid w:val="00CC5CFD"/>
    <w:rsid w:val="00CC60FF"/>
    <w:rsid w:val="00CC7AA9"/>
    <w:rsid w:val="00CD0478"/>
    <w:rsid w:val="00CD08E7"/>
    <w:rsid w:val="00CD5141"/>
    <w:rsid w:val="00CD575F"/>
    <w:rsid w:val="00CD5CC1"/>
    <w:rsid w:val="00CE07D1"/>
    <w:rsid w:val="00CE0B5D"/>
    <w:rsid w:val="00CE19F7"/>
    <w:rsid w:val="00CE51F2"/>
    <w:rsid w:val="00CE6177"/>
    <w:rsid w:val="00CF0711"/>
    <w:rsid w:val="00CF15AC"/>
    <w:rsid w:val="00CF1D98"/>
    <w:rsid w:val="00CF1DD0"/>
    <w:rsid w:val="00CF6D69"/>
    <w:rsid w:val="00CF7635"/>
    <w:rsid w:val="00D015AA"/>
    <w:rsid w:val="00D031EE"/>
    <w:rsid w:val="00D03BC4"/>
    <w:rsid w:val="00D14815"/>
    <w:rsid w:val="00D161E4"/>
    <w:rsid w:val="00D22E2B"/>
    <w:rsid w:val="00D2343C"/>
    <w:rsid w:val="00D25C65"/>
    <w:rsid w:val="00D260FF"/>
    <w:rsid w:val="00D306B0"/>
    <w:rsid w:val="00D306B6"/>
    <w:rsid w:val="00D30F6B"/>
    <w:rsid w:val="00D311EA"/>
    <w:rsid w:val="00D32502"/>
    <w:rsid w:val="00D33611"/>
    <w:rsid w:val="00D33F3B"/>
    <w:rsid w:val="00D37735"/>
    <w:rsid w:val="00D37B40"/>
    <w:rsid w:val="00D405DF"/>
    <w:rsid w:val="00D418A7"/>
    <w:rsid w:val="00D4287E"/>
    <w:rsid w:val="00D47581"/>
    <w:rsid w:val="00D47B28"/>
    <w:rsid w:val="00D52270"/>
    <w:rsid w:val="00D54F43"/>
    <w:rsid w:val="00D557ED"/>
    <w:rsid w:val="00D55D41"/>
    <w:rsid w:val="00D56947"/>
    <w:rsid w:val="00D56A68"/>
    <w:rsid w:val="00D56C69"/>
    <w:rsid w:val="00D56F06"/>
    <w:rsid w:val="00D56FBE"/>
    <w:rsid w:val="00D57C62"/>
    <w:rsid w:val="00D57EFD"/>
    <w:rsid w:val="00D6069E"/>
    <w:rsid w:val="00D6134F"/>
    <w:rsid w:val="00D628D6"/>
    <w:rsid w:val="00D63B47"/>
    <w:rsid w:val="00D66336"/>
    <w:rsid w:val="00D70044"/>
    <w:rsid w:val="00D72FA2"/>
    <w:rsid w:val="00D731F8"/>
    <w:rsid w:val="00D74D50"/>
    <w:rsid w:val="00D75FEC"/>
    <w:rsid w:val="00D80498"/>
    <w:rsid w:val="00D817AA"/>
    <w:rsid w:val="00D83618"/>
    <w:rsid w:val="00D84065"/>
    <w:rsid w:val="00D85D2A"/>
    <w:rsid w:val="00D86D08"/>
    <w:rsid w:val="00D87635"/>
    <w:rsid w:val="00D91C9C"/>
    <w:rsid w:val="00D9218D"/>
    <w:rsid w:val="00D92C37"/>
    <w:rsid w:val="00D97A67"/>
    <w:rsid w:val="00DA2703"/>
    <w:rsid w:val="00DA2BDA"/>
    <w:rsid w:val="00DA2EFC"/>
    <w:rsid w:val="00DB00E8"/>
    <w:rsid w:val="00DB0499"/>
    <w:rsid w:val="00DB60D4"/>
    <w:rsid w:val="00DC0979"/>
    <w:rsid w:val="00DC1E7F"/>
    <w:rsid w:val="00DC2ADF"/>
    <w:rsid w:val="00DC3352"/>
    <w:rsid w:val="00DC4757"/>
    <w:rsid w:val="00DC47DD"/>
    <w:rsid w:val="00DC6313"/>
    <w:rsid w:val="00DC6BCA"/>
    <w:rsid w:val="00DD0C56"/>
    <w:rsid w:val="00DD1826"/>
    <w:rsid w:val="00DD1D5F"/>
    <w:rsid w:val="00DD29CA"/>
    <w:rsid w:val="00DD32A3"/>
    <w:rsid w:val="00DD3309"/>
    <w:rsid w:val="00DD368E"/>
    <w:rsid w:val="00DD3DC9"/>
    <w:rsid w:val="00DD7401"/>
    <w:rsid w:val="00DE0390"/>
    <w:rsid w:val="00DE0F86"/>
    <w:rsid w:val="00DE3708"/>
    <w:rsid w:val="00DE4006"/>
    <w:rsid w:val="00DE74A6"/>
    <w:rsid w:val="00DE7D36"/>
    <w:rsid w:val="00DF5943"/>
    <w:rsid w:val="00DF597B"/>
    <w:rsid w:val="00DF5C4C"/>
    <w:rsid w:val="00DF6248"/>
    <w:rsid w:val="00E008B4"/>
    <w:rsid w:val="00E0285F"/>
    <w:rsid w:val="00E03E6F"/>
    <w:rsid w:val="00E0400F"/>
    <w:rsid w:val="00E046BC"/>
    <w:rsid w:val="00E074FC"/>
    <w:rsid w:val="00E10BEF"/>
    <w:rsid w:val="00E12069"/>
    <w:rsid w:val="00E1269A"/>
    <w:rsid w:val="00E137C2"/>
    <w:rsid w:val="00E15697"/>
    <w:rsid w:val="00E15D62"/>
    <w:rsid w:val="00E163B3"/>
    <w:rsid w:val="00E165AF"/>
    <w:rsid w:val="00E16670"/>
    <w:rsid w:val="00E179E6"/>
    <w:rsid w:val="00E17F6F"/>
    <w:rsid w:val="00E210EA"/>
    <w:rsid w:val="00E21800"/>
    <w:rsid w:val="00E22212"/>
    <w:rsid w:val="00E240C7"/>
    <w:rsid w:val="00E248C2"/>
    <w:rsid w:val="00E3040A"/>
    <w:rsid w:val="00E3096E"/>
    <w:rsid w:val="00E3237D"/>
    <w:rsid w:val="00E33645"/>
    <w:rsid w:val="00E33910"/>
    <w:rsid w:val="00E33DBE"/>
    <w:rsid w:val="00E37C2F"/>
    <w:rsid w:val="00E41BEF"/>
    <w:rsid w:val="00E424A3"/>
    <w:rsid w:val="00E43180"/>
    <w:rsid w:val="00E43EAD"/>
    <w:rsid w:val="00E46A56"/>
    <w:rsid w:val="00E477BD"/>
    <w:rsid w:val="00E519E2"/>
    <w:rsid w:val="00E51DEF"/>
    <w:rsid w:val="00E534C1"/>
    <w:rsid w:val="00E53935"/>
    <w:rsid w:val="00E56A5D"/>
    <w:rsid w:val="00E57CAA"/>
    <w:rsid w:val="00E60AD6"/>
    <w:rsid w:val="00E634D2"/>
    <w:rsid w:val="00E63784"/>
    <w:rsid w:val="00E647B5"/>
    <w:rsid w:val="00E656D8"/>
    <w:rsid w:val="00E660C5"/>
    <w:rsid w:val="00E71F2D"/>
    <w:rsid w:val="00E7345F"/>
    <w:rsid w:val="00E73A3B"/>
    <w:rsid w:val="00E77099"/>
    <w:rsid w:val="00E87CBB"/>
    <w:rsid w:val="00E9156F"/>
    <w:rsid w:val="00E93C7A"/>
    <w:rsid w:val="00E96A0F"/>
    <w:rsid w:val="00EA0142"/>
    <w:rsid w:val="00EA1EF5"/>
    <w:rsid w:val="00EA3797"/>
    <w:rsid w:val="00EA38DB"/>
    <w:rsid w:val="00EA4821"/>
    <w:rsid w:val="00EA49D6"/>
    <w:rsid w:val="00EA4CA3"/>
    <w:rsid w:val="00EA5FE8"/>
    <w:rsid w:val="00EB11C6"/>
    <w:rsid w:val="00EB6BC3"/>
    <w:rsid w:val="00EC061A"/>
    <w:rsid w:val="00EC6324"/>
    <w:rsid w:val="00EC74DC"/>
    <w:rsid w:val="00EC7EC0"/>
    <w:rsid w:val="00ED0775"/>
    <w:rsid w:val="00ED092E"/>
    <w:rsid w:val="00ED1EEA"/>
    <w:rsid w:val="00ED5282"/>
    <w:rsid w:val="00EE68C6"/>
    <w:rsid w:val="00EE690D"/>
    <w:rsid w:val="00EE79AC"/>
    <w:rsid w:val="00EF0E18"/>
    <w:rsid w:val="00EF3331"/>
    <w:rsid w:val="00EF5CF1"/>
    <w:rsid w:val="00EF60B7"/>
    <w:rsid w:val="00EF6792"/>
    <w:rsid w:val="00EF69A4"/>
    <w:rsid w:val="00F002DF"/>
    <w:rsid w:val="00F0340A"/>
    <w:rsid w:val="00F03CB3"/>
    <w:rsid w:val="00F04864"/>
    <w:rsid w:val="00F05071"/>
    <w:rsid w:val="00F051A7"/>
    <w:rsid w:val="00F06B28"/>
    <w:rsid w:val="00F1118C"/>
    <w:rsid w:val="00F139B8"/>
    <w:rsid w:val="00F16401"/>
    <w:rsid w:val="00F16A7A"/>
    <w:rsid w:val="00F176C3"/>
    <w:rsid w:val="00F2035F"/>
    <w:rsid w:val="00F20CDC"/>
    <w:rsid w:val="00F238C8"/>
    <w:rsid w:val="00F2447B"/>
    <w:rsid w:val="00F2463C"/>
    <w:rsid w:val="00F27F09"/>
    <w:rsid w:val="00F3212E"/>
    <w:rsid w:val="00F3221C"/>
    <w:rsid w:val="00F32CEE"/>
    <w:rsid w:val="00F37751"/>
    <w:rsid w:val="00F37A87"/>
    <w:rsid w:val="00F406BE"/>
    <w:rsid w:val="00F41013"/>
    <w:rsid w:val="00F42484"/>
    <w:rsid w:val="00F435AC"/>
    <w:rsid w:val="00F50CC8"/>
    <w:rsid w:val="00F5221F"/>
    <w:rsid w:val="00F53BF5"/>
    <w:rsid w:val="00F54486"/>
    <w:rsid w:val="00F55944"/>
    <w:rsid w:val="00F5657A"/>
    <w:rsid w:val="00F569D4"/>
    <w:rsid w:val="00F618EA"/>
    <w:rsid w:val="00F6343B"/>
    <w:rsid w:val="00F63E87"/>
    <w:rsid w:val="00F6451C"/>
    <w:rsid w:val="00F66342"/>
    <w:rsid w:val="00F74C6E"/>
    <w:rsid w:val="00F7500E"/>
    <w:rsid w:val="00F76ED6"/>
    <w:rsid w:val="00F77075"/>
    <w:rsid w:val="00F7734C"/>
    <w:rsid w:val="00F77375"/>
    <w:rsid w:val="00F77CC0"/>
    <w:rsid w:val="00F800B0"/>
    <w:rsid w:val="00F804CA"/>
    <w:rsid w:val="00F876F8"/>
    <w:rsid w:val="00F9694E"/>
    <w:rsid w:val="00FA2969"/>
    <w:rsid w:val="00FA3A91"/>
    <w:rsid w:val="00FA3B62"/>
    <w:rsid w:val="00FA4BE9"/>
    <w:rsid w:val="00FA4CD9"/>
    <w:rsid w:val="00FB0280"/>
    <w:rsid w:val="00FB0F8E"/>
    <w:rsid w:val="00FB1F89"/>
    <w:rsid w:val="00FB38F2"/>
    <w:rsid w:val="00FB41AC"/>
    <w:rsid w:val="00FB48B1"/>
    <w:rsid w:val="00FB76BD"/>
    <w:rsid w:val="00FB77D4"/>
    <w:rsid w:val="00FC3595"/>
    <w:rsid w:val="00FC53DB"/>
    <w:rsid w:val="00FC5693"/>
    <w:rsid w:val="00FD154C"/>
    <w:rsid w:val="00FD32DF"/>
    <w:rsid w:val="00FD42B0"/>
    <w:rsid w:val="00FD492F"/>
    <w:rsid w:val="00FD7298"/>
    <w:rsid w:val="00FE0658"/>
    <w:rsid w:val="00FE1083"/>
    <w:rsid w:val="00FE3120"/>
    <w:rsid w:val="00FE44FF"/>
    <w:rsid w:val="00FE6B4A"/>
    <w:rsid w:val="00FE6F6C"/>
    <w:rsid w:val="00FE78E2"/>
    <w:rsid w:val="00FF128A"/>
    <w:rsid w:val="00FF1560"/>
    <w:rsid w:val="00FF1BED"/>
    <w:rsid w:val="00FF2663"/>
    <w:rsid w:val="00FF33F4"/>
    <w:rsid w:val="00FF36CA"/>
    <w:rsid w:val="00FF3CD3"/>
    <w:rsid w:val="00FF7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362D50"/>
  <w15:chartTrackingRefBased/>
  <w15:docId w15:val="{09933836-020B-46CF-8C57-35A0962B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7C2F"/>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outlineLvl w:val="0"/>
    </w:pPr>
    <w:rPr>
      <w:b/>
      <w:caps/>
      <w:sz w:val="28"/>
    </w:rPr>
  </w:style>
  <w:style w:type="paragraph" w:styleId="Heading2">
    <w:name w:val="heading 2"/>
    <w:basedOn w:val="Normal"/>
    <w:next w:val="Normal"/>
    <w:link w:val="Heading2Char"/>
    <w:uiPriority w:val="9"/>
    <w:qFormat/>
    <w:pPr>
      <w:keepLines/>
      <w:spacing w:after="320"/>
      <w:outlineLvl w:val="1"/>
    </w:pPr>
    <w:rPr>
      <w:b/>
      <w:sz w:val="26"/>
    </w:rPr>
  </w:style>
  <w:style w:type="paragraph" w:styleId="Heading3">
    <w:name w:val="heading 3"/>
    <w:basedOn w:val="Normal"/>
    <w:next w:val="Normal"/>
    <w:link w:val="Heading3Char"/>
    <w:uiPriority w:val="9"/>
    <w:qFormat/>
    <w:pPr>
      <w:keepLines/>
      <w:numPr>
        <w:ilvl w:val="2"/>
        <w:numId w:val="16"/>
      </w:numPr>
      <w:spacing w:before="60" w:after="120"/>
      <w:outlineLvl w:val="2"/>
    </w:pPr>
    <w:rPr>
      <w:b/>
      <w:sz w:val="24"/>
    </w:rPr>
  </w:style>
  <w:style w:type="paragraph" w:styleId="Heading4">
    <w:name w:val="heading 4"/>
    <w:basedOn w:val="Normal"/>
    <w:next w:val="Normal"/>
    <w:link w:val="Heading4Char"/>
    <w:qFormat/>
    <w:pPr>
      <w:keepNext/>
      <w:numPr>
        <w:ilvl w:val="3"/>
        <w:numId w:val="16"/>
      </w:numPr>
      <w:spacing w:before="60" w:after="120"/>
      <w:outlineLvl w:val="3"/>
    </w:pPr>
    <w:rPr>
      <w:b/>
    </w:rPr>
  </w:style>
  <w:style w:type="paragraph" w:styleId="Heading5">
    <w:name w:val="heading 5"/>
    <w:basedOn w:val="Normal"/>
    <w:next w:val="Normal"/>
    <w:qFormat/>
    <w:pPr>
      <w:keepNext/>
      <w:numPr>
        <w:ilvl w:val="4"/>
        <w:numId w:val="16"/>
      </w:numPr>
      <w:spacing w:before="60" w:after="320"/>
      <w:outlineLvl w:val="4"/>
    </w:pPr>
    <w:rPr>
      <w:b/>
      <w:caps/>
      <w:sz w:val="26"/>
      <w:u w:val="single"/>
    </w:rPr>
  </w:style>
  <w:style w:type="paragraph" w:styleId="Heading6">
    <w:name w:val="heading 6"/>
    <w:basedOn w:val="Normal"/>
    <w:next w:val="Normal"/>
    <w:qFormat/>
    <w:pPr>
      <w:keepNext/>
      <w:numPr>
        <w:ilvl w:val="5"/>
        <w:numId w:val="16"/>
      </w:numPr>
      <w:spacing w:before="60"/>
      <w:outlineLvl w:val="5"/>
    </w:pPr>
    <w:rPr>
      <w:b/>
      <w:caps/>
      <w:sz w:val="24"/>
      <w:u w:val="single"/>
    </w:rPr>
  </w:style>
  <w:style w:type="paragraph" w:styleId="Heading7">
    <w:name w:val="heading 7"/>
    <w:basedOn w:val="Normal"/>
    <w:next w:val="Normal"/>
    <w:qFormat/>
    <w:pPr>
      <w:keepNext/>
      <w:numPr>
        <w:ilvl w:val="6"/>
        <w:numId w:val="16"/>
      </w:numPr>
      <w:spacing w:before="60" w:after="320"/>
      <w:outlineLvl w:val="6"/>
    </w:pPr>
    <w:rPr>
      <w:b/>
      <w:i/>
      <w:caps/>
      <w:sz w:val="26"/>
    </w:rPr>
  </w:style>
  <w:style w:type="paragraph" w:styleId="Heading8">
    <w:name w:val="heading 8"/>
    <w:basedOn w:val="Normal"/>
    <w:next w:val="Normal"/>
    <w:link w:val="Heading8Char"/>
    <w:qFormat/>
    <w:pPr>
      <w:keepNext/>
      <w:numPr>
        <w:ilvl w:val="7"/>
        <w:numId w:val="16"/>
      </w:numPr>
      <w:spacing w:before="60"/>
      <w:outlineLvl w:val="7"/>
    </w:pPr>
    <w:rPr>
      <w:b/>
      <w:i/>
      <w:caps/>
      <w:sz w:val="24"/>
    </w:rPr>
  </w:style>
  <w:style w:type="paragraph" w:styleId="Heading9">
    <w:name w:val="heading 9"/>
    <w:basedOn w:val="Normal"/>
    <w:next w:val="Normal"/>
    <w:qFormat/>
    <w:pPr>
      <w:keepNext/>
      <w:numPr>
        <w:ilvl w:val="8"/>
        <w:numId w:val="16"/>
      </w:numPr>
      <w:spacing w:before="60"/>
      <w:outlineLvl w:val="8"/>
    </w:pPr>
    <w:rPr>
      <w:b/>
      <w:i/>
      <w:cap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Date">
    <w:name w:val="Date"/>
    <w:basedOn w:val="Normal"/>
    <w:next w:val="Normal"/>
    <w:link w:val="DateChar"/>
    <w:pPr>
      <w:spacing w:after="480"/>
    </w:pPr>
  </w:style>
  <w:style w:type="paragraph" w:customStyle="1" w:styleId="Dear">
    <w:name w:val="Dear"/>
    <w:next w:val="Normal"/>
    <w:pPr>
      <w:spacing w:before="320" w:after="160"/>
    </w:pPr>
    <w:rPr>
      <w:rFonts w:ascii="Arial" w:hAnsi="Arial"/>
      <w:sz w:val="22"/>
    </w:rPr>
  </w:style>
  <w:style w:type="paragraph" w:customStyle="1" w:styleId="FileNo">
    <w:name w:val="FileNo"/>
    <w:rPr>
      <w:rFonts w:ascii="Arial" w:hAnsi="Arial"/>
      <w:noProof/>
    </w:rPr>
  </w:style>
  <w:style w:type="paragraph" w:styleId="Footer">
    <w:name w:val="footer"/>
    <w:basedOn w:val="Normal"/>
    <w:next w:val="Normal"/>
    <w:link w:val="FooterChar"/>
    <w:uiPriority w:val="99"/>
    <w:pPr>
      <w:spacing w:after="120"/>
    </w:pPr>
    <w:rPr>
      <w:b/>
      <w:i/>
      <w:sz w:val="18"/>
    </w:rPr>
  </w:style>
  <w:style w:type="paragraph" w:styleId="FootnoteText">
    <w:name w:val="footnote text"/>
    <w:basedOn w:val="Normal"/>
    <w:semiHidden/>
    <w:rPr>
      <w:i/>
      <w:sz w:val="20"/>
    </w:rPr>
  </w:style>
  <w:style w:type="paragraph" w:styleId="Header">
    <w:name w:val="header"/>
    <w:link w:val="HeaderChar"/>
    <w:uiPriority w:val="99"/>
    <w:pPr>
      <w:spacing w:after="160"/>
    </w:pPr>
    <w:rPr>
      <w:rFonts w:ascii="Arial" w:hAnsi="Arial"/>
      <w:sz w:val="22"/>
    </w:rPr>
  </w:style>
  <w:style w:type="paragraph" w:customStyle="1" w:styleId="NameA">
    <w:name w:val="NameA"/>
    <w:basedOn w:val="Normal"/>
    <w:next w:val="Normal"/>
    <w:pPr>
      <w:spacing w:after="0"/>
    </w:pPr>
  </w:style>
  <w:style w:type="paragraph" w:styleId="NormalIndent">
    <w:name w:val="Normal Indent"/>
    <w:pPr>
      <w:spacing w:after="160"/>
      <w:ind w:left="567"/>
    </w:pPr>
    <w:rPr>
      <w:rFonts w:ascii="Arial" w:hAnsi="Arial"/>
      <w:sz w:val="22"/>
    </w:rPr>
  </w:style>
  <w:style w:type="paragraph" w:styleId="PlainText">
    <w:name w:val="Plain Text"/>
    <w:pPr>
      <w:spacing w:after="160"/>
    </w:pPr>
    <w:rPr>
      <w:rFonts w:ascii="Arial" w:hAnsi="Arial"/>
      <w:sz w:val="22"/>
    </w:rPr>
  </w:style>
  <w:style w:type="paragraph" w:customStyle="1" w:styleId="Re">
    <w:name w:val="Re"/>
    <w:next w:val="Normal"/>
    <w:pPr>
      <w:spacing w:before="320" w:after="320"/>
    </w:pPr>
    <w:rPr>
      <w:rFonts w:ascii="Arial" w:hAnsi="Arial"/>
      <w:b/>
      <w:caps/>
      <w:sz w:val="22"/>
    </w:rPr>
  </w:style>
  <w:style w:type="paragraph" w:customStyle="1" w:styleId="Report1">
    <w:name w:val="Report 1"/>
    <w:basedOn w:val="Normal"/>
    <w:link w:val="Report1Char"/>
    <w:pPr>
      <w:numPr>
        <w:numId w:val="11"/>
      </w:numPr>
      <w:spacing w:after="120"/>
    </w:pPr>
  </w:style>
  <w:style w:type="paragraph" w:customStyle="1" w:styleId="ReportA">
    <w:name w:val="Report A"/>
    <w:basedOn w:val="Normal"/>
    <w:pPr>
      <w:numPr>
        <w:numId w:val="12"/>
      </w:numPr>
      <w:spacing w:after="120"/>
    </w:pPr>
  </w:style>
  <w:style w:type="paragraph" w:customStyle="1" w:styleId="ReportHeading">
    <w:name w:val="Report Heading"/>
    <w:basedOn w:val="Normal"/>
    <w:next w:val="Normal"/>
    <w:pPr>
      <w:spacing w:before="160"/>
    </w:pPr>
    <w:rPr>
      <w:b/>
      <w:caps/>
    </w:rPr>
  </w:style>
  <w:style w:type="paragraph" w:customStyle="1" w:styleId="ReportHeading1">
    <w:name w:val="Report Heading 1"/>
    <w:basedOn w:val="Normal"/>
    <w:next w:val="Normal"/>
    <w:pPr>
      <w:numPr>
        <w:numId w:val="13"/>
      </w:numPr>
      <w:spacing w:after="120"/>
    </w:pPr>
  </w:style>
  <w:style w:type="paragraph" w:customStyle="1" w:styleId="ReportHeadingA">
    <w:name w:val="Report Heading A"/>
    <w:basedOn w:val="Normal"/>
    <w:next w:val="Normal"/>
    <w:pPr>
      <w:numPr>
        <w:numId w:val="14"/>
      </w:numPr>
      <w:spacing w:after="120"/>
    </w:pPr>
  </w:style>
  <w:style w:type="paragraph" w:customStyle="1" w:styleId="ReportList">
    <w:name w:val="Report List"/>
    <w:basedOn w:val="Normal"/>
    <w:pPr>
      <w:spacing w:after="120"/>
    </w:pPr>
  </w:style>
  <w:style w:type="paragraph" w:customStyle="1" w:styleId="ReportParagraph">
    <w:name w:val="Report Paragraph"/>
    <w:basedOn w:val="Normal"/>
    <w:pPr>
      <w:tabs>
        <w:tab w:val="left" w:pos="567"/>
      </w:tabs>
      <w:spacing w:after="120"/>
    </w:pPr>
  </w:style>
  <w:style w:type="paragraph" w:customStyle="1" w:styleId="ReportSubHeading">
    <w:name w:val="Report Sub Heading"/>
    <w:basedOn w:val="Normal"/>
    <w:next w:val="ReportParagraph"/>
    <w:pPr>
      <w:numPr>
        <w:numId w:val="15"/>
      </w:numPr>
    </w:pPr>
  </w:style>
  <w:style w:type="paragraph" w:styleId="Signature">
    <w:name w:val="Signature"/>
    <w:next w:val="Normal"/>
    <w:pPr>
      <w:spacing w:before="1000"/>
    </w:pPr>
    <w:rPr>
      <w:rFonts w:ascii="Arial" w:hAnsi="Arial"/>
      <w:noProof/>
      <w:sz w:val="22"/>
    </w:rPr>
  </w:style>
  <w:style w:type="paragraph" w:customStyle="1" w:styleId="TableText">
    <w:name w:val="Table Text"/>
    <w:basedOn w:val="Normal"/>
    <w:next w:val="Normal"/>
    <w:pPr>
      <w:spacing w:after="0"/>
    </w:pPr>
  </w:style>
  <w:style w:type="paragraph" w:styleId="TOAHeading">
    <w:name w:val="toa heading"/>
    <w:basedOn w:val="Normal"/>
    <w:next w:val="Normal"/>
    <w:semiHidden/>
    <w:pPr>
      <w:spacing w:after="120"/>
    </w:pPr>
    <w:rPr>
      <w:b/>
      <w:sz w:val="26"/>
    </w:rPr>
  </w:style>
  <w:style w:type="paragraph" w:styleId="TOC1">
    <w:name w:val="toc 1"/>
    <w:basedOn w:val="Normal"/>
    <w:next w:val="Normal"/>
    <w:autoRedefine/>
    <w:semiHidden/>
    <w:pPr>
      <w:spacing w:before="120" w:after="120"/>
    </w:pPr>
    <w:rPr>
      <w:rFonts w:ascii="Times New Roman" w:hAnsi="Times New Roman"/>
      <w:b/>
      <w:caps/>
    </w:rPr>
  </w:style>
  <w:style w:type="paragraph" w:styleId="TOC2">
    <w:name w:val="toc 2"/>
    <w:basedOn w:val="Normal"/>
    <w:next w:val="Normal"/>
    <w:autoRedefine/>
    <w:semiHidden/>
    <w:pPr>
      <w:spacing w:after="0"/>
      <w:ind w:left="220"/>
    </w:pPr>
    <w:rPr>
      <w:sz w:val="20"/>
    </w:rPr>
  </w:style>
  <w:style w:type="paragraph" w:customStyle="1" w:styleId="YourRef">
    <w:name w:val="YourRef"/>
    <w:basedOn w:val="Normal"/>
    <w:next w:val="Normal"/>
    <w:pPr>
      <w:spacing w:after="0"/>
    </w:pPr>
    <w:rPr>
      <w:sz w:val="20"/>
    </w:rPr>
  </w:style>
  <w:style w:type="paragraph" w:customStyle="1" w:styleId="HeadingMain">
    <w:name w:val="Heading Main"/>
    <w:next w:val="Normal"/>
    <w:pPr>
      <w:spacing w:before="120" w:after="160"/>
      <w:jc w:val="center"/>
    </w:pPr>
    <w:rPr>
      <w:rFonts w:ascii="Arial" w:hAnsi="Arial"/>
      <w:b/>
      <w:i/>
      <w:sz w:val="28"/>
    </w:rPr>
  </w:style>
  <w:style w:type="paragraph" w:styleId="MacroText">
    <w:name w:val="macro"/>
    <w:semiHidden/>
    <w:pPr>
      <w:spacing w:after="160"/>
    </w:pPr>
    <w:rPr>
      <w:rFonts w:ascii="Courier New" w:hAnsi="Courier New"/>
    </w:rPr>
  </w:style>
  <w:style w:type="paragraph" w:styleId="BlockText">
    <w:name w:val="Block Text"/>
    <w:basedOn w:val="Normal"/>
    <w:pPr>
      <w:spacing w:after="120"/>
      <w:ind w:left="567" w:right="567"/>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left="284" w:firstLine="284"/>
    </w:pPr>
  </w:style>
  <w:style w:type="paragraph" w:styleId="BodyTextFirstIndent">
    <w:name w:val="Body Text First Indent"/>
    <w:basedOn w:val="BodyText"/>
    <w:pPr>
      <w:ind w:firstLine="284"/>
    </w:pPr>
  </w:style>
  <w:style w:type="paragraph" w:styleId="BodyTextIndent2">
    <w:name w:val="Body Text Indent 2"/>
    <w:basedOn w:val="Normal"/>
    <w:pPr>
      <w:spacing w:after="120"/>
      <w:ind w:left="567"/>
    </w:pPr>
  </w:style>
  <w:style w:type="character" w:styleId="CommentReference">
    <w:name w:val="annotation reference"/>
    <w:semiHidden/>
    <w:rPr>
      <w:rFonts w:ascii="Arial" w:hAnsi="Arial"/>
      <w:dstrike w:val="0"/>
      <w:color w:val="auto"/>
      <w:sz w:val="16"/>
      <w:vertAlign w:val="baseline"/>
    </w:rPr>
  </w:style>
  <w:style w:type="paragraph" w:styleId="DocumentMap">
    <w:name w:val="Document Map"/>
    <w:basedOn w:val="Normal"/>
    <w:semiHidden/>
    <w:rPr>
      <w:rFonts w:ascii="Courier New" w:hAnsi="Courier New"/>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tabs>
        <w:tab w:val="clear" w:pos="360"/>
        <w:tab w:val="num" w:pos="567"/>
      </w:tabs>
      <w:ind w:left="567" w:hanging="567"/>
    </w:pPr>
  </w:style>
  <w:style w:type="paragraph" w:styleId="ListNumber2">
    <w:name w:val="List Number 2"/>
    <w:basedOn w:val="ListNumber"/>
    <w:pPr>
      <w:numPr>
        <w:numId w:val="7"/>
      </w:numPr>
      <w:tabs>
        <w:tab w:val="clear" w:pos="643"/>
        <w:tab w:val="num" w:pos="851"/>
      </w:tabs>
      <w:ind w:left="851" w:hanging="567"/>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customStyle="1" w:styleId="BodyTextBold">
    <w:name w:val="Body Text Bold"/>
    <w:basedOn w:val="Normal"/>
    <w:rPr>
      <w:b/>
    </w:rPr>
  </w:style>
  <w:style w:type="paragraph" w:styleId="BodyText2">
    <w:name w:val="Body Text 2"/>
    <w:basedOn w:val="Normal"/>
    <w:rPr>
      <w:sz w:val="20"/>
    </w:rPr>
  </w:style>
  <w:style w:type="paragraph" w:styleId="Subtitle">
    <w:name w:val="Subtitle"/>
    <w:basedOn w:val="Normal"/>
    <w:qFormat/>
    <w:pPr>
      <w:spacing w:after="60"/>
      <w:jc w:val="center"/>
      <w:outlineLvl w:val="1"/>
    </w:pPr>
    <w:rPr>
      <w:sz w:val="24"/>
    </w:rPr>
  </w:style>
  <w:style w:type="paragraph" w:customStyle="1" w:styleId="DCPTableText">
    <w:name w:val="DCP Table Text"/>
    <w:basedOn w:val="Normal"/>
    <w:pPr>
      <w:spacing w:before="60" w:after="60"/>
    </w:pPr>
    <w:rPr>
      <w:sz w:val="18"/>
    </w:rPr>
  </w:style>
  <w:style w:type="paragraph" w:customStyle="1" w:styleId="TableText1">
    <w:name w:val="Table Text 1"/>
    <w:basedOn w:val="Normal"/>
    <w:pPr>
      <w:spacing w:after="0"/>
    </w:pPr>
    <w:rPr>
      <w:sz w:val="20"/>
    </w:rPr>
  </w:style>
  <w:style w:type="paragraph" w:customStyle="1" w:styleId="TableText10">
    <w:name w:val="Table Text 10"/>
    <w:basedOn w:val="Normal"/>
    <w:pPr>
      <w:spacing w:after="60"/>
    </w:pPr>
    <w:rPr>
      <w:sz w:val="20"/>
    </w:rPr>
  </w:style>
  <w:style w:type="paragraph" w:customStyle="1" w:styleId="TableText10Bold">
    <w:name w:val="Table Text 10 Bold"/>
    <w:basedOn w:val="Normal"/>
    <w:next w:val="Normal"/>
    <w:pPr>
      <w:spacing w:after="60"/>
    </w:pPr>
    <w:rPr>
      <w:b/>
      <w:sz w:val="20"/>
    </w:rPr>
  </w:style>
  <w:style w:type="paragraph" w:customStyle="1" w:styleId="TableText9">
    <w:name w:val="Table Text 9"/>
    <w:basedOn w:val="Normal"/>
    <w:pPr>
      <w:spacing w:after="60"/>
    </w:pPr>
    <w:rPr>
      <w:sz w:val="18"/>
    </w:rPr>
  </w:style>
  <w:style w:type="paragraph" w:styleId="TOC3">
    <w:name w:val="toc 3"/>
    <w:basedOn w:val="Normal"/>
    <w:next w:val="Normal"/>
    <w:autoRedefine/>
    <w:semiHidden/>
    <w:pPr>
      <w:tabs>
        <w:tab w:val="right" w:leader="dot" w:pos="9072"/>
      </w:tabs>
      <w:spacing w:before="90" w:after="0"/>
      <w:ind w:left="851"/>
    </w:pPr>
    <w:rPr>
      <w:rFonts w:ascii="Verdana" w:hAnsi="Verdana"/>
      <w:noProof/>
      <w:sz w:val="20"/>
    </w:rPr>
  </w:style>
  <w:style w:type="paragraph" w:customStyle="1" w:styleId="WebFooter">
    <w:name w:val="WebFooter"/>
    <w:basedOn w:val="Normal"/>
    <w:next w:val="Normal"/>
    <w:pPr>
      <w:spacing w:before="60" w:after="0"/>
    </w:pPr>
    <w:rPr>
      <w:b/>
      <w:i/>
      <w:sz w:val="18"/>
    </w:rPr>
  </w:style>
  <w:style w:type="paragraph" w:customStyle="1" w:styleId="WebHeader">
    <w:name w:val="WebHeader"/>
    <w:basedOn w:val="Normal"/>
    <w:next w:val="Normal"/>
    <w:pPr>
      <w:spacing w:after="60"/>
    </w:pPr>
    <w:rPr>
      <w:b/>
      <w:i/>
      <w:sz w:val="18"/>
    </w:rPr>
  </w:style>
  <w:style w:type="paragraph" w:styleId="BodyText3">
    <w:name w:val="Body Text 3"/>
    <w:basedOn w:val="Normal"/>
    <w:rPr>
      <w:u w:val="single"/>
    </w:rPr>
  </w:style>
  <w:style w:type="character" w:styleId="Hyperlink">
    <w:name w:val="Hyperlink"/>
    <w:uiPriority w:val="99"/>
    <w:rsid w:val="009F32FA"/>
    <w:rPr>
      <w:color w:val="0000FF"/>
      <w:u w:val="single"/>
    </w:rPr>
  </w:style>
  <w:style w:type="paragraph" w:customStyle="1" w:styleId="clause">
    <w:name w:val="clause"/>
    <w:basedOn w:val="Normal"/>
    <w:rsid w:val="00822E95"/>
    <w:pPr>
      <w:spacing w:before="100" w:beforeAutospacing="1" w:after="100" w:afterAutospacing="1"/>
    </w:pPr>
    <w:rPr>
      <w:rFonts w:ascii="Times New Roman" w:hAnsi="Times New Roman"/>
      <w:sz w:val="24"/>
      <w:szCs w:val="24"/>
    </w:rPr>
  </w:style>
  <w:style w:type="table" w:styleId="TableGrid">
    <w:name w:val="Table Grid"/>
    <w:basedOn w:val="TableNormal"/>
    <w:rsid w:val="009230B3"/>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1Char">
    <w:name w:val="Report 1 Char"/>
    <w:link w:val="Report1"/>
    <w:rsid w:val="002D39EF"/>
    <w:rPr>
      <w:rFonts w:asciiTheme="minorHAnsi" w:eastAsiaTheme="minorHAnsi" w:hAnsiTheme="minorHAnsi" w:cstheme="minorBidi"/>
      <w:sz w:val="22"/>
      <w:szCs w:val="22"/>
      <w:lang w:eastAsia="en-US"/>
    </w:rPr>
  </w:style>
  <w:style w:type="paragraph" w:customStyle="1" w:styleId="SEC94Bullets1">
    <w:name w:val="SEC94Bullets1"/>
    <w:basedOn w:val="Normal"/>
    <w:next w:val="Normal"/>
    <w:rsid w:val="000668F4"/>
    <w:pPr>
      <w:autoSpaceDE w:val="0"/>
      <w:autoSpaceDN w:val="0"/>
      <w:adjustRightInd w:val="0"/>
      <w:spacing w:after="80"/>
    </w:pPr>
    <w:rPr>
      <w:rFonts w:ascii="Symbol" w:hAnsi="Symbol"/>
      <w:sz w:val="24"/>
      <w:szCs w:val="24"/>
    </w:rPr>
  </w:style>
  <w:style w:type="paragraph" w:customStyle="1" w:styleId="SEC94Bullets2">
    <w:name w:val="SEC94Bullets2"/>
    <w:basedOn w:val="Normal"/>
    <w:next w:val="Normal"/>
    <w:rsid w:val="000668F4"/>
    <w:pPr>
      <w:autoSpaceDE w:val="0"/>
      <w:autoSpaceDN w:val="0"/>
      <w:adjustRightInd w:val="0"/>
      <w:spacing w:after="80"/>
    </w:pPr>
    <w:rPr>
      <w:rFonts w:ascii="Symbol" w:hAnsi="Symbol"/>
      <w:sz w:val="24"/>
      <w:szCs w:val="24"/>
    </w:rPr>
  </w:style>
  <w:style w:type="paragraph" w:customStyle="1" w:styleId="tparagraph">
    <w:name w:val="tparagraph"/>
    <w:basedOn w:val="Normal"/>
    <w:rsid w:val="00F435AC"/>
    <w:pPr>
      <w:spacing w:after="0"/>
    </w:pPr>
    <w:rPr>
      <w:rFonts w:ascii="Times New Roman" w:hAnsi="Times New Roman"/>
      <w:sz w:val="20"/>
    </w:rPr>
  </w:style>
  <w:style w:type="character" w:styleId="FollowedHyperlink">
    <w:name w:val="FollowedHyperlink"/>
    <w:rsid w:val="009231EA"/>
    <w:rPr>
      <w:color w:val="800080"/>
      <w:u w:val="single"/>
    </w:rPr>
  </w:style>
  <w:style w:type="table" w:styleId="TableGrid1">
    <w:name w:val="Table Grid 1"/>
    <w:basedOn w:val="TableNormal"/>
    <w:rsid w:val="006155BF"/>
    <w:pPr>
      <w:spacing w:after="160"/>
    </w:pPr>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8Char">
    <w:name w:val="Heading 8 Char"/>
    <w:link w:val="Heading8"/>
    <w:rsid w:val="00A012A5"/>
    <w:rPr>
      <w:rFonts w:asciiTheme="minorHAnsi" w:eastAsiaTheme="minorHAnsi" w:hAnsiTheme="minorHAnsi" w:cstheme="minorBidi"/>
      <w:b/>
      <w:i/>
      <w:caps/>
      <w:sz w:val="24"/>
      <w:szCs w:val="22"/>
      <w:lang w:eastAsia="en-US"/>
    </w:rPr>
  </w:style>
  <w:style w:type="character" w:customStyle="1" w:styleId="DateChar">
    <w:name w:val="Date Char"/>
    <w:link w:val="Date"/>
    <w:rsid w:val="00A012A5"/>
    <w:rPr>
      <w:rFonts w:ascii="Arial" w:hAnsi="Arial"/>
      <w:sz w:val="22"/>
    </w:rPr>
  </w:style>
  <w:style w:type="character" w:customStyle="1" w:styleId="frag-heading">
    <w:name w:val="frag-heading"/>
    <w:rsid w:val="00BD5ED8"/>
  </w:style>
  <w:style w:type="character" w:customStyle="1" w:styleId="frag-defterm">
    <w:name w:val="frag-defterm"/>
    <w:rsid w:val="00BD5ED8"/>
  </w:style>
  <w:style w:type="character" w:customStyle="1" w:styleId="frag-name">
    <w:name w:val="frag-name"/>
    <w:rsid w:val="00BD5ED8"/>
  </w:style>
  <w:style w:type="character" w:styleId="UnresolvedMention">
    <w:name w:val="Unresolved Mention"/>
    <w:basedOn w:val="DefaultParagraphFont"/>
    <w:uiPriority w:val="99"/>
    <w:semiHidden/>
    <w:unhideWhenUsed/>
    <w:rsid w:val="00A95959"/>
    <w:rPr>
      <w:color w:val="605E5C"/>
      <w:shd w:val="clear" w:color="auto" w:fill="E1DFDD"/>
    </w:rPr>
  </w:style>
  <w:style w:type="character" w:customStyle="1" w:styleId="heading">
    <w:name w:val="heading"/>
    <w:rsid w:val="00B303C3"/>
  </w:style>
  <w:style w:type="paragraph" w:styleId="ListParagraph">
    <w:name w:val="List Paragraph"/>
    <w:basedOn w:val="Normal"/>
    <w:link w:val="ListParagraphChar"/>
    <w:uiPriority w:val="34"/>
    <w:qFormat/>
    <w:rsid w:val="00186299"/>
    <w:pPr>
      <w:ind w:left="720"/>
      <w:contextualSpacing/>
    </w:pPr>
  </w:style>
  <w:style w:type="paragraph" w:customStyle="1" w:styleId="DACAssessmenttemplateClauseheading">
    <w:name w:val="DAC Assessment template Clause heading"/>
    <w:basedOn w:val="Normal"/>
    <w:next w:val="Normal"/>
    <w:link w:val="DACAssessmenttemplateClauseheadingChar"/>
    <w:qFormat/>
    <w:rsid w:val="00667A25"/>
    <w:rPr>
      <w:b/>
    </w:rPr>
  </w:style>
  <w:style w:type="character" w:customStyle="1" w:styleId="DACAssessmenttemplateClauseheadingChar">
    <w:name w:val="DAC Assessment template Clause heading Char"/>
    <w:basedOn w:val="DefaultParagraphFont"/>
    <w:link w:val="DACAssessmenttemplateClauseheading"/>
    <w:rsid w:val="00667A25"/>
    <w:rPr>
      <w:rFonts w:ascii="Arial" w:hAnsi="Arial"/>
      <w:b/>
      <w:sz w:val="22"/>
    </w:rPr>
  </w:style>
  <w:style w:type="character" w:styleId="PlaceholderText">
    <w:name w:val="Placeholder Text"/>
    <w:basedOn w:val="DefaultParagraphFont"/>
    <w:uiPriority w:val="99"/>
    <w:semiHidden/>
    <w:rsid w:val="00AC66BD"/>
    <w:rPr>
      <w:color w:val="808080"/>
    </w:rPr>
  </w:style>
  <w:style w:type="paragraph" w:customStyle="1" w:styleId="DACinstructionshidden">
    <w:name w:val="DAC instructions (hidden)"/>
    <w:basedOn w:val="Normal"/>
    <w:next w:val="Normal"/>
    <w:link w:val="DACinstructionshiddenChar"/>
    <w:qFormat/>
    <w:rsid w:val="0071438F"/>
    <w:rPr>
      <w:i/>
      <w:vanish/>
      <w:color w:val="7030A0"/>
    </w:rPr>
  </w:style>
  <w:style w:type="character" w:customStyle="1" w:styleId="DACinstructionshiddenChar">
    <w:name w:val="DAC instructions (hidden) Char"/>
    <w:basedOn w:val="DefaultParagraphFont"/>
    <w:link w:val="DACinstructionshidden"/>
    <w:rsid w:val="0071438F"/>
    <w:rPr>
      <w:rFonts w:ascii="Arial" w:hAnsi="Arial"/>
      <w:i/>
      <w:vanish/>
      <w:color w:val="7030A0"/>
      <w:sz w:val="22"/>
    </w:rPr>
  </w:style>
  <w:style w:type="paragraph" w:styleId="CommentText">
    <w:name w:val="annotation text"/>
    <w:basedOn w:val="Normal"/>
    <w:link w:val="CommentTextChar"/>
    <w:rsid w:val="00F54486"/>
    <w:rPr>
      <w:sz w:val="20"/>
    </w:rPr>
  </w:style>
  <w:style w:type="character" w:customStyle="1" w:styleId="CommentTextChar">
    <w:name w:val="Comment Text Char"/>
    <w:basedOn w:val="DefaultParagraphFont"/>
    <w:link w:val="CommentText"/>
    <w:rsid w:val="00F54486"/>
    <w:rPr>
      <w:rFonts w:ascii="Arial" w:hAnsi="Arial"/>
    </w:rPr>
  </w:style>
  <w:style w:type="paragraph" w:styleId="BalloonText">
    <w:name w:val="Balloon Text"/>
    <w:basedOn w:val="Normal"/>
    <w:link w:val="BalloonTextChar"/>
    <w:uiPriority w:val="99"/>
    <w:rsid w:val="00F5448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54486"/>
    <w:rPr>
      <w:rFonts w:ascii="Segoe UI" w:hAnsi="Segoe UI" w:cs="Segoe UI"/>
      <w:sz w:val="18"/>
      <w:szCs w:val="18"/>
    </w:rPr>
  </w:style>
  <w:style w:type="character" w:customStyle="1" w:styleId="Heading4Char">
    <w:name w:val="Heading 4 Char"/>
    <w:basedOn w:val="DefaultParagraphFont"/>
    <w:link w:val="Heading4"/>
    <w:rsid w:val="009C7E60"/>
    <w:rPr>
      <w:rFonts w:asciiTheme="minorHAnsi" w:eastAsiaTheme="minorHAnsi" w:hAnsiTheme="minorHAnsi" w:cstheme="minorBidi"/>
      <w:b/>
      <w:sz w:val="22"/>
      <w:szCs w:val="22"/>
      <w:lang w:eastAsia="en-US"/>
    </w:rPr>
  </w:style>
  <w:style w:type="paragraph" w:customStyle="1" w:styleId="Default">
    <w:name w:val="Default"/>
    <w:rsid w:val="00FA4CD9"/>
    <w:pPr>
      <w:autoSpaceDE w:val="0"/>
      <w:autoSpaceDN w:val="0"/>
      <w:adjustRightInd w:val="0"/>
    </w:pPr>
    <w:rPr>
      <w:rFonts w:ascii="Calibri" w:hAnsi="Calibri" w:cs="Calibri"/>
      <w:color w:val="000000"/>
      <w:sz w:val="24"/>
      <w:szCs w:val="24"/>
    </w:rPr>
  </w:style>
  <w:style w:type="paragraph" w:styleId="Caption">
    <w:name w:val="caption"/>
    <w:basedOn w:val="Normal"/>
    <w:next w:val="Normal"/>
    <w:uiPriority w:val="35"/>
    <w:unhideWhenUsed/>
    <w:qFormat/>
    <w:rsid w:val="009A10EE"/>
    <w:pPr>
      <w:spacing w:after="200"/>
    </w:pPr>
    <w:rPr>
      <w:i/>
      <w:iCs/>
      <w:color w:val="44546A" w:themeColor="text2"/>
      <w:sz w:val="18"/>
      <w:szCs w:val="18"/>
    </w:rPr>
  </w:style>
  <w:style w:type="character" w:customStyle="1" w:styleId="DACHiddentextChar">
    <w:name w:val="DAC Hidden text Char"/>
    <w:link w:val="DACHiddentext"/>
    <w:locked/>
    <w:rsid w:val="007B3931"/>
    <w:rPr>
      <w:rFonts w:ascii="Arial" w:hAnsi="Arial"/>
      <w:i/>
      <w:vanish/>
      <w:color w:val="7030A0"/>
      <w:szCs w:val="24"/>
    </w:rPr>
  </w:style>
  <w:style w:type="paragraph" w:customStyle="1" w:styleId="DACHiddentext">
    <w:name w:val="DAC Hidden text"/>
    <w:basedOn w:val="Normal"/>
    <w:next w:val="Normal"/>
    <w:link w:val="DACHiddentextChar"/>
    <w:qFormat/>
    <w:rsid w:val="007B3931"/>
    <w:pPr>
      <w:spacing w:after="0"/>
    </w:pPr>
    <w:rPr>
      <w:i/>
      <w:vanish/>
      <w:color w:val="7030A0"/>
      <w:sz w:val="20"/>
      <w:szCs w:val="24"/>
    </w:rPr>
  </w:style>
  <w:style w:type="character" w:customStyle="1" w:styleId="ListParagraphChar">
    <w:name w:val="List Paragraph Char"/>
    <w:link w:val="ListParagraph"/>
    <w:uiPriority w:val="34"/>
    <w:locked/>
    <w:rsid w:val="00E57CAA"/>
    <w:rPr>
      <w:rFonts w:ascii="Arial" w:hAnsi="Arial"/>
      <w:sz w:val="22"/>
    </w:rPr>
  </w:style>
  <w:style w:type="table" w:customStyle="1" w:styleId="ProjectTable">
    <w:name w:val="Project Table"/>
    <w:basedOn w:val="TableNormal"/>
    <w:uiPriority w:val="99"/>
    <w:rsid w:val="00797C2F"/>
    <w:pPr>
      <w:spacing w:before="120" w:after="120"/>
    </w:pPr>
    <w:rPr>
      <w:rFonts w:asciiTheme="minorHAnsi" w:hAnsiTheme="minorHAnsi" w:cstheme="minorBidi"/>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NoSpacing">
    <w:name w:val="No Spacing"/>
    <w:uiPriority w:val="1"/>
    <w:qFormat/>
    <w:rsid w:val="00797C2F"/>
    <w:rPr>
      <w:rFonts w:asciiTheme="minorHAnsi" w:eastAsiaTheme="minorHAnsi" w:hAnsiTheme="minorHAnsi" w:cstheme="minorBidi"/>
      <w:sz w:val="22"/>
      <w:szCs w:val="22"/>
      <w:lang w:eastAsia="en-US"/>
    </w:rPr>
  </w:style>
  <w:style w:type="table" w:customStyle="1" w:styleId="DPETable">
    <w:name w:val="DPE Table"/>
    <w:basedOn w:val="TableNormal"/>
    <w:uiPriority w:val="99"/>
    <w:rsid w:val="00797C2F"/>
    <w:pPr>
      <w:spacing w:line="264" w:lineRule="auto"/>
    </w:pPr>
    <w:rPr>
      <w:rFonts w:asciiTheme="minorHAnsi" w:eastAsiaTheme="minorEastAsia" w:hAnsiTheme="minorHAnsi" w:cstheme="minorBidi"/>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797C2F"/>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797C2F"/>
    <w:rPr>
      <w:rFonts w:asciiTheme="minorHAnsi" w:eastAsiaTheme="minorEastAsia" w:hAnsiTheme="minorHAnsi" w:cstheme="minorBidi"/>
      <w:b/>
      <w:iCs/>
      <w:color w:val="44546A" w:themeColor="text2"/>
      <w:szCs w:val="18"/>
      <w:lang w:val="en-GB" w:eastAsia="zh-CN"/>
    </w:rPr>
  </w:style>
  <w:style w:type="character" w:customStyle="1" w:styleId="HeaderChar">
    <w:name w:val="Header Char"/>
    <w:basedOn w:val="DefaultParagraphFont"/>
    <w:link w:val="Header"/>
    <w:uiPriority w:val="99"/>
    <w:rsid w:val="00797C2F"/>
    <w:rPr>
      <w:rFonts w:ascii="Arial" w:hAnsi="Arial"/>
      <w:sz w:val="22"/>
    </w:rPr>
  </w:style>
  <w:style w:type="character" w:customStyle="1" w:styleId="FooterChar">
    <w:name w:val="Footer Char"/>
    <w:basedOn w:val="DefaultParagraphFont"/>
    <w:link w:val="Footer"/>
    <w:uiPriority w:val="99"/>
    <w:rsid w:val="00797C2F"/>
    <w:rPr>
      <w:rFonts w:ascii="Arial" w:hAnsi="Arial"/>
      <w:b/>
      <w:i/>
      <w:sz w:val="18"/>
    </w:rPr>
  </w:style>
  <w:style w:type="character" w:customStyle="1" w:styleId="Heading2Char">
    <w:name w:val="Heading 2 Char"/>
    <w:basedOn w:val="DefaultParagraphFont"/>
    <w:link w:val="Heading2"/>
    <w:uiPriority w:val="9"/>
    <w:rsid w:val="00797C2F"/>
    <w:rPr>
      <w:rFonts w:ascii="Arial" w:hAnsi="Arial"/>
      <w:b/>
      <w:sz w:val="26"/>
    </w:rPr>
  </w:style>
  <w:style w:type="character" w:customStyle="1" w:styleId="Heading3Char">
    <w:name w:val="Heading 3 Char"/>
    <w:basedOn w:val="DefaultParagraphFont"/>
    <w:link w:val="Heading3"/>
    <w:uiPriority w:val="9"/>
    <w:rsid w:val="00797C2F"/>
    <w:rPr>
      <w:rFonts w:asciiTheme="minorHAnsi" w:eastAsiaTheme="minorHAnsi" w:hAnsiTheme="minorHAnsi" w:cstheme="minorBidi"/>
      <w:b/>
      <w:sz w:val="24"/>
      <w:szCs w:val="22"/>
      <w:lang w:eastAsia="en-US"/>
    </w:rPr>
  </w:style>
  <w:style w:type="paragraph" w:customStyle="1" w:styleId="rcIndent">
    <w:name w:val="rcIndent"/>
    <w:basedOn w:val="Normal"/>
    <w:rsid w:val="00797C2F"/>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797C2F"/>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97C2F"/>
    <w:rPr>
      <w:rFonts w:ascii="Arial" w:hAnsi="Arial"/>
      <w:b/>
      <w:caps/>
      <w:sz w:val="28"/>
    </w:rPr>
  </w:style>
  <w:style w:type="paragraph" w:styleId="CommentSubject">
    <w:name w:val="annotation subject"/>
    <w:basedOn w:val="CommentText"/>
    <w:next w:val="CommentText"/>
    <w:link w:val="CommentSubjectChar"/>
    <w:uiPriority w:val="99"/>
    <w:unhideWhenUsed/>
    <w:rsid w:val="00797C2F"/>
    <w:rPr>
      <w:b/>
      <w:bCs/>
    </w:rPr>
  </w:style>
  <w:style w:type="character" w:customStyle="1" w:styleId="CommentSubjectChar">
    <w:name w:val="Comment Subject Char"/>
    <w:basedOn w:val="CommentTextChar"/>
    <w:link w:val="CommentSubject"/>
    <w:uiPriority w:val="99"/>
    <w:rsid w:val="00797C2F"/>
    <w:rPr>
      <w:rFonts w:asciiTheme="minorHAnsi" w:eastAsiaTheme="minorHAnsi" w:hAnsiTheme="minorHAnsi" w:cstheme="minorBidi"/>
      <w:b/>
      <w:bCs/>
      <w:lang w:eastAsia="en-US"/>
    </w:rPr>
  </w:style>
  <w:style w:type="character" w:customStyle="1" w:styleId="frag-no">
    <w:name w:val="frag-no"/>
    <w:basedOn w:val="DefaultParagraphFont"/>
    <w:rsid w:val="00797C2F"/>
  </w:style>
  <w:style w:type="paragraph" w:customStyle="1" w:styleId="paragraph">
    <w:name w:val="paragraph"/>
    <w:basedOn w:val="Normal"/>
    <w:rsid w:val="00797C2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97C2F"/>
  </w:style>
  <w:style w:type="character" w:customStyle="1" w:styleId="eop">
    <w:name w:val="eop"/>
    <w:basedOn w:val="DefaultParagraphFont"/>
    <w:rsid w:val="00797C2F"/>
  </w:style>
  <w:style w:type="table" w:customStyle="1" w:styleId="Style1">
    <w:name w:val="Style1"/>
    <w:basedOn w:val="TableElegant"/>
    <w:uiPriority w:val="99"/>
    <w:rsid w:val="00797C2F"/>
    <w:pPr>
      <w:spacing w:after="0" w:line="240" w:lineRule="auto"/>
    </w:pPr>
    <w:rPr>
      <w:rFonts w:ascii="Arial" w:hAnsi="Arial"/>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797C2F"/>
    <w:pPr>
      <w:spacing w:after="160" w:line="259" w:lineRule="auto"/>
    </w:pPr>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thwayZonea">
    <w:name w:val="PathwayZonea"/>
    <w:basedOn w:val="Normal"/>
    <w:rsid w:val="00797C2F"/>
    <w:pPr>
      <w:numPr>
        <w:numId w:val="34"/>
      </w:numPr>
      <w:spacing w:line="256" w:lineRule="auto"/>
    </w:pPr>
    <w:rPr>
      <w:rFonts w:cs="Arial"/>
    </w:rPr>
  </w:style>
  <w:style w:type="paragraph" w:customStyle="1" w:styleId="CMMHeading12">
    <w:name w:val="CMMHeading12"/>
    <w:basedOn w:val="Normal"/>
    <w:next w:val="Normal"/>
    <w:rsid w:val="00797C2F"/>
    <w:pPr>
      <w:spacing w:before="60" w:line="256" w:lineRule="auto"/>
    </w:pPr>
    <w:rPr>
      <w:b/>
    </w:rPr>
  </w:style>
  <w:style w:type="table" w:customStyle="1" w:styleId="DPETable1">
    <w:name w:val="DPE Table1"/>
    <w:basedOn w:val="TableNormal"/>
    <w:uiPriority w:val="99"/>
    <w:rsid w:val="00797C2F"/>
    <w:pPr>
      <w:spacing w:line="264" w:lineRule="auto"/>
    </w:pPr>
    <w:rPr>
      <w:rFonts w:asciiTheme="minorHAnsi" w:eastAsiaTheme="minorEastAsia" w:hAnsiTheme="minorHAnsi" w:cstheme="minorBidi"/>
      <w:color w:val="000000" w:themeColor="text1"/>
      <w:sz w:val="18"/>
      <w:szCs w:val="18"/>
      <w:lang w:val="en-GB" w:eastAsia="zh-CN"/>
    </w:rPr>
    <w:tblPr>
      <w:tblInd w:w="0" w:type="nil"/>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wordWrap/>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tblStylePr w:type="lastRow">
      <w:rPr>
        <w:b/>
        <w:color w:val="FFFFFF"/>
      </w:rPr>
    </w:tblStylePr>
    <w:tblStylePr w:type="band1Vert">
      <w:rPr>
        <w:b/>
      </w:rPr>
    </w:tblStylePr>
  </w:style>
  <w:style w:type="paragraph" w:styleId="NormalWeb">
    <w:name w:val="Normal (Web)"/>
    <w:basedOn w:val="Normal"/>
    <w:uiPriority w:val="99"/>
    <w:unhideWhenUsed/>
    <w:rsid w:val="006627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6550F"/>
    <w:rPr>
      <w:rFonts w:ascii="Segoe UI" w:hAnsi="Segoe UI" w:cs="Segoe UI" w:hint="default"/>
      <w:color w:val="262626"/>
      <w:sz w:val="21"/>
      <w:szCs w:val="21"/>
    </w:rPr>
  </w:style>
  <w:style w:type="paragraph" w:styleId="Revision">
    <w:name w:val="Revision"/>
    <w:hidden/>
    <w:uiPriority w:val="99"/>
    <w:semiHidden/>
    <w:rsid w:val="0031418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7012">
      <w:bodyDiv w:val="1"/>
      <w:marLeft w:val="0"/>
      <w:marRight w:val="0"/>
      <w:marTop w:val="0"/>
      <w:marBottom w:val="0"/>
      <w:divBdr>
        <w:top w:val="none" w:sz="0" w:space="0" w:color="auto"/>
        <w:left w:val="none" w:sz="0" w:space="0" w:color="auto"/>
        <w:bottom w:val="none" w:sz="0" w:space="0" w:color="auto"/>
        <w:right w:val="none" w:sz="0" w:space="0" w:color="auto"/>
      </w:divBdr>
    </w:div>
    <w:div w:id="49230948">
      <w:bodyDiv w:val="1"/>
      <w:marLeft w:val="0"/>
      <w:marRight w:val="0"/>
      <w:marTop w:val="0"/>
      <w:marBottom w:val="0"/>
      <w:divBdr>
        <w:top w:val="none" w:sz="0" w:space="0" w:color="auto"/>
        <w:left w:val="none" w:sz="0" w:space="0" w:color="auto"/>
        <w:bottom w:val="none" w:sz="0" w:space="0" w:color="auto"/>
        <w:right w:val="none" w:sz="0" w:space="0" w:color="auto"/>
      </w:divBdr>
      <w:divsChild>
        <w:div w:id="1254436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91739">
              <w:blockQuote w:val="1"/>
              <w:marLeft w:val="720"/>
              <w:marRight w:val="720"/>
              <w:marTop w:val="100"/>
              <w:marBottom w:val="100"/>
              <w:divBdr>
                <w:top w:val="none" w:sz="0" w:space="0" w:color="auto"/>
                <w:left w:val="none" w:sz="0" w:space="0" w:color="auto"/>
                <w:bottom w:val="none" w:sz="0" w:space="0" w:color="auto"/>
                <w:right w:val="none" w:sz="0" w:space="0" w:color="auto"/>
              </w:divBdr>
            </w:div>
            <w:div w:id="428621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195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29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68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0382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89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979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905622">
      <w:bodyDiv w:val="1"/>
      <w:marLeft w:val="0"/>
      <w:marRight w:val="0"/>
      <w:marTop w:val="0"/>
      <w:marBottom w:val="0"/>
      <w:divBdr>
        <w:top w:val="none" w:sz="0" w:space="0" w:color="auto"/>
        <w:left w:val="none" w:sz="0" w:space="0" w:color="auto"/>
        <w:bottom w:val="none" w:sz="0" w:space="0" w:color="auto"/>
        <w:right w:val="none" w:sz="0" w:space="0" w:color="auto"/>
      </w:divBdr>
    </w:div>
    <w:div w:id="103959668">
      <w:bodyDiv w:val="1"/>
      <w:marLeft w:val="0"/>
      <w:marRight w:val="0"/>
      <w:marTop w:val="0"/>
      <w:marBottom w:val="0"/>
      <w:divBdr>
        <w:top w:val="none" w:sz="0" w:space="0" w:color="auto"/>
        <w:left w:val="none" w:sz="0" w:space="0" w:color="auto"/>
        <w:bottom w:val="none" w:sz="0" w:space="0" w:color="auto"/>
        <w:right w:val="none" w:sz="0" w:space="0" w:color="auto"/>
      </w:divBdr>
      <w:divsChild>
        <w:div w:id="148864983">
          <w:marLeft w:val="0"/>
          <w:marRight w:val="0"/>
          <w:marTop w:val="0"/>
          <w:marBottom w:val="0"/>
          <w:divBdr>
            <w:top w:val="none" w:sz="0" w:space="0" w:color="auto"/>
            <w:left w:val="none" w:sz="0" w:space="0" w:color="auto"/>
            <w:bottom w:val="none" w:sz="0" w:space="0" w:color="auto"/>
            <w:right w:val="none" w:sz="0" w:space="0" w:color="auto"/>
          </w:divBdr>
          <w:divsChild>
            <w:div w:id="1106387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8361145">
          <w:marLeft w:val="0"/>
          <w:marRight w:val="0"/>
          <w:marTop w:val="0"/>
          <w:marBottom w:val="0"/>
          <w:divBdr>
            <w:top w:val="none" w:sz="0" w:space="0" w:color="auto"/>
            <w:left w:val="none" w:sz="0" w:space="0" w:color="auto"/>
            <w:bottom w:val="none" w:sz="0" w:space="0" w:color="auto"/>
            <w:right w:val="none" w:sz="0" w:space="0" w:color="auto"/>
          </w:divBdr>
          <w:divsChild>
            <w:div w:id="20944727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6064225">
          <w:marLeft w:val="0"/>
          <w:marRight w:val="0"/>
          <w:marTop w:val="0"/>
          <w:marBottom w:val="0"/>
          <w:divBdr>
            <w:top w:val="none" w:sz="0" w:space="0" w:color="auto"/>
            <w:left w:val="none" w:sz="0" w:space="0" w:color="auto"/>
            <w:bottom w:val="none" w:sz="0" w:space="0" w:color="auto"/>
            <w:right w:val="none" w:sz="0" w:space="0" w:color="auto"/>
          </w:divBdr>
          <w:divsChild>
            <w:div w:id="14833512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9093321">
          <w:marLeft w:val="0"/>
          <w:marRight w:val="0"/>
          <w:marTop w:val="0"/>
          <w:marBottom w:val="0"/>
          <w:divBdr>
            <w:top w:val="none" w:sz="0" w:space="0" w:color="auto"/>
            <w:left w:val="none" w:sz="0" w:space="0" w:color="auto"/>
            <w:bottom w:val="none" w:sz="0" w:space="0" w:color="auto"/>
            <w:right w:val="none" w:sz="0" w:space="0" w:color="auto"/>
          </w:divBdr>
          <w:divsChild>
            <w:div w:id="15018891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8928736">
          <w:marLeft w:val="0"/>
          <w:marRight w:val="0"/>
          <w:marTop w:val="0"/>
          <w:marBottom w:val="0"/>
          <w:divBdr>
            <w:top w:val="none" w:sz="0" w:space="0" w:color="auto"/>
            <w:left w:val="none" w:sz="0" w:space="0" w:color="auto"/>
            <w:bottom w:val="none" w:sz="0" w:space="0" w:color="auto"/>
            <w:right w:val="none" w:sz="0" w:space="0" w:color="auto"/>
          </w:divBdr>
          <w:divsChild>
            <w:div w:id="10507648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8748302">
      <w:bodyDiv w:val="1"/>
      <w:marLeft w:val="0"/>
      <w:marRight w:val="0"/>
      <w:marTop w:val="0"/>
      <w:marBottom w:val="0"/>
      <w:divBdr>
        <w:top w:val="none" w:sz="0" w:space="0" w:color="auto"/>
        <w:left w:val="none" w:sz="0" w:space="0" w:color="auto"/>
        <w:bottom w:val="none" w:sz="0" w:space="0" w:color="auto"/>
        <w:right w:val="none" w:sz="0" w:space="0" w:color="auto"/>
      </w:divBdr>
    </w:div>
    <w:div w:id="118571537">
      <w:bodyDiv w:val="1"/>
      <w:marLeft w:val="0"/>
      <w:marRight w:val="0"/>
      <w:marTop w:val="0"/>
      <w:marBottom w:val="0"/>
      <w:divBdr>
        <w:top w:val="none" w:sz="0" w:space="0" w:color="auto"/>
        <w:left w:val="none" w:sz="0" w:space="0" w:color="auto"/>
        <w:bottom w:val="none" w:sz="0" w:space="0" w:color="auto"/>
        <w:right w:val="none" w:sz="0" w:space="0" w:color="auto"/>
      </w:divBdr>
      <w:divsChild>
        <w:div w:id="21131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60053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777919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639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10152">
      <w:bodyDiv w:val="1"/>
      <w:marLeft w:val="0"/>
      <w:marRight w:val="0"/>
      <w:marTop w:val="0"/>
      <w:marBottom w:val="0"/>
      <w:divBdr>
        <w:top w:val="none" w:sz="0" w:space="0" w:color="auto"/>
        <w:left w:val="none" w:sz="0" w:space="0" w:color="auto"/>
        <w:bottom w:val="none" w:sz="0" w:space="0" w:color="auto"/>
        <w:right w:val="none" w:sz="0" w:space="0" w:color="auto"/>
      </w:divBdr>
      <w:divsChild>
        <w:div w:id="947389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769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73912">
              <w:blockQuote w:val="1"/>
              <w:marLeft w:val="720"/>
              <w:marRight w:val="720"/>
              <w:marTop w:val="100"/>
              <w:marBottom w:val="100"/>
              <w:divBdr>
                <w:top w:val="none" w:sz="0" w:space="0" w:color="auto"/>
                <w:left w:val="none" w:sz="0" w:space="0" w:color="auto"/>
                <w:bottom w:val="none" w:sz="0" w:space="0" w:color="auto"/>
                <w:right w:val="none" w:sz="0" w:space="0" w:color="auto"/>
              </w:divBdr>
            </w:div>
            <w:div w:id="35241520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20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9039501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489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0767988">
      <w:bodyDiv w:val="1"/>
      <w:marLeft w:val="0"/>
      <w:marRight w:val="0"/>
      <w:marTop w:val="0"/>
      <w:marBottom w:val="0"/>
      <w:divBdr>
        <w:top w:val="none" w:sz="0" w:space="0" w:color="auto"/>
        <w:left w:val="none" w:sz="0" w:space="0" w:color="auto"/>
        <w:bottom w:val="none" w:sz="0" w:space="0" w:color="auto"/>
        <w:right w:val="none" w:sz="0" w:space="0" w:color="auto"/>
      </w:divBdr>
      <w:divsChild>
        <w:div w:id="1426851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938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12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567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66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293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082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20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079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01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750166">
              <w:blockQuote w:val="1"/>
              <w:marLeft w:val="720"/>
              <w:marRight w:val="720"/>
              <w:marTop w:val="100"/>
              <w:marBottom w:val="100"/>
              <w:divBdr>
                <w:top w:val="none" w:sz="0" w:space="0" w:color="auto"/>
                <w:left w:val="none" w:sz="0" w:space="0" w:color="auto"/>
                <w:bottom w:val="none" w:sz="0" w:space="0" w:color="auto"/>
                <w:right w:val="none" w:sz="0" w:space="0" w:color="auto"/>
              </w:divBdr>
            </w:div>
            <w:div w:id="813109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47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32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88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14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351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775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38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186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3510387">
      <w:bodyDiv w:val="1"/>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4344">
      <w:bodyDiv w:val="1"/>
      <w:marLeft w:val="0"/>
      <w:marRight w:val="0"/>
      <w:marTop w:val="0"/>
      <w:marBottom w:val="0"/>
      <w:divBdr>
        <w:top w:val="none" w:sz="0" w:space="0" w:color="auto"/>
        <w:left w:val="none" w:sz="0" w:space="0" w:color="auto"/>
        <w:bottom w:val="none" w:sz="0" w:space="0" w:color="auto"/>
        <w:right w:val="none" w:sz="0" w:space="0" w:color="auto"/>
      </w:divBdr>
      <w:divsChild>
        <w:div w:id="16657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19725">
              <w:blockQuote w:val="1"/>
              <w:marLeft w:val="720"/>
              <w:marRight w:val="720"/>
              <w:marTop w:val="100"/>
              <w:marBottom w:val="100"/>
              <w:divBdr>
                <w:top w:val="none" w:sz="0" w:space="0" w:color="auto"/>
                <w:left w:val="none" w:sz="0" w:space="0" w:color="auto"/>
                <w:bottom w:val="none" w:sz="0" w:space="0" w:color="auto"/>
                <w:right w:val="none" w:sz="0" w:space="0" w:color="auto"/>
              </w:divBdr>
            </w:div>
            <w:div w:id="853765769">
              <w:blockQuote w:val="1"/>
              <w:marLeft w:val="720"/>
              <w:marRight w:val="720"/>
              <w:marTop w:val="100"/>
              <w:marBottom w:val="100"/>
              <w:divBdr>
                <w:top w:val="none" w:sz="0" w:space="0" w:color="auto"/>
                <w:left w:val="none" w:sz="0" w:space="0" w:color="auto"/>
                <w:bottom w:val="none" w:sz="0" w:space="0" w:color="auto"/>
                <w:right w:val="none" w:sz="0" w:space="0" w:color="auto"/>
              </w:divBdr>
            </w:div>
            <w:div w:id="882638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173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494484">
      <w:bodyDiv w:val="1"/>
      <w:marLeft w:val="0"/>
      <w:marRight w:val="0"/>
      <w:marTop w:val="0"/>
      <w:marBottom w:val="0"/>
      <w:divBdr>
        <w:top w:val="none" w:sz="0" w:space="0" w:color="auto"/>
        <w:left w:val="none" w:sz="0" w:space="0" w:color="auto"/>
        <w:bottom w:val="none" w:sz="0" w:space="0" w:color="auto"/>
        <w:right w:val="none" w:sz="0" w:space="0" w:color="auto"/>
      </w:divBdr>
      <w:divsChild>
        <w:div w:id="283581769">
          <w:marLeft w:val="0"/>
          <w:marRight w:val="0"/>
          <w:marTop w:val="0"/>
          <w:marBottom w:val="0"/>
          <w:divBdr>
            <w:top w:val="none" w:sz="0" w:space="0" w:color="auto"/>
            <w:left w:val="none" w:sz="0" w:space="0" w:color="auto"/>
            <w:bottom w:val="none" w:sz="0" w:space="0" w:color="auto"/>
            <w:right w:val="none" w:sz="0" w:space="0" w:color="auto"/>
          </w:divBdr>
          <w:divsChild>
            <w:div w:id="212935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701470">
          <w:marLeft w:val="0"/>
          <w:marRight w:val="0"/>
          <w:marTop w:val="0"/>
          <w:marBottom w:val="0"/>
          <w:divBdr>
            <w:top w:val="none" w:sz="0" w:space="0" w:color="auto"/>
            <w:left w:val="none" w:sz="0" w:space="0" w:color="auto"/>
            <w:bottom w:val="none" w:sz="0" w:space="0" w:color="auto"/>
            <w:right w:val="none" w:sz="0" w:space="0" w:color="auto"/>
          </w:divBdr>
          <w:divsChild>
            <w:div w:id="497504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429677">
          <w:marLeft w:val="0"/>
          <w:marRight w:val="0"/>
          <w:marTop w:val="0"/>
          <w:marBottom w:val="0"/>
          <w:divBdr>
            <w:top w:val="none" w:sz="0" w:space="0" w:color="auto"/>
            <w:left w:val="none" w:sz="0" w:space="0" w:color="auto"/>
            <w:bottom w:val="none" w:sz="0" w:space="0" w:color="auto"/>
            <w:right w:val="none" w:sz="0" w:space="0" w:color="auto"/>
          </w:divBdr>
          <w:divsChild>
            <w:div w:id="1015115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6024065">
      <w:bodyDiv w:val="1"/>
      <w:marLeft w:val="0"/>
      <w:marRight w:val="0"/>
      <w:marTop w:val="0"/>
      <w:marBottom w:val="0"/>
      <w:divBdr>
        <w:top w:val="none" w:sz="0" w:space="0" w:color="auto"/>
        <w:left w:val="none" w:sz="0" w:space="0" w:color="auto"/>
        <w:bottom w:val="none" w:sz="0" w:space="0" w:color="auto"/>
        <w:right w:val="none" w:sz="0" w:space="0" w:color="auto"/>
      </w:divBdr>
    </w:div>
    <w:div w:id="531696043">
      <w:bodyDiv w:val="1"/>
      <w:marLeft w:val="0"/>
      <w:marRight w:val="0"/>
      <w:marTop w:val="0"/>
      <w:marBottom w:val="0"/>
      <w:divBdr>
        <w:top w:val="none" w:sz="0" w:space="0" w:color="auto"/>
        <w:left w:val="none" w:sz="0" w:space="0" w:color="auto"/>
        <w:bottom w:val="none" w:sz="0" w:space="0" w:color="auto"/>
        <w:right w:val="none" w:sz="0" w:space="0" w:color="auto"/>
      </w:divBdr>
      <w:divsChild>
        <w:div w:id="619142154">
          <w:marLeft w:val="0"/>
          <w:marRight w:val="0"/>
          <w:marTop w:val="0"/>
          <w:marBottom w:val="0"/>
          <w:divBdr>
            <w:top w:val="none" w:sz="0" w:space="0" w:color="auto"/>
            <w:left w:val="none" w:sz="0" w:space="0" w:color="auto"/>
            <w:bottom w:val="none" w:sz="0" w:space="0" w:color="auto"/>
            <w:right w:val="none" w:sz="0" w:space="0" w:color="auto"/>
          </w:divBdr>
          <w:divsChild>
            <w:div w:id="1860653963">
              <w:marLeft w:val="0"/>
              <w:marRight w:val="0"/>
              <w:marTop w:val="0"/>
              <w:marBottom w:val="0"/>
              <w:divBdr>
                <w:top w:val="none" w:sz="0" w:space="0" w:color="auto"/>
                <w:left w:val="none" w:sz="0" w:space="0" w:color="auto"/>
                <w:bottom w:val="none" w:sz="0" w:space="0" w:color="auto"/>
                <w:right w:val="none" w:sz="0" w:space="0" w:color="auto"/>
              </w:divBdr>
              <w:divsChild>
                <w:div w:id="6847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31794">
      <w:bodyDiv w:val="1"/>
      <w:marLeft w:val="0"/>
      <w:marRight w:val="0"/>
      <w:marTop w:val="0"/>
      <w:marBottom w:val="0"/>
      <w:divBdr>
        <w:top w:val="none" w:sz="0" w:space="0" w:color="auto"/>
        <w:left w:val="none" w:sz="0" w:space="0" w:color="auto"/>
        <w:bottom w:val="none" w:sz="0" w:space="0" w:color="auto"/>
        <w:right w:val="none" w:sz="0" w:space="0" w:color="auto"/>
      </w:divBdr>
      <w:divsChild>
        <w:div w:id="961808809">
          <w:marLeft w:val="0"/>
          <w:marRight w:val="0"/>
          <w:marTop w:val="0"/>
          <w:marBottom w:val="0"/>
          <w:divBdr>
            <w:top w:val="none" w:sz="0" w:space="0" w:color="auto"/>
            <w:left w:val="none" w:sz="0" w:space="0" w:color="auto"/>
            <w:bottom w:val="none" w:sz="0" w:space="0" w:color="auto"/>
            <w:right w:val="none" w:sz="0" w:space="0" w:color="auto"/>
          </w:divBdr>
        </w:div>
      </w:divsChild>
    </w:div>
    <w:div w:id="633757455">
      <w:bodyDiv w:val="1"/>
      <w:marLeft w:val="0"/>
      <w:marRight w:val="0"/>
      <w:marTop w:val="0"/>
      <w:marBottom w:val="0"/>
      <w:divBdr>
        <w:top w:val="none" w:sz="0" w:space="0" w:color="auto"/>
        <w:left w:val="none" w:sz="0" w:space="0" w:color="auto"/>
        <w:bottom w:val="none" w:sz="0" w:space="0" w:color="auto"/>
        <w:right w:val="none" w:sz="0" w:space="0" w:color="auto"/>
      </w:divBdr>
      <w:divsChild>
        <w:div w:id="473255158">
          <w:blockQuote w:val="1"/>
          <w:marLeft w:val="720"/>
          <w:marRight w:val="720"/>
          <w:marTop w:val="100"/>
          <w:marBottom w:val="100"/>
          <w:divBdr>
            <w:top w:val="none" w:sz="0" w:space="0" w:color="auto"/>
            <w:left w:val="none" w:sz="0" w:space="0" w:color="auto"/>
            <w:bottom w:val="none" w:sz="0" w:space="0" w:color="auto"/>
            <w:right w:val="none" w:sz="0" w:space="0" w:color="auto"/>
          </w:divBdr>
        </w:div>
        <w:div w:id="56557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068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462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4826373">
      <w:bodyDiv w:val="1"/>
      <w:marLeft w:val="0"/>
      <w:marRight w:val="0"/>
      <w:marTop w:val="0"/>
      <w:marBottom w:val="0"/>
      <w:divBdr>
        <w:top w:val="none" w:sz="0" w:space="0" w:color="auto"/>
        <w:left w:val="none" w:sz="0" w:space="0" w:color="auto"/>
        <w:bottom w:val="none" w:sz="0" w:space="0" w:color="auto"/>
        <w:right w:val="none" w:sz="0" w:space="0" w:color="auto"/>
      </w:divBdr>
      <w:divsChild>
        <w:div w:id="309402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5598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9028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662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568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4113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171451">
      <w:bodyDiv w:val="1"/>
      <w:marLeft w:val="0"/>
      <w:marRight w:val="0"/>
      <w:marTop w:val="0"/>
      <w:marBottom w:val="0"/>
      <w:divBdr>
        <w:top w:val="none" w:sz="0" w:space="0" w:color="auto"/>
        <w:left w:val="none" w:sz="0" w:space="0" w:color="auto"/>
        <w:bottom w:val="none" w:sz="0" w:space="0" w:color="auto"/>
        <w:right w:val="none" w:sz="0" w:space="0" w:color="auto"/>
      </w:divBdr>
      <w:divsChild>
        <w:div w:id="88941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530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088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71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6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3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4226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05393">
              <w:blockQuote w:val="1"/>
              <w:marLeft w:val="720"/>
              <w:marRight w:val="720"/>
              <w:marTop w:val="100"/>
              <w:marBottom w:val="100"/>
              <w:divBdr>
                <w:top w:val="none" w:sz="0" w:space="0" w:color="auto"/>
                <w:left w:val="none" w:sz="0" w:space="0" w:color="auto"/>
                <w:bottom w:val="none" w:sz="0" w:space="0" w:color="auto"/>
                <w:right w:val="none" w:sz="0" w:space="0" w:color="auto"/>
              </w:divBdr>
            </w:div>
            <w:div w:id="244654202">
              <w:blockQuote w:val="1"/>
              <w:marLeft w:val="720"/>
              <w:marRight w:val="720"/>
              <w:marTop w:val="100"/>
              <w:marBottom w:val="100"/>
              <w:divBdr>
                <w:top w:val="none" w:sz="0" w:space="0" w:color="auto"/>
                <w:left w:val="none" w:sz="0" w:space="0" w:color="auto"/>
                <w:bottom w:val="none" w:sz="0" w:space="0" w:color="auto"/>
                <w:right w:val="none" w:sz="0" w:space="0" w:color="auto"/>
              </w:divBdr>
            </w:div>
            <w:div w:id="913514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538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4967734">
      <w:bodyDiv w:val="1"/>
      <w:marLeft w:val="0"/>
      <w:marRight w:val="0"/>
      <w:marTop w:val="0"/>
      <w:marBottom w:val="0"/>
      <w:divBdr>
        <w:top w:val="none" w:sz="0" w:space="0" w:color="auto"/>
        <w:left w:val="none" w:sz="0" w:space="0" w:color="auto"/>
        <w:bottom w:val="none" w:sz="0" w:space="0" w:color="auto"/>
        <w:right w:val="none" w:sz="0" w:space="0" w:color="auto"/>
      </w:divBdr>
      <w:divsChild>
        <w:div w:id="1015234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99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271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21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335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61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067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6711474">
      <w:bodyDiv w:val="1"/>
      <w:marLeft w:val="0"/>
      <w:marRight w:val="0"/>
      <w:marTop w:val="0"/>
      <w:marBottom w:val="0"/>
      <w:divBdr>
        <w:top w:val="none" w:sz="0" w:space="0" w:color="auto"/>
        <w:left w:val="none" w:sz="0" w:space="0" w:color="auto"/>
        <w:bottom w:val="none" w:sz="0" w:space="0" w:color="auto"/>
        <w:right w:val="none" w:sz="0" w:space="0" w:color="auto"/>
      </w:divBdr>
      <w:divsChild>
        <w:div w:id="860319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5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736711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194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6541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434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033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348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320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7653411">
      <w:bodyDiv w:val="1"/>
      <w:marLeft w:val="0"/>
      <w:marRight w:val="0"/>
      <w:marTop w:val="0"/>
      <w:marBottom w:val="0"/>
      <w:divBdr>
        <w:top w:val="none" w:sz="0" w:space="0" w:color="auto"/>
        <w:left w:val="none" w:sz="0" w:space="0" w:color="auto"/>
        <w:bottom w:val="none" w:sz="0" w:space="0" w:color="auto"/>
        <w:right w:val="none" w:sz="0" w:space="0" w:color="auto"/>
      </w:divBdr>
      <w:divsChild>
        <w:div w:id="102073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9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6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377703486">
              <w:blockQuote w:val="1"/>
              <w:marLeft w:val="720"/>
              <w:marRight w:val="720"/>
              <w:marTop w:val="100"/>
              <w:marBottom w:val="100"/>
              <w:divBdr>
                <w:top w:val="none" w:sz="0" w:space="0" w:color="auto"/>
                <w:left w:val="none" w:sz="0" w:space="0" w:color="auto"/>
                <w:bottom w:val="none" w:sz="0" w:space="0" w:color="auto"/>
                <w:right w:val="none" w:sz="0" w:space="0" w:color="auto"/>
              </w:divBdr>
            </w:div>
            <w:div w:id="5387852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990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60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731190">
              <w:blockQuote w:val="1"/>
              <w:marLeft w:val="720"/>
              <w:marRight w:val="720"/>
              <w:marTop w:val="100"/>
              <w:marBottom w:val="100"/>
              <w:divBdr>
                <w:top w:val="none" w:sz="0" w:space="0" w:color="auto"/>
                <w:left w:val="none" w:sz="0" w:space="0" w:color="auto"/>
                <w:bottom w:val="none" w:sz="0" w:space="0" w:color="auto"/>
                <w:right w:val="none" w:sz="0" w:space="0" w:color="auto"/>
              </w:divBdr>
            </w:div>
            <w:div w:id="968779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963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412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57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6173686">
      <w:bodyDiv w:val="1"/>
      <w:marLeft w:val="0"/>
      <w:marRight w:val="0"/>
      <w:marTop w:val="0"/>
      <w:marBottom w:val="0"/>
      <w:divBdr>
        <w:top w:val="none" w:sz="0" w:space="0" w:color="auto"/>
        <w:left w:val="none" w:sz="0" w:space="0" w:color="auto"/>
        <w:bottom w:val="none" w:sz="0" w:space="0" w:color="auto"/>
        <w:right w:val="none" w:sz="0" w:space="0" w:color="auto"/>
      </w:divBdr>
      <w:divsChild>
        <w:div w:id="9772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51048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25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230485">
                  <w:blockQuote w:val="1"/>
                  <w:marLeft w:val="720"/>
                  <w:marRight w:val="720"/>
                  <w:marTop w:val="100"/>
                  <w:marBottom w:val="100"/>
                  <w:divBdr>
                    <w:top w:val="none" w:sz="0" w:space="0" w:color="auto"/>
                    <w:left w:val="none" w:sz="0" w:space="0" w:color="auto"/>
                    <w:bottom w:val="none" w:sz="0" w:space="0" w:color="auto"/>
                    <w:right w:val="none" w:sz="0" w:space="0" w:color="auto"/>
                  </w:divBdr>
                </w:div>
                <w:div w:id="86043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099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3581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6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743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036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930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717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468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96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534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6239363">
      <w:bodyDiv w:val="1"/>
      <w:marLeft w:val="0"/>
      <w:marRight w:val="0"/>
      <w:marTop w:val="0"/>
      <w:marBottom w:val="0"/>
      <w:divBdr>
        <w:top w:val="none" w:sz="0" w:space="0" w:color="auto"/>
        <w:left w:val="none" w:sz="0" w:space="0" w:color="auto"/>
        <w:bottom w:val="none" w:sz="0" w:space="0" w:color="auto"/>
        <w:right w:val="none" w:sz="0" w:space="0" w:color="auto"/>
      </w:divBdr>
      <w:divsChild>
        <w:div w:id="16162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001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734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755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452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6797268">
      <w:bodyDiv w:val="1"/>
      <w:marLeft w:val="0"/>
      <w:marRight w:val="0"/>
      <w:marTop w:val="0"/>
      <w:marBottom w:val="0"/>
      <w:divBdr>
        <w:top w:val="none" w:sz="0" w:space="0" w:color="auto"/>
        <w:left w:val="none" w:sz="0" w:space="0" w:color="auto"/>
        <w:bottom w:val="none" w:sz="0" w:space="0" w:color="auto"/>
        <w:right w:val="none" w:sz="0" w:space="0" w:color="auto"/>
      </w:divBdr>
    </w:div>
    <w:div w:id="896208455">
      <w:bodyDiv w:val="1"/>
      <w:marLeft w:val="0"/>
      <w:marRight w:val="0"/>
      <w:marTop w:val="0"/>
      <w:marBottom w:val="0"/>
      <w:divBdr>
        <w:top w:val="none" w:sz="0" w:space="0" w:color="auto"/>
        <w:left w:val="none" w:sz="0" w:space="0" w:color="auto"/>
        <w:bottom w:val="none" w:sz="0" w:space="0" w:color="auto"/>
        <w:right w:val="none" w:sz="0" w:space="0" w:color="auto"/>
      </w:divBdr>
      <w:divsChild>
        <w:div w:id="783308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7373">
              <w:blockQuote w:val="1"/>
              <w:marLeft w:val="720"/>
              <w:marRight w:val="720"/>
              <w:marTop w:val="100"/>
              <w:marBottom w:val="100"/>
              <w:divBdr>
                <w:top w:val="none" w:sz="0" w:space="0" w:color="auto"/>
                <w:left w:val="none" w:sz="0" w:space="0" w:color="auto"/>
                <w:bottom w:val="none" w:sz="0" w:space="0" w:color="auto"/>
                <w:right w:val="none" w:sz="0" w:space="0" w:color="auto"/>
              </w:divBdr>
            </w:div>
            <w:div w:id="396320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425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274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836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44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166464">
              <w:blockQuote w:val="1"/>
              <w:marLeft w:val="720"/>
              <w:marRight w:val="720"/>
              <w:marTop w:val="100"/>
              <w:marBottom w:val="100"/>
              <w:divBdr>
                <w:top w:val="none" w:sz="0" w:space="0" w:color="auto"/>
                <w:left w:val="none" w:sz="0" w:space="0" w:color="auto"/>
                <w:bottom w:val="none" w:sz="0" w:space="0" w:color="auto"/>
                <w:right w:val="none" w:sz="0" w:space="0" w:color="auto"/>
              </w:divBdr>
            </w:div>
            <w:div w:id="741217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007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976206">
      <w:bodyDiv w:val="1"/>
      <w:marLeft w:val="0"/>
      <w:marRight w:val="0"/>
      <w:marTop w:val="0"/>
      <w:marBottom w:val="0"/>
      <w:divBdr>
        <w:top w:val="none" w:sz="0" w:space="0" w:color="auto"/>
        <w:left w:val="none" w:sz="0" w:space="0" w:color="auto"/>
        <w:bottom w:val="none" w:sz="0" w:space="0" w:color="auto"/>
        <w:right w:val="none" w:sz="0" w:space="0" w:color="auto"/>
      </w:divBdr>
      <w:divsChild>
        <w:div w:id="1140685530">
          <w:marLeft w:val="0"/>
          <w:marRight w:val="0"/>
          <w:marTop w:val="0"/>
          <w:marBottom w:val="0"/>
          <w:divBdr>
            <w:top w:val="none" w:sz="0" w:space="0" w:color="auto"/>
            <w:left w:val="none" w:sz="0" w:space="0" w:color="auto"/>
            <w:bottom w:val="none" w:sz="0" w:space="0" w:color="auto"/>
            <w:right w:val="none" w:sz="0" w:space="0" w:color="auto"/>
          </w:divBdr>
          <w:divsChild>
            <w:div w:id="21187147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59772426">
          <w:marLeft w:val="0"/>
          <w:marRight w:val="0"/>
          <w:marTop w:val="0"/>
          <w:marBottom w:val="0"/>
          <w:divBdr>
            <w:top w:val="none" w:sz="0" w:space="0" w:color="auto"/>
            <w:left w:val="none" w:sz="0" w:space="0" w:color="auto"/>
            <w:bottom w:val="none" w:sz="0" w:space="0" w:color="auto"/>
            <w:right w:val="none" w:sz="0" w:space="0" w:color="auto"/>
          </w:divBdr>
          <w:divsChild>
            <w:div w:id="5439099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1800335">
          <w:marLeft w:val="0"/>
          <w:marRight w:val="0"/>
          <w:marTop w:val="0"/>
          <w:marBottom w:val="0"/>
          <w:divBdr>
            <w:top w:val="none" w:sz="0" w:space="0" w:color="auto"/>
            <w:left w:val="none" w:sz="0" w:space="0" w:color="auto"/>
            <w:bottom w:val="none" w:sz="0" w:space="0" w:color="auto"/>
            <w:right w:val="none" w:sz="0" w:space="0" w:color="auto"/>
          </w:divBdr>
          <w:divsChild>
            <w:div w:id="5703854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25728">
          <w:marLeft w:val="0"/>
          <w:marRight w:val="0"/>
          <w:marTop w:val="0"/>
          <w:marBottom w:val="0"/>
          <w:divBdr>
            <w:top w:val="none" w:sz="0" w:space="0" w:color="auto"/>
            <w:left w:val="none" w:sz="0" w:space="0" w:color="auto"/>
            <w:bottom w:val="none" w:sz="0" w:space="0" w:color="auto"/>
            <w:right w:val="none" w:sz="0" w:space="0" w:color="auto"/>
          </w:divBdr>
          <w:divsChild>
            <w:div w:id="1072628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42420499">
      <w:bodyDiv w:val="1"/>
      <w:marLeft w:val="0"/>
      <w:marRight w:val="0"/>
      <w:marTop w:val="0"/>
      <w:marBottom w:val="0"/>
      <w:divBdr>
        <w:top w:val="none" w:sz="0" w:space="0" w:color="auto"/>
        <w:left w:val="none" w:sz="0" w:space="0" w:color="auto"/>
        <w:bottom w:val="none" w:sz="0" w:space="0" w:color="auto"/>
        <w:right w:val="none" w:sz="0" w:space="0" w:color="auto"/>
      </w:divBdr>
      <w:divsChild>
        <w:div w:id="678194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44978">
              <w:blockQuote w:val="1"/>
              <w:marLeft w:val="720"/>
              <w:marRight w:val="720"/>
              <w:marTop w:val="100"/>
              <w:marBottom w:val="100"/>
              <w:divBdr>
                <w:top w:val="none" w:sz="0" w:space="0" w:color="auto"/>
                <w:left w:val="none" w:sz="0" w:space="0" w:color="auto"/>
                <w:bottom w:val="none" w:sz="0" w:space="0" w:color="auto"/>
                <w:right w:val="none" w:sz="0" w:space="0" w:color="auto"/>
              </w:divBdr>
            </w:div>
            <w:div w:id="425272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107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11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30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882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1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503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601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2012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419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103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3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76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6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377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653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9480997">
      <w:bodyDiv w:val="1"/>
      <w:marLeft w:val="0"/>
      <w:marRight w:val="0"/>
      <w:marTop w:val="0"/>
      <w:marBottom w:val="0"/>
      <w:divBdr>
        <w:top w:val="none" w:sz="0" w:space="0" w:color="auto"/>
        <w:left w:val="none" w:sz="0" w:space="0" w:color="auto"/>
        <w:bottom w:val="none" w:sz="0" w:space="0" w:color="auto"/>
        <w:right w:val="none" w:sz="0" w:space="0" w:color="auto"/>
      </w:divBdr>
      <w:divsChild>
        <w:div w:id="98659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84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4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049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94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2284930">
      <w:bodyDiv w:val="1"/>
      <w:marLeft w:val="0"/>
      <w:marRight w:val="0"/>
      <w:marTop w:val="0"/>
      <w:marBottom w:val="0"/>
      <w:divBdr>
        <w:top w:val="none" w:sz="0" w:space="0" w:color="auto"/>
        <w:left w:val="none" w:sz="0" w:space="0" w:color="auto"/>
        <w:bottom w:val="none" w:sz="0" w:space="0" w:color="auto"/>
        <w:right w:val="none" w:sz="0" w:space="0" w:color="auto"/>
      </w:divBdr>
    </w:div>
    <w:div w:id="1154184334">
      <w:bodyDiv w:val="1"/>
      <w:marLeft w:val="0"/>
      <w:marRight w:val="0"/>
      <w:marTop w:val="0"/>
      <w:marBottom w:val="0"/>
      <w:divBdr>
        <w:top w:val="none" w:sz="0" w:space="0" w:color="auto"/>
        <w:left w:val="none" w:sz="0" w:space="0" w:color="auto"/>
        <w:bottom w:val="none" w:sz="0" w:space="0" w:color="auto"/>
        <w:right w:val="none" w:sz="0" w:space="0" w:color="auto"/>
      </w:divBdr>
      <w:divsChild>
        <w:div w:id="6447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57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76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03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62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27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970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0660460">
      <w:bodyDiv w:val="1"/>
      <w:marLeft w:val="0"/>
      <w:marRight w:val="0"/>
      <w:marTop w:val="0"/>
      <w:marBottom w:val="0"/>
      <w:divBdr>
        <w:top w:val="none" w:sz="0" w:space="0" w:color="auto"/>
        <w:left w:val="none" w:sz="0" w:space="0" w:color="auto"/>
        <w:bottom w:val="none" w:sz="0" w:space="0" w:color="auto"/>
        <w:right w:val="none" w:sz="0" w:space="0" w:color="auto"/>
      </w:divBdr>
      <w:divsChild>
        <w:div w:id="89970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07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499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595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104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4827795">
      <w:bodyDiv w:val="1"/>
      <w:marLeft w:val="0"/>
      <w:marRight w:val="0"/>
      <w:marTop w:val="0"/>
      <w:marBottom w:val="0"/>
      <w:divBdr>
        <w:top w:val="none" w:sz="0" w:space="0" w:color="auto"/>
        <w:left w:val="none" w:sz="0" w:space="0" w:color="auto"/>
        <w:bottom w:val="none" w:sz="0" w:space="0" w:color="auto"/>
        <w:right w:val="none" w:sz="0" w:space="0" w:color="auto"/>
      </w:divBdr>
      <w:divsChild>
        <w:div w:id="55012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560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244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9915700">
      <w:bodyDiv w:val="1"/>
      <w:marLeft w:val="0"/>
      <w:marRight w:val="0"/>
      <w:marTop w:val="0"/>
      <w:marBottom w:val="0"/>
      <w:divBdr>
        <w:top w:val="none" w:sz="0" w:space="0" w:color="auto"/>
        <w:left w:val="none" w:sz="0" w:space="0" w:color="auto"/>
        <w:bottom w:val="none" w:sz="0" w:space="0" w:color="auto"/>
        <w:right w:val="none" w:sz="0" w:space="0" w:color="auto"/>
      </w:divBdr>
      <w:divsChild>
        <w:div w:id="830026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54480">
              <w:blockQuote w:val="1"/>
              <w:marLeft w:val="720"/>
              <w:marRight w:val="720"/>
              <w:marTop w:val="100"/>
              <w:marBottom w:val="100"/>
              <w:divBdr>
                <w:top w:val="none" w:sz="0" w:space="0" w:color="auto"/>
                <w:left w:val="none" w:sz="0" w:space="0" w:color="auto"/>
                <w:bottom w:val="none" w:sz="0" w:space="0" w:color="auto"/>
                <w:right w:val="none" w:sz="0" w:space="0" w:color="auto"/>
              </w:divBdr>
            </w:div>
            <w:div w:id="928123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376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12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302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3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120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95840">
              <w:blockQuote w:val="1"/>
              <w:marLeft w:val="720"/>
              <w:marRight w:val="720"/>
              <w:marTop w:val="100"/>
              <w:marBottom w:val="100"/>
              <w:divBdr>
                <w:top w:val="none" w:sz="0" w:space="0" w:color="auto"/>
                <w:left w:val="none" w:sz="0" w:space="0" w:color="auto"/>
                <w:bottom w:val="none" w:sz="0" w:space="0" w:color="auto"/>
                <w:right w:val="none" w:sz="0" w:space="0" w:color="auto"/>
              </w:divBdr>
            </w:div>
            <w:div w:id="800418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235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199839">
      <w:bodyDiv w:val="1"/>
      <w:marLeft w:val="0"/>
      <w:marRight w:val="0"/>
      <w:marTop w:val="0"/>
      <w:marBottom w:val="0"/>
      <w:divBdr>
        <w:top w:val="none" w:sz="0" w:space="0" w:color="auto"/>
        <w:left w:val="none" w:sz="0" w:space="0" w:color="auto"/>
        <w:bottom w:val="none" w:sz="0" w:space="0" w:color="auto"/>
        <w:right w:val="none" w:sz="0" w:space="0" w:color="auto"/>
      </w:divBdr>
      <w:divsChild>
        <w:div w:id="1580559560">
          <w:marLeft w:val="0"/>
          <w:marRight w:val="0"/>
          <w:marTop w:val="0"/>
          <w:marBottom w:val="0"/>
          <w:divBdr>
            <w:top w:val="none" w:sz="0" w:space="0" w:color="auto"/>
            <w:left w:val="none" w:sz="0" w:space="0" w:color="auto"/>
            <w:bottom w:val="none" w:sz="0" w:space="0" w:color="auto"/>
            <w:right w:val="none" w:sz="0" w:space="0" w:color="auto"/>
          </w:divBdr>
        </w:div>
      </w:divsChild>
    </w:div>
    <w:div w:id="1354069662">
      <w:bodyDiv w:val="1"/>
      <w:marLeft w:val="0"/>
      <w:marRight w:val="0"/>
      <w:marTop w:val="0"/>
      <w:marBottom w:val="0"/>
      <w:divBdr>
        <w:top w:val="none" w:sz="0" w:space="0" w:color="auto"/>
        <w:left w:val="none" w:sz="0" w:space="0" w:color="auto"/>
        <w:bottom w:val="none" w:sz="0" w:space="0" w:color="auto"/>
        <w:right w:val="none" w:sz="0" w:space="0" w:color="auto"/>
      </w:divBdr>
      <w:divsChild>
        <w:div w:id="598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79982665">
          <w:blockQuote w:val="1"/>
          <w:marLeft w:val="720"/>
          <w:marRight w:val="720"/>
          <w:marTop w:val="100"/>
          <w:marBottom w:val="100"/>
          <w:divBdr>
            <w:top w:val="none" w:sz="0" w:space="0" w:color="auto"/>
            <w:left w:val="none" w:sz="0" w:space="0" w:color="auto"/>
            <w:bottom w:val="none" w:sz="0" w:space="0" w:color="auto"/>
            <w:right w:val="none" w:sz="0" w:space="0" w:color="auto"/>
          </w:divBdr>
        </w:div>
        <w:div w:id="563486085">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8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70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63598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176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720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244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6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6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830338">
      <w:bodyDiv w:val="1"/>
      <w:marLeft w:val="0"/>
      <w:marRight w:val="0"/>
      <w:marTop w:val="0"/>
      <w:marBottom w:val="0"/>
      <w:divBdr>
        <w:top w:val="none" w:sz="0" w:space="0" w:color="auto"/>
        <w:left w:val="none" w:sz="0" w:space="0" w:color="auto"/>
        <w:bottom w:val="none" w:sz="0" w:space="0" w:color="auto"/>
        <w:right w:val="none" w:sz="0" w:space="0" w:color="auto"/>
      </w:divBdr>
      <w:divsChild>
        <w:div w:id="483159203">
          <w:marLeft w:val="0"/>
          <w:marRight w:val="0"/>
          <w:marTop w:val="0"/>
          <w:marBottom w:val="0"/>
          <w:divBdr>
            <w:top w:val="none" w:sz="0" w:space="0" w:color="auto"/>
            <w:left w:val="none" w:sz="0" w:space="0" w:color="auto"/>
            <w:bottom w:val="none" w:sz="0" w:space="0" w:color="auto"/>
            <w:right w:val="none" w:sz="0" w:space="0" w:color="auto"/>
          </w:divBdr>
          <w:divsChild>
            <w:div w:id="222109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360468">
          <w:marLeft w:val="0"/>
          <w:marRight w:val="0"/>
          <w:marTop w:val="0"/>
          <w:marBottom w:val="0"/>
          <w:divBdr>
            <w:top w:val="none" w:sz="0" w:space="0" w:color="auto"/>
            <w:left w:val="none" w:sz="0" w:space="0" w:color="auto"/>
            <w:bottom w:val="none" w:sz="0" w:space="0" w:color="auto"/>
            <w:right w:val="none" w:sz="0" w:space="0" w:color="auto"/>
          </w:divBdr>
          <w:divsChild>
            <w:div w:id="113849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9331971">
      <w:bodyDiv w:val="1"/>
      <w:marLeft w:val="0"/>
      <w:marRight w:val="0"/>
      <w:marTop w:val="0"/>
      <w:marBottom w:val="0"/>
      <w:divBdr>
        <w:top w:val="none" w:sz="0" w:space="0" w:color="auto"/>
        <w:left w:val="none" w:sz="0" w:space="0" w:color="auto"/>
        <w:bottom w:val="none" w:sz="0" w:space="0" w:color="auto"/>
        <w:right w:val="none" w:sz="0" w:space="0" w:color="auto"/>
      </w:divBdr>
      <w:divsChild>
        <w:div w:id="1506047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871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8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63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045576">
      <w:bodyDiv w:val="1"/>
      <w:marLeft w:val="0"/>
      <w:marRight w:val="0"/>
      <w:marTop w:val="0"/>
      <w:marBottom w:val="0"/>
      <w:divBdr>
        <w:top w:val="none" w:sz="0" w:space="0" w:color="auto"/>
        <w:left w:val="none" w:sz="0" w:space="0" w:color="auto"/>
        <w:bottom w:val="none" w:sz="0" w:space="0" w:color="auto"/>
        <w:right w:val="none" w:sz="0" w:space="0" w:color="auto"/>
      </w:divBdr>
    </w:div>
    <w:div w:id="1402947931">
      <w:bodyDiv w:val="1"/>
      <w:marLeft w:val="0"/>
      <w:marRight w:val="0"/>
      <w:marTop w:val="0"/>
      <w:marBottom w:val="0"/>
      <w:divBdr>
        <w:top w:val="none" w:sz="0" w:space="0" w:color="auto"/>
        <w:left w:val="none" w:sz="0" w:space="0" w:color="auto"/>
        <w:bottom w:val="none" w:sz="0" w:space="0" w:color="auto"/>
        <w:right w:val="none" w:sz="0" w:space="0" w:color="auto"/>
      </w:divBdr>
      <w:divsChild>
        <w:div w:id="216160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427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898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107087">
      <w:bodyDiv w:val="1"/>
      <w:marLeft w:val="0"/>
      <w:marRight w:val="0"/>
      <w:marTop w:val="0"/>
      <w:marBottom w:val="0"/>
      <w:divBdr>
        <w:top w:val="none" w:sz="0" w:space="0" w:color="auto"/>
        <w:left w:val="none" w:sz="0" w:space="0" w:color="auto"/>
        <w:bottom w:val="none" w:sz="0" w:space="0" w:color="auto"/>
        <w:right w:val="none" w:sz="0" w:space="0" w:color="auto"/>
      </w:divBdr>
    </w:div>
    <w:div w:id="1451315281">
      <w:bodyDiv w:val="1"/>
      <w:marLeft w:val="0"/>
      <w:marRight w:val="0"/>
      <w:marTop w:val="0"/>
      <w:marBottom w:val="0"/>
      <w:divBdr>
        <w:top w:val="none" w:sz="0" w:space="0" w:color="auto"/>
        <w:left w:val="none" w:sz="0" w:space="0" w:color="auto"/>
        <w:bottom w:val="none" w:sz="0" w:space="0" w:color="auto"/>
        <w:right w:val="none" w:sz="0" w:space="0" w:color="auto"/>
      </w:divBdr>
    </w:div>
    <w:div w:id="1476096828">
      <w:bodyDiv w:val="1"/>
      <w:marLeft w:val="0"/>
      <w:marRight w:val="0"/>
      <w:marTop w:val="0"/>
      <w:marBottom w:val="0"/>
      <w:divBdr>
        <w:top w:val="none" w:sz="0" w:space="0" w:color="auto"/>
        <w:left w:val="none" w:sz="0" w:space="0" w:color="auto"/>
        <w:bottom w:val="none" w:sz="0" w:space="0" w:color="auto"/>
        <w:right w:val="none" w:sz="0" w:space="0" w:color="auto"/>
      </w:divBdr>
      <w:divsChild>
        <w:div w:id="80913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82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868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652655">
      <w:bodyDiv w:val="1"/>
      <w:marLeft w:val="0"/>
      <w:marRight w:val="0"/>
      <w:marTop w:val="0"/>
      <w:marBottom w:val="0"/>
      <w:divBdr>
        <w:top w:val="none" w:sz="0" w:space="0" w:color="auto"/>
        <w:left w:val="none" w:sz="0" w:space="0" w:color="auto"/>
        <w:bottom w:val="none" w:sz="0" w:space="0" w:color="auto"/>
        <w:right w:val="none" w:sz="0" w:space="0" w:color="auto"/>
      </w:divBdr>
      <w:divsChild>
        <w:div w:id="1439179542">
          <w:marLeft w:val="0"/>
          <w:marRight w:val="0"/>
          <w:marTop w:val="0"/>
          <w:marBottom w:val="0"/>
          <w:divBdr>
            <w:top w:val="none" w:sz="0" w:space="0" w:color="auto"/>
            <w:left w:val="none" w:sz="0" w:space="0" w:color="auto"/>
            <w:bottom w:val="none" w:sz="0" w:space="0" w:color="auto"/>
            <w:right w:val="none" w:sz="0" w:space="0" w:color="auto"/>
          </w:divBdr>
          <w:divsChild>
            <w:div w:id="10836460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3837906">
          <w:marLeft w:val="0"/>
          <w:marRight w:val="0"/>
          <w:marTop w:val="0"/>
          <w:marBottom w:val="0"/>
          <w:divBdr>
            <w:top w:val="none" w:sz="0" w:space="0" w:color="auto"/>
            <w:left w:val="none" w:sz="0" w:space="0" w:color="auto"/>
            <w:bottom w:val="none" w:sz="0" w:space="0" w:color="auto"/>
            <w:right w:val="none" w:sz="0" w:space="0" w:color="auto"/>
          </w:divBdr>
          <w:divsChild>
            <w:div w:id="1603882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7502733">
          <w:marLeft w:val="0"/>
          <w:marRight w:val="0"/>
          <w:marTop w:val="0"/>
          <w:marBottom w:val="0"/>
          <w:divBdr>
            <w:top w:val="none" w:sz="0" w:space="0" w:color="auto"/>
            <w:left w:val="none" w:sz="0" w:space="0" w:color="auto"/>
            <w:bottom w:val="none" w:sz="0" w:space="0" w:color="auto"/>
            <w:right w:val="none" w:sz="0" w:space="0" w:color="auto"/>
          </w:divBdr>
          <w:divsChild>
            <w:div w:id="1867284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7192770">
          <w:marLeft w:val="0"/>
          <w:marRight w:val="0"/>
          <w:marTop w:val="0"/>
          <w:marBottom w:val="0"/>
          <w:divBdr>
            <w:top w:val="none" w:sz="0" w:space="0" w:color="auto"/>
            <w:left w:val="none" w:sz="0" w:space="0" w:color="auto"/>
            <w:bottom w:val="none" w:sz="0" w:space="0" w:color="auto"/>
            <w:right w:val="none" w:sz="0" w:space="0" w:color="auto"/>
          </w:divBdr>
          <w:divsChild>
            <w:div w:id="13332896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13062310">
      <w:bodyDiv w:val="1"/>
      <w:marLeft w:val="0"/>
      <w:marRight w:val="0"/>
      <w:marTop w:val="0"/>
      <w:marBottom w:val="0"/>
      <w:divBdr>
        <w:top w:val="none" w:sz="0" w:space="0" w:color="auto"/>
        <w:left w:val="none" w:sz="0" w:space="0" w:color="auto"/>
        <w:bottom w:val="none" w:sz="0" w:space="0" w:color="auto"/>
        <w:right w:val="none" w:sz="0" w:space="0" w:color="auto"/>
      </w:divBdr>
      <w:divsChild>
        <w:div w:id="223031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7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39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446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9138920">
              <w:blockQuote w:val="1"/>
              <w:marLeft w:val="720"/>
              <w:marRight w:val="720"/>
              <w:marTop w:val="100"/>
              <w:marBottom w:val="100"/>
              <w:divBdr>
                <w:top w:val="none" w:sz="0" w:space="0" w:color="auto"/>
                <w:left w:val="none" w:sz="0" w:space="0" w:color="auto"/>
                <w:bottom w:val="none" w:sz="0" w:space="0" w:color="auto"/>
                <w:right w:val="none" w:sz="0" w:space="0" w:color="auto"/>
              </w:divBdr>
            </w:div>
            <w:div w:id="41852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07252">
              <w:blockQuote w:val="1"/>
              <w:marLeft w:val="720"/>
              <w:marRight w:val="720"/>
              <w:marTop w:val="100"/>
              <w:marBottom w:val="100"/>
              <w:divBdr>
                <w:top w:val="none" w:sz="0" w:space="0" w:color="auto"/>
                <w:left w:val="none" w:sz="0" w:space="0" w:color="auto"/>
                <w:bottom w:val="none" w:sz="0" w:space="0" w:color="auto"/>
                <w:right w:val="none" w:sz="0" w:space="0" w:color="auto"/>
              </w:divBdr>
            </w:div>
            <w:div w:id="46924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734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83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766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684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57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99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638730038">
              <w:blockQuote w:val="1"/>
              <w:marLeft w:val="720"/>
              <w:marRight w:val="720"/>
              <w:marTop w:val="100"/>
              <w:marBottom w:val="100"/>
              <w:divBdr>
                <w:top w:val="none" w:sz="0" w:space="0" w:color="auto"/>
                <w:left w:val="none" w:sz="0" w:space="0" w:color="auto"/>
                <w:bottom w:val="none" w:sz="0" w:space="0" w:color="auto"/>
                <w:right w:val="none" w:sz="0" w:space="0" w:color="auto"/>
              </w:divBdr>
            </w:div>
            <w:div w:id="930164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2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2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175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97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127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14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47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88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4401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382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1264337">
      <w:bodyDiv w:val="1"/>
      <w:marLeft w:val="0"/>
      <w:marRight w:val="0"/>
      <w:marTop w:val="0"/>
      <w:marBottom w:val="0"/>
      <w:divBdr>
        <w:top w:val="none" w:sz="0" w:space="0" w:color="auto"/>
        <w:left w:val="none" w:sz="0" w:space="0" w:color="auto"/>
        <w:bottom w:val="none" w:sz="0" w:space="0" w:color="auto"/>
        <w:right w:val="none" w:sz="0" w:space="0" w:color="auto"/>
      </w:divBdr>
      <w:divsChild>
        <w:div w:id="26681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716704">
              <w:marLeft w:val="0"/>
              <w:marRight w:val="0"/>
              <w:marTop w:val="0"/>
              <w:marBottom w:val="0"/>
              <w:divBdr>
                <w:top w:val="none" w:sz="0" w:space="0" w:color="auto"/>
                <w:left w:val="none" w:sz="0" w:space="0" w:color="auto"/>
                <w:bottom w:val="none" w:sz="0" w:space="0" w:color="auto"/>
                <w:right w:val="none" w:sz="0" w:space="0" w:color="auto"/>
              </w:divBdr>
              <w:divsChild>
                <w:div w:id="561064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144403">
              <w:marLeft w:val="0"/>
              <w:marRight w:val="0"/>
              <w:marTop w:val="0"/>
              <w:marBottom w:val="0"/>
              <w:divBdr>
                <w:top w:val="none" w:sz="0" w:space="0" w:color="auto"/>
                <w:left w:val="none" w:sz="0" w:space="0" w:color="auto"/>
                <w:bottom w:val="none" w:sz="0" w:space="0" w:color="auto"/>
                <w:right w:val="none" w:sz="0" w:space="0" w:color="auto"/>
              </w:divBdr>
              <w:divsChild>
                <w:div w:id="1017192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865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134487">
      <w:bodyDiv w:val="1"/>
      <w:marLeft w:val="0"/>
      <w:marRight w:val="0"/>
      <w:marTop w:val="0"/>
      <w:marBottom w:val="0"/>
      <w:divBdr>
        <w:top w:val="none" w:sz="0" w:space="0" w:color="auto"/>
        <w:left w:val="none" w:sz="0" w:space="0" w:color="auto"/>
        <w:bottom w:val="none" w:sz="0" w:space="0" w:color="auto"/>
        <w:right w:val="none" w:sz="0" w:space="0" w:color="auto"/>
      </w:divBdr>
    </w:div>
    <w:div w:id="1569655859">
      <w:bodyDiv w:val="1"/>
      <w:marLeft w:val="0"/>
      <w:marRight w:val="0"/>
      <w:marTop w:val="0"/>
      <w:marBottom w:val="0"/>
      <w:divBdr>
        <w:top w:val="none" w:sz="0" w:space="0" w:color="auto"/>
        <w:left w:val="none" w:sz="0" w:space="0" w:color="auto"/>
        <w:bottom w:val="none" w:sz="0" w:space="0" w:color="auto"/>
        <w:right w:val="none" w:sz="0" w:space="0" w:color="auto"/>
      </w:divBdr>
      <w:divsChild>
        <w:div w:id="1017582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095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439671">
      <w:bodyDiv w:val="1"/>
      <w:marLeft w:val="0"/>
      <w:marRight w:val="0"/>
      <w:marTop w:val="0"/>
      <w:marBottom w:val="0"/>
      <w:divBdr>
        <w:top w:val="none" w:sz="0" w:space="0" w:color="auto"/>
        <w:left w:val="none" w:sz="0" w:space="0" w:color="auto"/>
        <w:bottom w:val="none" w:sz="0" w:space="0" w:color="auto"/>
        <w:right w:val="none" w:sz="0" w:space="0" w:color="auto"/>
      </w:divBdr>
      <w:divsChild>
        <w:div w:id="73167016">
          <w:marLeft w:val="0"/>
          <w:marRight w:val="0"/>
          <w:marTop w:val="0"/>
          <w:marBottom w:val="0"/>
          <w:divBdr>
            <w:top w:val="none" w:sz="0" w:space="0" w:color="auto"/>
            <w:left w:val="none" w:sz="0" w:space="0" w:color="auto"/>
            <w:bottom w:val="none" w:sz="0" w:space="0" w:color="auto"/>
            <w:right w:val="none" w:sz="0" w:space="0" w:color="auto"/>
          </w:divBdr>
          <w:divsChild>
            <w:div w:id="11923773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1522157">
          <w:marLeft w:val="0"/>
          <w:marRight w:val="0"/>
          <w:marTop w:val="0"/>
          <w:marBottom w:val="0"/>
          <w:divBdr>
            <w:top w:val="none" w:sz="0" w:space="0" w:color="auto"/>
            <w:left w:val="none" w:sz="0" w:space="0" w:color="auto"/>
            <w:bottom w:val="none" w:sz="0" w:space="0" w:color="auto"/>
            <w:right w:val="none" w:sz="0" w:space="0" w:color="auto"/>
          </w:divBdr>
          <w:divsChild>
            <w:div w:id="3130727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0559318">
          <w:marLeft w:val="0"/>
          <w:marRight w:val="0"/>
          <w:marTop w:val="0"/>
          <w:marBottom w:val="0"/>
          <w:divBdr>
            <w:top w:val="none" w:sz="0" w:space="0" w:color="auto"/>
            <w:left w:val="none" w:sz="0" w:space="0" w:color="auto"/>
            <w:bottom w:val="none" w:sz="0" w:space="0" w:color="auto"/>
            <w:right w:val="none" w:sz="0" w:space="0" w:color="auto"/>
          </w:divBdr>
          <w:divsChild>
            <w:div w:id="19790703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72592755">
                  <w:marLeft w:val="0"/>
                  <w:marRight w:val="0"/>
                  <w:marTop w:val="0"/>
                  <w:marBottom w:val="0"/>
                  <w:divBdr>
                    <w:top w:val="none" w:sz="0" w:space="0" w:color="auto"/>
                    <w:left w:val="none" w:sz="0" w:space="0" w:color="auto"/>
                    <w:bottom w:val="none" w:sz="0" w:space="0" w:color="auto"/>
                    <w:right w:val="none" w:sz="0" w:space="0" w:color="auto"/>
                  </w:divBdr>
                  <w:divsChild>
                    <w:div w:id="1886857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0561343">
                  <w:marLeft w:val="0"/>
                  <w:marRight w:val="0"/>
                  <w:marTop w:val="0"/>
                  <w:marBottom w:val="0"/>
                  <w:divBdr>
                    <w:top w:val="none" w:sz="0" w:space="0" w:color="auto"/>
                    <w:left w:val="none" w:sz="0" w:space="0" w:color="auto"/>
                    <w:bottom w:val="none" w:sz="0" w:space="0" w:color="auto"/>
                    <w:right w:val="none" w:sz="0" w:space="0" w:color="auto"/>
                  </w:divBdr>
                  <w:divsChild>
                    <w:div w:id="3064768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9805849">
                  <w:marLeft w:val="0"/>
                  <w:marRight w:val="0"/>
                  <w:marTop w:val="0"/>
                  <w:marBottom w:val="0"/>
                  <w:divBdr>
                    <w:top w:val="none" w:sz="0" w:space="0" w:color="auto"/>
                    <w:left w:val="none" w:sz="0" w:space="0" w:color="auto"/>
                    <w:bottom w:val="none" w:sz="0" w:space="0" w:color="auto"/>
                    <w:right w:val="none" w:sz="0" w:space="0" w:color="auto"/>
                  </w:divBdr>
                  <w:divsChild>
                    <w:div w:id="3094832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646348945">
      <w:bodyDiv w:val="1"/>
      <w:marLeft w:val="0"/>
      <w:marRight w:val="0"/>
      <w:marTop w:val="0"/>
      <w:marBottom w:val="0"/>
      <w:divBdr>
        <w:top w:val="none" w:sz="0" w:space="0" w:color="auto"/>
        <w:left w:val="none" w:sz="0" w:space="0" w:color="auto"/>
        <w:bottom w:val="none" w:sz="0" w:space="0" w:color="auto"/>
        <w:right w:val="none" w:sz="0" w:space="0" w:color="auto"/>
      </w:divBdr>
      <w:divsChild>
        <w:div w:id="639113782">
          <w:blockQuote w:val="1"/>
          <w:marLeft w:val="720"/>
          <w:marRight w:val="720"/>
          <w:marTop w:val="100"/>
          <w:marBottom w:val="100"/>
          <w:divBdr>
            <w:top w:val="none" w:sz="0" w:space="0" w:color="auto"/>
            <w:left w:val="none" w:sz="0" w:space="0" w:color="auto"/>
            <w:bottom w:val="none" w:sz="0" w:space="0" w:color="auto"/>
            <w:right w:val="none" w:sz="0" w:space="0" w:color="auto"/>
          </w:divBdr>
        </w:div>
        <w:div w:id="680552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824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371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579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6839020">
      <w:bodyDiv w:val="1"/>
      <w:marLeft w:val="0"/>
      <w:marRight w:val="0"/>
      <w:marTop w:val="0"/>
      <w:marBottom w:val="0"/>
      <w:divBdr>
        <w:top w:val="none" w:sz="0" w:space="0" w:color="auto"/>
        <w:left w:val="none" w:sz="0" w:space="0" w:color="auto"/>
        <w:bottom w:val="none" w:sz="0" w:space="0" w:color="auto"/>
        <w:right w:val="none" w:sz="0" w:space="0" w:color="auto"/>
      </w:divBdr>
      <w:divsChild>
        <w:div w:id="550267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772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15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6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94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393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521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935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148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686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873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490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0123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15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5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74609">
                  <w:blockQuote w:val="1"/>
                  <w:marLeft w:val="720"/>
                  <w:marRight w:val="720"/>
                  <w:marTop w:val="100"/>
                  <w:marBottom w:val="100"/>
                  <w:divBdr>
                    <w:top w:val="none" w:sz="0" w:space="0" w:color="auto"/>
                    <w:left w:val="none" w:sz="0" w:space="0" w:color="auto"/>
                    <w:bottom w:val="none" w:sz="0" w:space="0" w:color="auto"/>
                    <w:right w:val="none" w:sz="0" w:space="0" w:color="auto"/>
                  </w:divBdr>
                </w:div>
                <w:div w:id="749813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368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5815488">
      <w:bodyDiv w:val="1"/>
      <w:marLeft w:val="0"/>
      <w:marRight w:val="0"/>
      <w:marTop w:val="0"/>
      <w:marBottom w:val="0"/>
      <w:divBdr>
        <w:top w:val="none" w:sz="0" w:space="0" w:color="auto"/>
        <w:left w:val="none" w:sz="0" w:space="0" w:color="auto"/>
        <w:bottom w:val="none" w:sz="0" w:space="0" w:color="auto"/>
        <w:right w:val="none" w:sz="0" w:space="0" w:color="auto"/>
      </w:divBdr>
      <w:divsChild>
        <w:div w:id="1445690132">
          <w:marLeft w:val="0"/>
          <w:marRight w:val="0"/>
          <w:marTop w:val="0"/>
          <w:marBottom w:val="0"/>
          <w:divBdr>
            <w:top w:val="none" w:sz="0" w:space="0" w:color="auto"/>
            <w:left w:val="none" w:sz="0" w:space="0" w:color="auto"/>
            <w:bottom w:val="none" w:sz="0" w:space="0" w:color="auto"/>
            <w:right w:val="none" w:sz="0" w:space="0" w:color="auto"/>
          </w:divBdr>
          <w:divsChild>
            <w:div w:id="1191800642">
              <w:marLeft w:val="0"/>
              <w:marRight w:val="0"/>
              <w:marTop w:val="0"/>
              <w:marBottom w:val="0"/>
              <w:divBdr>
                <w:top w:val="none" w:sz="0" w:space="0" w:color="auto"/>
                <w:left w:val="none" w:sz="0" w:space="0" w:color="auto"/>
                <w:bottom w:val="none" w:sz="0" w:space="0" w:color="auto"/>
                <w:right w:val="none" w:sz="0" w:space="0" w:color="auto"/>
              </w:divBdr>
              <w:divsChild>
                <w:div w:id="804851608">
                  <w:marLeft w:val="0"/>
                  <w:marRight w:val="0"/>
                  <w:marTop w:val="0"/>
                  <w:marBottom w:val="0"/>
                  <w:divBdr>
                    <w:top w:val="none" w:sz="0" w:space="0" w:color="auto"/>
                    <w:left w:val="none" w:sz="0" w:space="0" w:color="auto"/>
                    <w:bottom w:val="none" w:sz="0" w:space="0" w:color="auto"/>
                    <w:right w:val="none" w:sz="0" w:space="0" w:color="auto"/>
                  </w:divBdr>
                  <w:divsChild>
                    <w:div w:id="200484221">
                      <w:marLeft w:val="0"/>
                      <w:marRight w:val="0"/>
                      <w:marTop w:val="0"/>
                      <w:marBottom w:val="0"/>
                      <w:divBdr>
                        <w:top w:val="none" w:sz="0" w:space="0" w:color="auto"/>
                        <w:left w:val="none" w:sz="0" w:space="0" w:color="auto"/>
                        <w:bottom w:val="none" w:sz="0" w:space="0" w:color="auto"/>
                        <w:right w:val="none" w:sz="0" w:space="0" w:color="auto"/>
                      </w:divBdr>
                      <w:divsChild>
                        <w:div w:id="5201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50926750">
      <w:bodyDiv w:val="1"/>
      <w:marLeft w:val="0"/>
      <w:marRight w:val="0"/>
      <w:marTop w:val="0"/>
      <w:marBottom w:val="0"/>
      <w:divBdr>
        <w:top w:val="none" w:sz="0" w:space="0" w:color="auto"/>
        <w:left w:val="none" w:sz="0" w:space="0" w:color="auto"/>
        <w:bottom w:val="none" w:sz="0" w:space="0" w:color="auto"/>
        <w:right w:val="none" w:sz="0" w:space="0" w:color="auto"/>
      </w:divBdr>
    </w:div>
    <w:div w:id="1786998420">
      <w:bodyDiv w:val="1"/>
      <w:marLeft w:val="0"/>
      <w:marRight w:val="0"/>
      <w:marTop w:val="0"/>
      <w:marBottom w:val="0"/>
      <w:divBdr>
        <w:top w:val="none" w:sz="0" w:space="0" w:color="auto"/>
        <w:left w:val="none" w:sz="0" w:space="0" w:color="auto"/>
        <w:bottom w:val="none" w:sz="0" w:space="0" w:color="auto"/>
        <w:right w:val="none" w:sz="0" w:space="0" w:color="auto"/>
      </w:divBdr>
      <w:divsChild>
        <w:div w:id="322707528">
          <w:blockQuote w:val="1"/>
          <w:marLeft w:val="720"/>
          <w:marRight w:val="720"/>
          <w:marTop w:val="100"/>
          <w:marBottom w:val="100"/>
          <w:divBdr>
            <w:top w:val="none" w:sz="0" w:space="0" w:color="auto"/>
            <w:left w:val="none" w:sz="0" w:space="0" w:color="auto"/>
            <w:bottom w:val="none" w:sz="0" w:space="0" w:color="auto"/>
            <w:right w:val="none" w:sz="0" w:space="0" w:color="auto"/>
          </w:divBdr>
        </w:div>
        <w:div w:id="723529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90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05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814271">
              <w:blockQuote w:val="1"/>
              <w:marLeft w:val="720"/>
              <w:marRight w:val="720"/>
              <w:marTop w:val="100"/>
              <w:marBottom w:val="100"/>
              <w:divBdr>
                <w:top w:val="none" w:sz="0" w:space="0" w:color="auto"/>
                <w:left w:val="none" w:sz="0" w:space="0" w:color="auto"/>
                <w:bottom w:val="none" w:sz="0" w:space="0" w:color="auto"/>
                <w:right w:val="none" w:sz="0" w:space="0" w:color="auto"/>
              </w:divBdr>
            </w:div>
            <w:div w:id="49672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698357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85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19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63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548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963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240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5783806">
      <w:bodyDiv w:val="1"/>
      <w:marLeft w:val="0"/>
      <w:marRight w:val="0"/>
      <w:marTop w:val="0"/>
      <w:marBottom w:val="0"/>
      <w:divBdr>
        <w:top w:val="none" w:sz="0" w:space="0" w:color="auto"/>
        <w:left w:val="none" w:sz="0" w:space="0" w:color="auto"/>
        <w:bottom w:val="none" w:sz="0" w:space="0" w:color="auto"/>
        <w:right w:val="none" w:sz="0" w:space="0" w:color="auto"/>
      </w:divBdr>
      <w:divsChild>
        <w:div w:id="957758114">
          <w:marLeft w:val="0"/>
          <w:marRight w:val="0"/>
          <w:marTop w:val="0"/>
          <w:marBottom w:val="0"/>
          <w:divBdr>
            <w:top w:val="none" w:sz="0" w:space="0" w:color="auto"/>
            <w:left w:val="none" w:sz="0" w:space="0" w:color="auto"/>
            <w:bottom w:val="none" w:sz="0" w:space="0" w:color="auto"/>
            <w:right w:val="none" w:sz="0" w:space="0" w:color="auto"/>
          </w:divBdr>
          <w:divsChild>
            <w:div w:id="240526246">
              <w:marLeft w:val="0"/>
              <w:marRight w:val="0"/>
              <w:marTop w:val="0"/>
              <w:marBottom w:val="0"/>
              <w:divBdr>
                <w:top w:val="none" w:sz="0" w:space="0" w:color="auto"/>
                <w:left w:val="none" w:sz="0" w:space="0" w:color="auto"/>
                <w:bottom w:val="none" w:sz="0" w:space="0" w:color="auto"/>
                <w:right w:val="none" w:sz="0" w:space="0" w:color="auto"/>
              </w:divBdr>
              <w:divsChild>
                <w:div w:id="16972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6963">
      <w:bodyDiv w:val="1"/>
      <w:marLeft w:val="0"/>
      <w:marRight w:val="0"/>
      <w:marTop w:val="0"/>
      <w:marBottom w:val="0"/>
      <w:divBdr>
        <w:top w:val="none" w:sz="0" w:space="0" w:color="auto"/>
        <w:left w:val="none" w:sz="0" w:space="0" w:color="auto"/>
        <w:bottom w:val="none" w:sz="0" w:space="0" w:color="auto"/>
        <w:right w:val="none" w:sz="0" w:space="0" w:color="auto"/>
      </w:divBdr>
    </w:div>
    <w:div w:id="1865820661">
      <w:bodyDiv w:val="1"/>
      <w:marLeft w:val="0"/>
      <w:marRight w:val="0"/>
      <w:marTop w:val="0"/>
      <w:marBottom w:val="0"/>
      <w:divBdr>
        <w:top w:val="none" w:sz="0" w:space="0" w:color="auto"/>
        <w:left w:val="none" w:sz="0" w:space="0" w:color="auto"/>
        <w:bottom w:val="none" w:sz="0" w:space="0" w:color="auto"/>
        <w:right w:val="none" w:sz="0" w:space="0" w:color="auto"/>
      </w:divBdr>
      <w:divsChild>
        <w:div w:id="680014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03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907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158795">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29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915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073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53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3036841">
      <w:bodyDiv w:val="1"/>
      <w:marLeft w:val="0"/>
      <w:marRight w:val="0"/>
      <w:marTop w:val="0"/>
      <w:marBottom w:val="0"/>
      <w:divBdr>
        <w:top w:val="none" w:sz="0" w:space="0" w:color="auto"/>
        <w:left w:val="none" w:sz="0" w:space="0" w:color="auto"/>
        <w:bottom w:val="none" w:sz="0" w:space="0" w:color="auto"/>
        <w:right w:val="none" w:sz="0" w:space="0" w:color="auto"/>
      </w:divBdr>
      <w:divsChild>
        <w:div w:id="1092823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783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430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7989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887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410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766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10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46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3104883">
      <w:bodyDiv w:val="1"/>
      <w:marLeft w:val="0"/>
      <w:marRight w:val="0"/>
      <w:marTop w:val="0"/>
      <w:marBottom w:val="0"/>
      <w:divBdr>
        <w:top w:val="none" w:sz="0" w:space="0" w:color="auto"/>
        <w:left w:val="none" w:sz="0" w:space="0" w:color="auto"/>
        <w:bottom w:val="none" w:sz="0" w:space="0" w:color="auto"/>
        <w:right w:val="none" w:sz="0" w:space="0" w:color="auto"/>
      </w:divBdr>
    </w:div>
    <w:div w:id="1877741431">
      <w:bodyDiv w:val="1"/>
      <w:marLeft w:val="0"/>
      <w:marRight w:val="0"/>
      <w:marTop w:val="0"/>
      <w:marBottom w:val="0"/>
      <w:divBdr>
        <w:top w:val="none" w:sz="0" w:space="0" w:color="auto"/>
        <w:left w:val="none" w:sz="0" w:space="0" w:color="auto"/>
        <w:bottom w:val="none" w:sz="0" w:space="0" w:color="auto"/>
        <w:right w:val="none" w:sz="0" w:space="0" w:color="auto"/>
      </w:divBdr>
      <w:divsChild>
        <w:div w:id="370149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77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501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685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18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05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327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922653">
      <w:bodyDiv w:val="1"/>
      <w:marLeft w:val="0"/>
      <w:marRight w:val="0"/>
      <w:marTop w:val="0"/>
      <w:marBottom w:val="0"/>
      <w:divBdr>
        <w:top w:val="none" w:sz="0" w:space="0" w:color="auto"/>
        <w:left w:val="none" w:sz="0" w:space="0" w:color="auto"/>
        <w:bottom w:val="none" w:sz="0" w:space="0" w:color="auto"/>
        <w:right w:val="none" w:sz="0" w:space="0" w:color="auto"/>
      </w:divBdr>
    </w:div>
    <w:div w:id="1935240335">
      <w:bodyDiv w:val="1"/>
      <w:marLeft w:val="0"/>
      <w:marRight w:val="0"/>
      <w:marTop w:val="0"/>
      <w:marBottom w:val="0"/>
      <w:divBdr>
        <w:top w:val="none" w:sz="0" w:space="0" w:color="auto"/>
        <w:left w:val="none" w:sz="0" w:space="0" w:color="auto"/>
        <w:bottom w:val="none" w:sz="0" w:space="0" w:color="auto"/>
        <w:right w:val="none" w:sz="0" w:space="0" w:color="auto"/>
      </w:divBdr>
    </w:div>
    <w:div w:id="1963227043">
      <w:bodyDiv w:val="1"/>
      <w:marLeft w:val="0"/>
      <w:marRight w:val="0"/>
      <w:marTop w:val="0"/>
      <w:marBottom w:val="0"/>
      <w:divBdr>
        <w:top w:val="none" w:sz="0" w:space="0" w:color="auto"/>
        <w:left w:val="none" w:sz="0" w:space="0" w:color="auto"/>
        <w:bottom w:val="none" w:sz="0" w:space="0" w:color="auto"/>
        <w:right w:val="none" w:sz="0" w:space="0" w:color="auto"/>
      </w:divBdr>
      <w:divsChild>
        <w:div w:id="154340268">
          <w:blockQuote w:val="1"/>
          <w:marLeft w:val="720"/>
          <w:marRight w:val="720"/>
          <w:marTop w:val="100"/>
          <w:marBottom w:val="100"/>
          <w:divBdr>
            <w:top w:val="none" w:sz="0" w:space="0" w:color="auto"/>
            <w:left w:val="none" w:sz="0" w:space="0" w:color="auto"/>
            <w:bottom w:val="none" w:sz="0" w:space="0" w:color="auto"/>
            <w:right w:val="none" w:sz="0" w:space="0" w:color="auto"/>
          </w:divBdr>
        </w:div>
        <w:div w:id="53916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8131378">
          <w:blockQuote w:val="1"/>
          <w:marLeft w:val="720"/>
          <w:marRight w:val="720"/>
          <w:marTop w:val="100"/>
          <w:marBottom w:val="100"/>
          <w:divBdr>
            <w:top w:val="none" w:sz="0" w:space="0" w:color="auto"/>
            <w:left w:val="none" w:sz="0" w:space="0" w:color="auto"/>
            <w:bottom w:val="none" w:sz="0" w:space="0" w:color="auto"/>
            <w:right w:val="none" w:sz="0" w:space="0" w:color="auto"/>
          </w:divBdr>
        </w:div>
        <w:div w:id="598872253">
          <w:blockQuote w:val="1"/>
          <w:marLeft w:val="720"/>
          <w:marRight w:val="720"/>
          <w:marTop w:val="100"/>
          <w:marBottom w:val="100"/>
          <w:divBdr>
            <w:top w:val="none" w:sz="0" w:space="0" w:color="auto"/>
            <w:left w:val="none" w:sz="0" w:space="0" w:color="auto"/>
            <w:bottom w:val="none" w:sz="0" w:space="0" w:color="auto"/>
            <w:right w:val="none" w:sz="0" w:space="0" w:color="auto"/>
          </w:divBdr>
        </w:div>
        <w:div w:id="62646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862520990">
          <w:blockQuote w:val="1"/>
          <w:marLeft w:val="720"/>
          <w:marRight w:val="720"/>
          <w:marTop w:val="100"/>
          <w:marBottom w:val="100"/>
          <w:divBdr>
            <w:top w:val="none" w:sz="0" w:space="0" w:color="auto"/>
            <w:left w:val="none" w:sz="0" w:space="0" w:color="auto"/>
            <w:bottom w:val="none" w:sz="0" w:space="0" w:color="auto"/>
            <w:right w:val="none" w:sz="0" w:space="0" w:color="auto"/>
          </w:divBdr>
        </w:div>
        <w:div w:id="879783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197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9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67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676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88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74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993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63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763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846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367092">
      <w:bodyDiv w:val="1"/>
      <w:marLeft w:val="0"/>
      <w:marRight w:val="0"/>
      <w:marTop w:val="0"/>
      <w:marBottom w:val="0"/>
      <w:divBdr>
        <w:top w:val="none" w:sz="0" w:space="0" w:color="auto"/>
        <w:left w:val="none" w:sz="0" w:space="0" w:color="auto"/>
        <w:bottom w:val="none" w:sz="0" w:space="0" w:color="auto"/>
        <w:right w:val="none" w:sz="0" w:space="0" w:color="auto"/>
      </w:divBdr>
      <w:divsChild>
        <w:div w:id="42801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535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66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055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645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946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754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7079463">
      <w:bodyDiv w:val="1"/>
      <w:marLeft w:val="0"/>
      <w:marRight w:val="0"/>
      <w:marTop w:val="0"/>
      <w:marBottom w:val="0"/>
      <w:divBdr>
        <w:top w:val="none" w:sz="0" w:space="0" w:color="auto"/>
        <w:left w:val="none" w:sz="0" w:space="0" w:color="auto"/>
        <w:bottom w:val="none" w:sz="0" w:space="0" w:color="auto"/>
        <w:right w:val="none" w:sz="0" w:space="0" w:color="auto"/>
      </w:divBdr>
      <w:divsChild>
        <w:div w:id="134296794">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18485">
          <w:marLeft w:val="0"/>
          <w:marRight w:val="0"/>
          <w:marTop w:val="0"/>
          <w:marBottom w:val="0"/>
          <w:divBdr>
            <w:top w:val="none" w:sz="0" w:space="0" w:color="auto"/>
            <w:left w:val="none" w:sz="0" w:space="0" w:color="auto"/>
            <w:bottom w:val="none" w:sz="0" w:space="0" w:color="auto"/>
            <w:right w:val="none" w:sz="0" w:space="0" w:color="auto"/>
          </w:divBdr>
          <w:divsChild>
            <w:div w:id="450782990">
              <w:marLeft w:val="0"/>
              <w:marRight w:val="0"/>
              <w:marTop w:val="0"/>
              <w:marBottom w:val="0"/>
              <w:divBdr>
                <w:top w:val="none" w:sz="0" w:space="0" w:color="auto"/>
                <w:left w:val="none" w:sz="0" w:space="0" w:color="auto"/>
                <w:bottom w:val="none" w:sz="0" w:space="0" w:color="auto"/>
                <w:right w:val="none" w:sz="0" w:space="0" w:color="auto"/>
              </w:divBdr>
              <w:divsChild>
                <w:div w:id="3952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4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673657">
      <w:bodyDiv w:val="1"/>
      <w:marLeft w:val="0"/>
      <w:marRight w:val="0"/>
      <w:marTop w:val="0"/>
      <w:marBottom w:val="0"/>
      <w:divBdr>
        <w:top w:val="none" w:sz="0" w:space="0" w:color="auto"/>
        <w:left w:val="none" w:sz="0" w:space="0" w:color="auto"/>
        <w:bottom w:val="none" w:sz="0" w:space="0" w:color="auto"/>
        <w:right w:val="none" w:sz="0" w:space="0" w:color="auto"/>
      </w:divBdr>
      <w:divsChild>
        <w:div w:id="31564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58041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726564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160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1371983">
      <w:bodyDiv w:val="1"/>
      <w:marLeft w:val="0"/>
      <w:marRight w:val="0"/>
      <w:marTop w:val="0"/>
      <w:marBottom w:val="0"/>
      <w:divBdr>
        <w:top w:val="none" w:sz="0" w:space="0" w:color="auto"/>
        <w:left w:val="none" w:sz="0" w:space="0" w:color="auto"/>
        <w:bottom w:val="none" w:sz="0" w:space="0" w:color="auto"/>
        <w:right w:val="none" w:sz="0" w:space="0" w:color="auto"/>
      </w:divBdr>
      <w:divsChild>
        <w:div w:id="18208752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040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897764">
      <w:bodyDiv w:val="1"/>
      <w:marLeft w:val="0"/>
      <w:marRight w:val="0"/>
      <w:marTop w:val="0"/>
      <w:marBottom w:val="0"/>
      <w:divBdr>
        <w:top w:val="none" w:sz="0" w:space="0" w:color="auto"/>
        <w:left w:val="none" w:sz="0" w:space="0" w:color="auto"/>
        <w:bottom w:val="none" w:sz="0" w:space="0" w:color="auto"/>
        <w:right w:val="none" w:sz="0" w:space="0" w:color="auto"/>
      </w:divBdr>
      <w:divsChild>
        <w:div w:id="1723211688">
          <w:marLeft w:val="0"/>
          <w:marRight w:val="0"/>
          <w:marTop w:val="0"/>
          <w:marBottom w:val="0"/>
          <w:divBdr>
            <w:top w:val="none" w:sz="0" w:space="0" w:color="auto"/>
            <w:left w:val="none" w:sz="0" w:space="0" w:color="auto"/>
            <w:bottom w:val="none" w:sz="0" w:space="0" w:color="auto"/>
            <w:right w:val="none" w:sz="0" w:space="0" w:color="auto"/>
          </w:divBdr>
          <w:divsChild>
            <w:div w:id="296566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459876">
          <w:marLeft w:val="0"/>
          <w:marRight w:val="0"/>
          <w:marTop w:val="0"/>
          <w:marBottom w:val="0"/>
          <w:divBdr>
            <w:top w:val="none" w:sz="0" w:space="0" w:color="auto"/>
            <w:left w:val="none" w:sz="0" w:space="0" w:color="auto"/>
            <w:bottom w:val="none" w:sz="0" w:space="0" w:color="auto"/>
            <w:right w:val="none" w:sz="0" w:space="0" w:color="auto"/>
          </w:divBdr>
          <w:divsChild>
            <w:div w:id="1459685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4186163">
      <w:bodyDiv w:val="1"/>
      <w:marLeft w:val="0"/>
      <w:marRight w:val="0"/>
      <w:marTop w:val="0"/>
      <w:marBottom w:val="0"/>
      <w:divBdr>
        <w:top w:val="none" w:sz="0" w:space="0" w:color="auto"/>
        <w:left w:val="none" w:sz="0" w:space="0" w:color="auto"/>
        <w:bottom w:val="none" w:sz="0" w:space="0" w:color="auto"/>
        <w:right w:val="none" w:sz="0" w:space="0" w:color="auto"/>
      </w:divBdr>
    </w:div>
    <w:div w:id="2061399930">
      <w:bodyDiv w:val="1"/>
      <w:marLeft w:val="0"/>
      <w:marRight w:val="0"/>
      <w:marTop w:val="0"/>
      <w:marBottom w:val="0"/>
      <w:divBdr>
        <w:top w:val="none" w:sz="0" w:space="0" w:color="auto"/>
        <w:left w:val="none" w:sz="0" w:space="0" w:color="auto"/>
        <w:bottom w:val="none" w:sz="0" w:space="0" w:color="auto"/>
        <w:right w:val="none" w:sz="0" w:space="0" w:color="auto"/>
      </w:divBdr>
      <w:divsChild>
        <w:div w:id="155649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23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6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511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370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372349">
      <w:bodyDiv w:val="1"/>
      <w:marLeft w:val="0"/>
      <w:marRight w:val="0"/>
      <w:marTop w:val="0"/>
      <w:marBottom w:val="0"/>
      <w:divBdr>
        <w:top w:val="none" w:sz="0" w:space="0" w:color="auto"/>
        <w:left w:val="none" w:sz="0" w:space="0" w:color="auto"/>
        <w:bottom w:val="none" w:sz="0" w:space="0" w:color="auto"/>
        <w:right w:val="none" w:sz="0" w:space="0" w:color="auto"/>
      </w:divBdr>
      <w:divsChild>
        <w:div w:id="1257906989">
          <w:marLeft w:val="0"/>
          <w:marRight w:val="0"/>
          <w:marTop w:val="0"/>
          <w:marBottom w:val="0"/>
          <w:divBdr>
            <w:top w:val="none" w:sz="0" w:space="0" w:color="auto"/>
            <w:left w:val="none" w:sz="0" w:space="0" w:color="auto"/>
            <w:bottom w:val="none" w:sz="0" w:space="0" w:color="auto"/>
            <w:right w:val="none" w:sz="0" w:space="0" w:color="auto"/>
          </w:divBdr>
        </w:div>
      </w:divsChild>
    </w:div>
    <w:div w:id="2089183528">
      <w:bodyDiv w:val="1"/>
      <w:marLeft w:val="0"/>
      <w:marRight w:val="0"/>
      <w:marTop w:val="0"/>
      <w:marBottom w:val="0"/>
      <w:divBdr>
        <w:top w:val="none" w:sz="0" w:space="0" w:color="auto"/>
        <w:left w:val="none" w:sz="0" w:space="0" w:color="auto"/>
        <w:bottom w:val="none" w:sz="0" w:space="0" w:color="auto"/>
        <w:right w:val="none" w:sz="0" w:space="0" w:color="auto"/>
      </w:divBdr>
    </w:div>
    <w:div w:id="2108915152">
      <w:bodyDiv w:val="1"/>
      <w:marLeft w:val="0"/>
      <w:marRight w:val="0"/>
      <w:marTop w:val="0"/>
      <w:marBottom w:val="0"/>
      <w:divBdr>
        <w:top w:val="none" w:sz="0" w:space="0" w:color="auto"/>
        <w:left w:val="none" w:sz="0" w:space="0" w:color="auto"/>
        <w:bottom w:val="none" w:sz="0" w:space="0" w:color="auto"/>
        <w:right w:val="none" w:sz="0" w:space="0" w:color="auto"/>
      </w:divBdr>
      <w:divsChild>
        <w:div w:id="285045431">
          <w:marLeft w:val="0"/>
          <w:marRight w:val="0"/>
          <w:marTop w:val="0"/>
          <w:marBottom w:val="0"/>
          <w:divBdr>
            <w:top w:val="none" w:sz="0" w:space="0" w:color="auto"/>
            <w:left w:val="none" w:sz="0" w:space="0" w:color="auto"/>
            <w:bottom w:val="none" w:sz="0" w:space="0" w:color="auto"/>
            <w:right w:val="none" w:sz="0" w:space="0" w:color="auto"/>
          </w:divBdr>
          <w:divsChild>
            <w:div w:id="21778730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93435635">
                  <w:marLeft w:val="0"/>
                  <w:marRight w:val="0"/>
                  <w:marTop w:val="0"/>
                  <w:marBottom w:val="0"/>
                  <w:divBdr>
                    <w:top w:val="none" w:sz="0" w:space="0" w:color="auto"/>
                    <w:left w:val="none" w:sz="0" w:space="0" w:color="auto"/>
                    <w:bottom w:val="none" w:sz="0" w:space="0" w:color="auto"/>
                    <w:right w:val="none" w:sz="0" w:space="0" w:color="auto"/>
                  </w:divBdr>
                  <w:divsChild>
                    <w:div w:id="20410116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5354365">
                  <w:marLeft w:val="0"/>
                  <w:marRight w:val="0"/>
                  <w:marTop w:val="0"/>
                  <w:marBottom w:val="0"/>
                  <w:divBdr>
                    <w:top w:val="none" w:sz="0" w:space="0" w:color="auto"/>
                    <w:left w:val="none" w:sz="0" w:space="0" w:color="auto"/>
                    <w:bottom w:val="none" w:sz="0" w:space="0" w:color="auto"/>
                    <w:right w:val="none" w:sz="0" w:space="0" w:color="auto"/>
                  </w:divBdr>
                  <w:divsChild>
                    <w:div w:id="18611645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4518929">
                  <w:marLeft w:val="0"/>
                  <w:marRight w:val="0"/>
                  <w:marTop w:val="0"/>
                  <w:marBottom w:val="0"/>
                  <w:divBdr>
                    <w:top w:val="none" w:sz="0" w:space="0" w:color="auto"/>
                    <w:left w:val="none" w:sz="0" w:space="0" w:color="auto"/>
                    <w:bottom w:val="none" w:sz="0" w:space="0" w:color="auto"/>
                    <w:right w:val="none" w:sz="0" w:space="0" w:color="auto"/>
                  </w:divBdr>
                  <w:divsChild>
                    <w:div w:id="9739527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23169760">
          <w:marLeft w:val="0"/>
          <w:marRight w:val="0"/>
          <w:marTop w:val="0"/>
          <w:marBottom w:val="0"/>
          <w:divBdr>
            <w:top w:val="none" w:sz="0" w:space="0" w:color="auto"/>
            <w:left w:val="none" w:sz="0" w:space="0" w:color="auto"/>
            <w:bottom w:val="none" w:sz="0" w:space="0" w:color="auto"/>
            <w:right w:val="none" w:sz="0" w:space="0" w:color="auto"/>
          </w:divBdr>
          <w:divsChild>
            <w:div w:id="30211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3332017">
          <w:marLeft w:val="0"/>
          <w:marRight w:val="0"/>
          <w:marTop w:val="0"/>
          <w:marBottom w:val="0"/>
          <w:divBdr>
            <w:top w:val="none" w:sz="0" w:space="0" w:color="auto"/>
            <w:left w:val="none" w:sz="0" w:space="0" w:color="auto"/>
            <w:bottom w:val="none" w:sz="0" w:space="0" w:color="auto"/>
            <w:right w:val="none" w:sz="0" w:space="0" w:color="auto"/>
          </w:divBdr>
          <w:divsChild>
            <w:div w:id="19683188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39495332">
      <w:bodyDiv w:val="1"/>
      <w:marLeft w:val="0"/>
      <w:marRight w:val="0"/>
      <w:marTop w:val="0"/>
      <w:marBottom w:val="0"/>
      <w:divBdr>
        <w:top w:val="none" w:sz="0" w:space="0" w:color="auto"/>
        <w:left w:val="none" w:sz="0" w:space="0" w:color="auto"/>
        <w:bottom w:val="none" w:sz="0" w:space="0" w:color="auto"/>
        <w:right w:val="none" w:sz="0" w:space="0" w:color="auto"/>
      </w:divBdr>
      <w:divsChild>
        <w:div w:id="646470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73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891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734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854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674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legislation.nsw.gov.au/view/html/inforce/current/epi-2021-073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egislation.nsw.gov.au/view/html/inforce/current/epi-2021-073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gislation.nsw.gov.au/view/html/inforce/current/epi-2021-0724"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Development%20Assessment%20and%20Certification\DAC%20Planning%20Assessments\Assessment%20report%20templates\Section%204.15%20Assessm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0F6CBF68F81406F8056ECEFD232B804"/>
        <w:category>
          <w:name w:val="General"/>
          <w:gallery w:val="placeholder"/>
        </w:category>
        <w:types>
          <w:type w:val="bbPlcHdr"/>
        </w:types>
        <w:behaviors>
          <w:behavior w:val="content"/>
        </w:behaviors>
        <w:guid w:val="{908C386D-9569-45A7-8BE0-CB370BA33B3D}"/>
      </w:docPartPr>
      <w:docPartBody>
        <w:p w:rsidR="003D6E7B" w:rsidRDefault="004079D0" w:rsidP="004079D0">
          <w:pPr>
            <w:pStyle w:val="30F6CBF68F81406F8056ECEFD232B804"/>
          </w:pPr>
          <w:r w:rsidRPr="002E6688">
            <w:rPr>
              <w:rStyle w:val="PlaceholderText"/>
              <w:color w:val="FF0000"/>
            </w:rPr>
            <w:t>Choose an item.</w:t>
          </w:r>
        </w:p>
      </w:docPartBody>
    </w:docPart>
    <w:docPart>
      <w:docPartPr>
        <w:name w:val="5088A6539CE141E5AED68172AF276D7D"/>
        <w:category>
          <w:name w:val="General"/>
          <w:gallery w:val="placeholder"/>
        </w:category>
        <w:types>
          <w:type w:val="bbPlcHdr"/>
        </w:types>
        <w:behaviors>
          <w:behavior w:val="content"/>
        </w:behaviors>
        <w:guid w:val="{479F79C1-0FA6-4988-9475-11CA19A0B121}"/>
      </w:docPartPr>
      <w:docPartBody>
        <w:p w:rsidR="003D6E7B" w:rsidRDefault="004079D0" w:rsidP="004079D0">
          <w:pPr>
            <w:pStyle w:val="5088A6539CE141E5AED68172AF276D7D"/>
          </w:pPr>
          <w:r>
            <w:rPr>
              <w:rStyle w:val="PlaceholderText"/>
            </w:rPr>
            <w:t>Click here to enter a date.</w:t>
          </w:r>
        </w:p>
      </w:docPartBody>
    </w:docPart>
    <w:docPart>
      <w:docPartPr>
        <w:name w:val="B633FD167B3C4EBEA649FE87069C15E2"/>
        <w:category>
          <w:name w:val="General"/>
          <w:gallery w:val="placeholder"/>
        </w:category>
        <w:types>
          <w:type w:val="bbPlcHdr"/>
        </w:types>
        <w:behaviors>
          <w:behavior w:val="content"/>
        </w:behaviors>
        <w:guid w:val="{8BBAF583-60C4-47D0-86E1-70AB5E0E2B38}"/>
      </w:docPartPr>
      <w:docPartBody>
        <w:p w:rsidR="003D6E7B" w:rsidRDefault="004079D0" w:rsidP="004079D0">
          <w:pPr>
            <w:pStyle w:val="B633FD167B3C4EBEA649FE87069C15E2"/>
          </w:pPr>
          <w:r>
            <w:rPr>
              <w:rStyle w:val="PlaceholderText"/>
            </w:rPr>
            <w:t>Click here to enter a date.</w:t>
          </w:r>
        </w:p>
      </w:docPartBody>
    </w:docPart>
    <w:docPart>
      <w:docPartPr>
        <w:name w:val="ED9C8179711A4CE8854E089B85D47D14"/>
        <w:category>
          <w:name w:val="General"/>
          <w:gallery w:val="placeholder"/>
        </w:category>
        <w:types>
          <w:type w:val="bbPlcHdr"/>
        </w:types>
        <w:behaviors>
          <w:behavior w:val="content"/>
        </w:behaviors>
        <w:guid w:val="{0ED016C7-C359-40AE-A19B-B805BBDC2D07}"/>
      </w:docPartPr>
      <w:docPartBody>
        <w:p w:rsidR="003D6E7B" w:rsidRDefault="004079D0" w:rsidP="004079D0">
          <w:pPr>
            <w:pStyle w:val="ED9C8179711A4CE8854E089B85D47D14"/>
          </w:pPr>
          <w:r>
            <w:rPr>
              <w:rStyle w:val="PlaceholderText"/>
            </w:rPr>
            <w:t>Click here to enter a date.</w:t>
          </w:r>
        </w:p>
      </w:docPartBody>
    </w:docPart>
    <w:docPart>
      <w:docPartPr>
        <w:name w:val="7EAA30E4E29048CF9E0B9BF83768ED15"/>
        <w:category>
          <w:name w:val="General"/>
          <w:gallery w:val="placeholder"/>
        </w:category>
        <w:types>
          <w:type w:val="bbPlcHdr"/>
        </w:types>
        <w:behaviors>
          <w:behavior w:val="content"/>
        </w:behaviors>
        <w:guid w:val="{9FD97FBD-EF0D-4400-8B3C-BF82882C80CE}"/>
      </w:docPartPr>
      <w:docPartBody>
        <w:p w:rsidR="008C7F91" w:rsidRDefault="009873E6" w:rsidP="009873E6">
          <w:pPr>
            <w:pStyle w:val="7EAA30E4E29048CF9E0B9BF83768ED15"/>
          </w:pPr>
          <w:r>
            <w:rPr>
              <w:rStyle w:val="PlaceholderText"/>
            </w:rPr>
            <w:t>Click here to enter a date.</w:t>
          </w:r>
        </w:p>
      </w:docPartBody>
    </w:docPart>
    <w:docPart>
      <w:docPartPr>
        <w:name w:val="685860254B084696AFC62EB45F5CFD8E"/>
        <w:category>
          <w:name w:val="General"/>
          <w:gallery w:val="placeholder"/>
        </w:category>
        <w:types>
          <w:type w:val="bbPlcHdr"/>
        </w:types>
        <w:behaviors>
          <w:behavior w:val="content"/>
        </w:behaviors>
        <w:guid w:val="{23E45574-1D6E-45B3-BEB8-02A86767651D}"/>
      </w:docPartPr>
      <w:docPartBody>
        <w:p w:rsidR="00501895" w:rsidRDefault="00384B7A" w:rsidP="00384B7A">
          <w:pPr>
            <w:pStyle w:val="685860254B084696AFC62EB45F5CFD8E"/>
          </w:pPr>
          <w:r>
            <w:rPr>
              <w:rStyle w:val="PlaceholderText"/>
            </w:rPr>
            <w:t>Click here to enter a date.</w:t>
          </w:r>
        </w:p>
      </w:docPartBody>
    </w:docPart>
    <w:docPart>
      <w:docPartPr>
        <w:name w:val="1E5380CDB2F644D692843E2457AAF330"/>
        <w:category>
          <w:name w:val="General"/>
          <w:gallery w:val="placeholder"/>
        </w:category>
        <w:types>
          <w:type w:val="bbPlcHdr"/>
        </w:types>
        <w:behaviors>
          <w:behavior w:val="content"/>
        </w:behaviors>
        <w:guid w:val="{DFB4CBCE-1A9C-48E1-9960-BEBFDEE878C0}"/>
      </w:docPartPr>
      <w:docPartBody>
        <w:p w:rsidR="00501895" w:rsidRDefault="00384B7A" w:rsidP="00384B7A">
          <w:pPr>
            <w:pStyle w:val="1E5380CDB2F644D692843E2457AAF330"/>
          </w:pPr>
          <w:r>
            <w:rPr>
              <w:rStyle w:val="PlaceholderText"/>
            </w:rPr>
            <w:t>Click here to enter a date.</w:t>
          </w:r>
        </w:p>
      </w:docPartBody>
    </w:docPart>
    <w:docPart>
      <w:docPartPr>
        <w:name w:val="9FF1C192F1CB4E7A9D332D3AA4387DAC"/>
        <w:category>
          <w:name w:val="General"/>
          <w:gallery w:val="placeholder"/>
        </w:category>
        <w:types>
          <w:type w:val="bbPlcHdr"/>
        </w:types>
        <w:behaviors>
          <w:behavior w:val="content"/>
        </w:behaviors>
        <w:guid w:val="{D63CDC78-31C5-4593-9DB6-95FB3B1B1010}"/>
      </w:docPartPr>
      <w:docPartBody>
        <w:p w:rsidR="00501895" w:rsidRDefault="00384B7A" w:rsidP="00384B7A">
          <w:pPr>
            <w:pStyle w:val="9FF1C192F1CB4E7A9D332D3AA4387DAC"/>
          </w:pPr>
          <w:r>
            <w:rPr>
              <w:rStyle w:val="PlaceholderText"/>
            </w:rPr>
            <w:t>Click here to enter a date.</w:t>
          </w:r>
        </w:p>
      </w:docPartBody>
    </w:docPart>
    <w:docPart>
      <w:docPartPr>
        <w:name w:val="AFE1C8D6AFBA4F6EA139C225A048F124"/>
        <w:category>
          <w:name w:val="General"/>
          <w:gallery w:val="placeholder"/>
        </w:category>
        <w:types>
          <w:type w:val="bbPlcHdr"/>
        </w:types>
        <w:behaviors>
          <w:behavior w:val="content"/>
        </w:behaviors>
        <w:guid w:val="{BC115C20-B422-490D-8547-A92C6BF0E815}"/>
      </w:docPartPr>
      <w:docPartBody>
        <w:p w:rsidR="00501895" w:rsidRDefault="00384B7A" w:rsidP="00384B7A">
          <w:pPr>
            <w:pStyle w:val="AFE1C8D6AFBA4F6EA139C225A048F124"/>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F34"/>
    <w:rsid w:val="0000402F"/>
    <w:rsid w:val="00014CED"/>
    <w:rsid w:val="00021BE1"/>
    <w:rsid w:val="00066322"/>
    <w:rsid w:val="000703FB"/>
    <w:rsid w:val="00072251"/>
    <w:rsid w:val="0008487C"/>
    <w:rsid w:val="00086A2E"/>
    <w:rsid w:val="000B1F3E"/>
    <w:rsid w:val="000C20A9"/>
    <w:rsid w:val="000E792B"/>
    <w:rsid w:val="00102298"/>
    <w:rsid w:val="00150B07"/>
    <w:rsid w:val="00185255"/>
    <w:rsid w:val="001D717B"/>
    <w:rsid w:val="002168CE"/>
    <w:rsid w:val="00264AC7"/>
    <w:rsid w:val="00265CC7"/>
    <w:rsid w:val="00283D06"/>
    <w:rsid w:val="002A4672"/>
    <w:rsid w:val="002B6F34"/>
    <w:rsid w:val="00354E8B"/>
    <w:rsid w:val="00384B7A"/>
    <w:rsid w:val="00385B81"/>
    <w:rsid w:val="003A09F8"/>
    <w:rsid w:val="003D6E7B"/>
    <w:rsid w:val="003E6F96"/>
    <w:rsid w:val="003F0096"/>
    <w:rsid w:val="004079D0"/>
    <w:rsid w:val="00444D6E"/>
    <w:rsid w:val="004D12A0"/>
    <w:rsid w:val="00501895"/>
    <w:rsid w:val="005416DD"/>
    <w:rsid w:val="00572A5F"/>
    <w:rsid w:val="005C36DE"/>
    <w:rsid w:val="005C3D0D"/>
    <w:rsid w:val="006236C0"/>
    <w:rsid w:val="00632967"/>
    <w:rsid w:val="00643051"/>
    <w:rsid w:val="00643CF2"/>
    <w:rsid w:val="0069754F"/>
    <w:rsid w:val="006D34D3"/>
    <w:rsid w:val="00747052"/>
    <w:rsid w:val="007D5E83"/>
    <w:rsid w:val="008514F4"/>
    <w:rsid w:val="0086334A"/>
    <w:rsid w:val="0087735F"/>
    <w:rsid w:val="00897B72"/>
    <w:rsid w:val="008B4F2C"/>
    <w:rsid w:val="008C7F91"/>
    <w:rsid w:val="008D1CEE"/>
    <w:rsid w:val="008D7CDD"/>
    <w:rsid w:val="00985084"/>
    <w:rsid w:val="009873E6"/>
    <w:rsid w:val="009A151C"/>
    <w:rsid w:val="00A128D5"/>
    <w:rsid w:val="00A818CA"/>
    <w:rsid w:val="00AB71B0"/>
    <w:rsid w:val="00AD65E4"/>
    <w:rsid w:val="00AF3C21"/>
    <w:rsid w:val="00B0103B"/>
    <w:rsid w:val="00B078DD"/>
    <w:rsid w:val="00B113F0"/>
    <w:rsid w:val="00B33D74"/>
    <w:rsid w:val="00B61F6B"/>
    <w:rsid w:val="00BD7A16"/>
    <w:rsid w:val="00BE4118"/>
    <w:rsid w:val="00BF7B58"/>
    <w:rsid w:val="00C004C9"/>
    <w:rsid w:val="00C401D3"/>
    <w:rsid w:val="00C52D75"/>
    <w:rsid w:val="00C5737C"/>
    <w:rsid w:val="00C75AA4"/>
    <w:rsid w:val="00C818D6"/>
    <w:rsid w:val="00C87072"/>
    <w:rsid w:val="00CD23E4"/>
    <w:rsid w:val="00D405B1"/>
    <w:rsid w:val="00D4266C"/>
    <w:rsid w:val="00D97A67"/>
    <w:rsid w:val="00DC2334"/>
    <w:rsid w:val="00EE60EC"/>
    <w:rsid w:val="00F12250"/>
    <w:rsid w:val="00F13F55"/>
    <w:rsid w:val="00F44544"/>
    <w:rsid w:val="00F5585D"/>
    <w:rsid w:val="00F803A2"/>
    <w:rsid w:val="00FA3B62"/>
    <w:rsid w:val="00FC1428"/>
    <w:rsid w:val="00FF5B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4E8B"/>
    <w:rPr>
      <w:color w:val="808080"/>
    </w:rPr>
  </w:style>
  <w:style w:type="paragraph" w:customStyle="1" w:styleId="30F6CBF68F81406F8056ECEFD232B804">
    <w:name w:val="30F6CBF68F81406F8056ECEFD232B804"/>
    <w:rsid w:val="004079D0"/>
  </w:style>
  <w:style w:type="paragraph" w:customStyle="1" w:styleId="5088A6539CE141E5AED68172AF276D7D">
    <w:name w:val="5088A6539CE141E5AED68172AF276D7D"/>
    <w:rsid w:val="004079D0"/>
  </w:style>
  <w:style w:type="paragraph" w:customStyle="1" w:styleId="B633FD167B3C4EBEA649FE87069C15E2">
    <w:name w:val="B633FD167B3C4EBEA649FE87069C15E2"/>
    <w:rsid w:val="004079D0"/>
  </w:style>
  <w:style w:type="paragraph" w:customStyle="1" w:styleId="ED9C8179711A4CE8854E089B85D47D14">
    <w:name w:val="ED9C8179711A4CE8854E089B85D47D14"/>
    <w:rsid w:val="004079D0"/>
  </w:style>
  <w:style w:type="paragraph" w:customStyle="1" w:styleId="7EAA30E4E29048CF9E0B9BF83768ED15">
    <w:name w:val="7EAA30E4E29048CF9E0B9BF83768ED15"/>
    <w:rsid w:val="009873E6"/>
    <w:pPr>
      <w:spacing w:line="278" w:lineRule="auto"/>
    </w:pPr>
    <w:rPr>
      <w:kern w:val="2"/>
      <w:sz w:val="24"/>
      <w:szCs w:val="24"/>
      <w14:ligatures w14:val="standardContextual"/>
    </w:rPr>
  </w:style>
  <w:style w:type="paragraph" w:customStyle="1" w:styleId="685860254B084696AFC62EB45F5CFD8E">
    <w:name w:val="685860254B084696AFC62EB45F5CFD8E"/>
    <w:rsid w:val="00384B7A"/>
    <w:pPr>
      <w:spacing w:line="278" w:lineRule="auto"/>
    </w:pPr>
    <w:rPr>
      <w:kern w:val="2"/>
      <w:sz w:val="24"/>
      <w:szCs w:val="24"/>
      <w14:ligatures w14:val="standardContextual"/>
    </w:rPr>
  </w:style>
  <w:style w:type="paragraph" w:customStyle="1" w:styleId="1E5380CDB2F644D692843E2457AAF330">
    <w:name w:val="1E5380CDB2F644D692843E2457AAF330"/>
    <w:rsid w:val="00384B7A"/>
    <w:pPr>
      <w:spacing w:line="278" w:lineRule="auto"/>
    </w:pPr>
    <w:rPr>
      <w:kern w:val="2"/>
      <w:sz w:val="24"/>
      <w:szCs w:val="24"/>
      <w14:ligatures w14:val="standardContextual"/>
    </w:rPr>
  </w:style>
  <w:style w:type="paragraph" w:customStyle="1" w:styleId="9FF1C192F1CB4E7A9D332D3AA4387DAC">
    <w:name w:val="9FF1C192F1CB4E7A9D332D3AA4387DAC"/>
    <w:rsid w:val="00384B7A"/>
    <w:pPr>
      <w:spacing w:line="278" w:lineRule="auto"/>
    </w:pPr>
    <w:rPr>
      <w:kern w:val="2"/>
      <w:sz w:val="24"/>
      <w:szCs w:val="24"/>
      <w14:ligatures w14:val="standardContextual"/>
    </w:rPr>
  </w:style>
  <w:style w:type="paragraph" w:customStyle="1" w:styleId="AFE1C8D6AFBA4F6EA139C225A048F124">
    <w:name w:val="AFE1C8D6AFBA4F6EA139C225A048F124"/>
    <w:rsid w:val="00384B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36CE5-72C0-4598-9095-6E7D2F83A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 4.15 Assessment Report</Template>
  <TotalTime>1</TotalTime>
  <Pages>33</Pages>
  <Words>9191</Words>
  <Characters>51104</Characters>
  <Application>Microsoft Office Word</Application>
  <DocSecurity>0</DocSecurity>
  <Lines>1548</Lines>
  <Paragraphs>837</Paragraphs>
  <ScaleCrop>false</ScaleCrop>
  <HeadingPairs>
    <vt:vector size="2" baseType="variant">
      <vt:variant>
        <vt:lpstr>Title</vt:lpstr>
      </vt:variant>
      <vt:variant>
        <vt:i4>1</vt:i4>
      </vt:variant>
    </vt:vector>
  </HeadingPairs>
  <TitlesOfParts>
    <vt:vector size="1" baseType="lpstr">
      <vt:lpstr> </vt:lpstr>
    </vt:vector>
  </TitlesOfParts>
  <Company>Lake Macquarie City Council</Company>
  <LinksUpToDate>false</LinksUpToDate>
  <CharactersWithSpaces>59458</CharactersWithSpaces>
  <SharedDoc>false</SharedDoc>
  <HLinks>
    <vt:vector size="300" baseType="variant">
      <vt:variant>
        <vt:i4>6619181</vt:i4>
      </vt:variant>
      <vt:variant>
        <vt:i4>147</vt:i4>
      </vt:variant>
      <vt:variant>
        <vt:i4>0</vt:i4>
      </vt:variant>
      <vt:variant>
        <vt:i4>5</vt:i4>
      </vt:variant>
      <vt:variant>
        <vt:lpwstr>http://www.lakemac.com.au/page.aspx?pid=109&amp;vid=10&amp;fid=4157&amp;ftype=True</vt:lpwstr>
      </vt:variant>
      <vt:variant>
        <vt:lpwstr/>
      </vt:variant>
      <vt:variant>
        <vt:i4>5963782</vt:i4>
      </vt:variant>
      <vt:variant>
        <vt:i4>144</vt:i4>
      </vt:variant>
      <vt:variant>
        <vt:i4>0</vt:i4>
      </vt:variant>
      <vt:variant>
        <vt:i4>5</vt:i4>
      </vt:variant>
      <vt:variant>
        <vt:lpwstr>http://www.lakemac.com.au/page.aspx?pid=101&amp;vid=1&amp;apt=detail&amp;aid=221</vt:lpwstr>
      </vt:variant>
      <vt:variant>
        <vt:lpwstr/>
      </vt:variant>
      <vt:variant>
        <vt:i4>4390912</vt:i4>
      </vt:variant>
      <vt:variant>
        <vt:i4>141</vt:i4>
      </vt:variant>
      <vt:variant>
        <vt:i4>0</vt:i4>
      </vt:variant>
      <vt:variant>
        <vt:i4>5</vt:i4>
      </vt:variant>
      <vt:variant>
        <vt:lpwstr>http://www.lakemac.com.au/page.aspx?pid=109&amp;fid=387&amp;ftype=File&amp;vid=1&amp;dlp=True</vt:lpwstr>
      </vt:variant>
      <vt:variant>
        <vt:lpwstr/>
      </vt:variant>
      <vt:variant>
        <vt:i4>4390915</vt:i4>
      </vt:variant>
      <vt:variant>
        <vt:i4>138</vt:i4>
      </vt:variant>
      <vt:variant>
        <vt:i4>0</vt:i4>
      </vt:variant>
      <vt:variant>
        <vt:i4>5</vt:i4>
      </vt:variant>
      <vt:variant>
        <vt:lpwstr>http://www.lakemac.com.au/page.aspx?pid=109&amp;fid=384&amp;ftype=File&amp;vid=1&amp;dlp=True</vt:lpwstr>
      </vt:variant>
      <vt:variant>
        <vt:lpwstr/>
      </vt:variant>
      <vt:variant>
        <vt:i4>4063264</vt:i4>
      </vt:variant>
      <vt:variant>
        <vt:i4>135</vt:i4>
      </vt:variant>
      <vt:variant>
        <vt:i4>0</vt:i4>
      </vt:variant>
      <vt:variant>
        <vt:i4>5</vt:i4>
      </vt:variant>
      <vt:variant>
        <vt:lpwstr>http://www.lakemac.com.au/page.aspx?pid=109&amp;fid=2341&amp;ftype=File&amp;vid=1&amp;dlp=True</vt:lpwstr>
      </vt:variant>
      <vt:variant>
        <vt:lpwstr/>
      </vt:variant>
      <vt:variant>
        <vt:i4>3932192</vt:i4>
      </vt:variant>
      <vt:variant>
        <vt:i4>132</vt:i4>
      </vt:variant>
      <vt:variant>
        <vt:i4>0</vt:i4>
      </vt:variant>
      <vt:variant>
        <vt:i4>5</vt:i4>
      </vt:variant>
      <vt:variant>
        <vt:lpwstr>http://www.lakemac.com.au/page.aspx?pid=109&amp;fid=2343&amp;ftype=File&amp;vid=1&amp;dlp=True</vt:lpwstr>
      </vt:variant>
      <vt:variant>
        <vt:lpwstr/>
      </vt:variant>
      <vt:variant>
        <vt:i4>3997728</vt:i4>
      </vt:variant>
      <vt:variant>
        <vt:i4>129</vt:i4>
      </vt:variant>
      <vt:variant>
        <vt:i4>0</vt:i4>
      </vt:variant>
      <vt:variant>
        <vt:i4>5</vt:i4>
      </vt:variant>
      <vt:variant>
        <vt:lpwstr>http://www.lakemac.com.au/page.aspx?pid=109&amp;fid=2342&amp;ftype=File&amp;vid=1&amp;dlp=True</vt:lpwstr>
      </vt:variant>
      <vt:variant>
        <vt:lpwstr/>
      </vt:variant>
      <vt:variant>
        <vt:i4>4128800</vt:i4>
      </vt:variant>
      <vt:variant>
        <vt:i4>126</vt:i4>
      </vt:variant>
      <vt:variant>
        <vt:i4>0</vt:i4>
      </vt:variant>
      <vt:variant>
        <vt:i4>5</vt:i4>
      </vt:variant>
      <vt:variant>
        <vt:lpwstr>http://www.lakemac.com.au/page.aspx?pid=109&amp;fid=2340&amp;ftype=File&amp;vid=1&amp;dlp=True</vt:lpwstr>
      </vt:variant>
      <vt:variant>
        <vt:lpwstr/>
      </vt:variant>
      <vt:variant>
        <vt:i4>983105</vt:i4>
      </vt:variant>
      <vt:variant>
        <vt:i4>123</vt:i4>
      </vt:variant>
      <vt:variant>
        <vt:i4>0</vt:i4>
      </vt:variant>
      <vt:variant>
        <vt:i4>5</vt:i4>
      </vt:variant>
      <vt:variant>
        <vt:lpwstr>http://www.legislation.nsw.gov.au/fragview/inforce/epi+641+2007+sch.3+0+N</vt:lpwstr>
      </vt:variant>
      <vt:variant>
        <vt:lpwstr/>
      </vt:variant>
      <vt:variant>
        <vt:i4>983107</vt:i4>
      </vt:variant>
      <vt:variant>
        <vt:i4>120</vt:i4>
      </vt:variant>
      <vt:variant>
        <vt:i4>0</vt:i4>
      </vt:variant>
      <vt:variant>
        <vt:i4>5</vt:i4>
      </vt:variant>
      <vt:variant>
        <vt:lpwstr>http://www.legislation.nsw.gov.au/fragview/inforce/epi+641+2007+sch.1+0+N</vt:lpwstr>
      </vt:variant>
      <vt:variant>
        <vt:lpwstr/>
      </vt:variant>
      <vt:variant>
        <vt:i4>6750316</vt:i4>
      </vt:variant>
      <vt:variant>
        <vt:i4>117</vt:i4>
      </vt:variant>
      <vt:variant>
        <vt:i4>0</vt:i4>
      </vt:variant>
      <vt:variant>
        <vt:i4>5</vt:i4>
      </vt:variant>
      <vt:variant>
        <vt:lpwstr>http://www.legislation.nsw.gov.au/fragview/inforce/epi+641+2007+pt.3-div.25-TOP+0+N</vt:lpwstr>
      </vt:variant>
      <vt:variant>
        <vt:lpwstr/>
      </vt:variant>
      <vt:variant>
        <vt:i4>6750317</vt:i4>
      </vt:variant>
      <vt:variant>
        <vt:i4>114</vt:i4>
      </vt:variant>
      <vt:variant>
        <vt:i4>0</vt:i4>
      </vt:variant>
      <vt:variant>
        <vt:i4>5</vt:i4>
      </vt:variant>
      <vt:variant>
        <vt:lpwstr>http://www.legislation.nsw.gov.au/fragview/inforce/epi+641+2007+pt.3-div.24-TOP+0+N</vt:lpwstr>
      </vt:variant>
      <vt:variant>
        <vt:lpwstr/>
      </vt:variant>
      <vt:variant>
        <vt:i4>6750314</vt:i4>
      </vt:variant>
      <vt:variant>
        <vt:i4>111</vt:i4>
      </vt:variant>
      <vt:variant>
        <vt:i4>0</vt:i4>
      </vt:variant>
      <vt:variant>
        <vt:i4>5</vt:i4>
      </vt:variant>
      <vt:variant>
        <vt:lpwstr>http://www.legislation.nsw.gov.au/fragview/inforce/epi+641+2007+pt.3-div.23-TOP+0+N</vt:lpwstr>
      </vt:variant>
      <vt:variant>
        <vt:lpwstr/>
      </vt:variant>
      <vt:variant>
        <vt:i4>6750315</vt:i4>
      </vt:variant>
      <vt:variant>
        <vt:i4>108</vt:i4>
      </vt:variant>
      <vt:variant>
        <vt:i4>0</vt:i4>
      </vt:variant>
      <vt:variant>
        <vt:i4>5</vt:i4>
      </vt:variant>
      <vt:variant>
        <vt:lpwstr>http://www.legislation.nsw.gov.au/fragview/inforce/epi+641+2007+pt.3-div.22-TOP+0+N</vt:lpwstr>
      </vt:variant>
      <vt:variant>
        <vt:lpwstr/>
      </vt:variant>
      <vt:variant>
        <vt:i4>6750312</vt:i4>
      </vt:variant>
      <vt:variant>
        <vt:i4>105</vt:i4>
      </vt:variant>
      <vt:variant>
        <vt:i4>0</vt:i4>
      </vt:variant>
      <vt:variant>
        <vt:i4>5</vt:i4>
      </vt:variant>
      <vt:variant>
        <vt:lpwstr>http://www.legislation.nsw.gov.au/fragview/inforce/epi+641+2007+pt.3-div.21-TOP+0+N</vt:lpwstr>
      </vt:variant>
      <vt:variant>
        <vt:lpwstr/>
      </vt:variant>
      <vt:variant>
        <vt:i4>6750313</vt:i4>
      </vt:variant>
      <vt:variant>
        <vt:i4>102</vt:i4>
      </vt:variant>
      <vt:variant>
        <vt:i4>0</vt:i4>
      </vt:variant>
      <vt:variant>
        <vt:i4>5</vt:i4>
      </vt:variant>
      <vt:variant>
        <vt:lpwstr>http://www.legislation.nsw.gov.au/fragview/inforce/epi+641+2007+pt.3-div.20-TOP+0+N</vt:lpwstr>
      </vt:variant>
      <vt:variant>
        <vt:lpwstr/>
      </vt:variant>
      <vt:variant>
        <vt:i4>6553696</vt:i4>
      </vt:variant>
      <vt:variant>
        <vt:i4>99</vt:i4>
      </vt:variant>
      <vt:variant>
        <vt:i4>0</vt:i4>
      </vt:variant>
      <vt:variant>
        <vt:i4>5</vt:i4>
      </vt:variant>
      <vt:variant>
        <vt:lpwstr>http://www.legislation.nsw.gov.au/fragview/inforce/epi+641+2007+pt.3-div.19-TOP+0+N</vt:lpwstr>
      </vt:variant>
      <vt:variant>
        <vt:lpwstr/>
      </vt:variant>
      <vt:variant>
        <vt:i4>6553697</vt:i4>
      </vt:variant>
      <vt:variant>
        <vt:i4>96</vt:i4>
      </vt:variant>
      <vt:variant>
        <vt:i4>0</vt:i4>
      </vt:variant>
      <vt:variant>
        <vt:i4>5</vt:i4>
      </vt:variant>
      <vt:variant>
        <vt:lpwstr>http://www.legislation.nsw.gov.au/fragview/inforce/epi+641+2007+pt.3-div.18-TOP+0+N</vt:lpwstr>
      </vt:variant>
      <vt:variant>
        <vt:lpwstr/>
      </vt:variant>
      <vt:variant>
        <vt:i4>7405612</vt:i4>
      </vt:variant>
      <vt:variant>
        <vt:i4>93</vt:i4>
      </vt:variant>
      <vt:variant>
        <vt:i4>0</vt:i4>
      </vt:variant>
      <vt:variant>
        <vt:i4>5</vt:i4>
      </vt:variant>
      <vt:variant>
        <vt:lpwstr>http://www.legislation.nsw.gov.au/fragview/inforce/epi+641+2007+pt.3-div.17-sdiv.2-TOP+0+N</vt:lpwstr>
      </vt:variant>
      <vt:variant>
        <vt:lpwstr/>
      </vt:variant>
      <vt:variant>
        <vt:i4>7471148</vt:i4>
      </vt:variant>
      <vt:variant>
        <vt:i4>90</vt:i4>
      </vt:variant>
      <vt:variant>
        <vt:i4>0</vt:i4>
      </vt:variant>
      <vt:variant>
        <vt:i4>5</vt:i4>
      </vt:variant>
      <vt:variant>
        <vt:lpwstr>http://www.legislation.nsw.gov.au/fragview/inforce/epi+641+2007+pt.3-div.17-sdiv.1-TOP+0+N</vt:lpwstr>
      </vt:variant>
      <vt:variant>
        <vt:lpwstr/>
      </vt:variant>
      <vt:variant>
        <vt:i4>6553710</vt:i4>
      </vt:variant>
      <vt:variant>
        <vt:i4>87</vt:i4>
      </vt:variant>
      <vt:variant>
        <vt:i4>0</vt:i4>
      </vt:variant>
      <vt:variant>
        <vt:i4>5</vt:i4>
      </vt:variant>
      <vt:variant>
        <vt:lpwstr>http://www.legislation.nsw.gov.au/fragview/inforce/epi+641+2007+pt.3-div.17-TOP+0+N</vt:lpwstr>
      </vt:variant>
      <vt:variant>
        <vt:lpwstr/>
      </vt:variant>
      <vt:variant>
        <vt:i4>6553711</vt:i4>
      </vt:variant>
      <vt:variant>
        <vt:i4>84</vt:i4>
      </vt:variant>
      <vt:variant>
        <vt:i4>0</vt:i4>
      </vt:variant>
      <vt:variant>
        <vt:i4>5</vt:i4>
      </vt:variant>
      <vt:variant>
        <vt:lpwstr>http://www.legislation.nsw.gov.au/fragview/inforce/epi+641+2007+pt.3-div.16-TOP+0+N</vt:lpwstr>
      </vt:variant>
      <vt:variant>
        <vt:lpwstr/>
      </vt:variant>
      <vt:variant>
        <vt:i4>7405614</vt:i4>
      </vt:variant>
      <vt:variant>
        <vt:i4>81</vt:i4>
      </vt:variant>
      <vt:variant>
        <vt:i4>0</vt:i4>
      </vt:variant>
      <vt:variant>
        <vt:i4>5</vt:i4>
      </vt:variant>
      <vt:variant>
        <vt:lpwstr>http://www.legislation.nsw.gov.au/fragview/inforce/epi+641+2007+pt.3-div.15-sdiv.2-TOP+0+N</vt:lpwstr>
      </vt:variant>
      <vt:variant>
        <vt:lpwstr/>
      </vt:variant>
      <vt:variant>
        <vt:i4>7471150</vt:i4>
      </vt:variant>
      <vt:variant>
        <vt:i4>78</vt:i4>
      </vt:variant>
      <vt:variant>
        <vt:i4>0</vt:i4>
      </vt:variant>
      <vt:variant>
        <vt:i4>5</vt:i4>
      </vt:variant>
      <vt:variant>
        <vt:lpwstr>http://www.legislation.nsw.gov.au/fragview/inforce/epi+641+2007+pt.3-div.15-sdiv.1-TOP+0+N</vt:lpwstr>
      </vt:variant>
      <vt:variant>
        <vt:lpwstr/>
      </vt:variant>
      <vt:variant>
        <vt:i4>6553708</vt:i4>
      </vt:variant>
      <vt:variant>
        <vt:i4>75</vt:i4>
      </vt:variant>
      <vt:variant>
        <vt:i4>0</vt:i4>
      </vt:variant>
      <vt:variant>
        <vt:i4>5</vt:i4>
      </vt:variant>
      <vt:variant>
        <vt:lpwstr>http://www.legislation.nsw.gov.au/fragview/inforce/epi+641+2007+pt.3-div.15-TOP+0+N</vt:lpwstr>
      </vt:variant>
      <vt:variant>
        <vt:lpwstr/>
      </vt:variant>
      <vt:variant>
        <vt:i4>6553709</vt:i4>
      </vt:variant>
      <vt:variant>
        <vt:i4>72</vt:i4>
      </vt:variant>
      <vt:variant>
        <vt:i4>0</vt:i4>
      </vt:variant>
      <vt:variant>
        <vt:i4>5</vt:i4>
      </vt:variant>
      <vt:variant>
        <vt:lpwstr>http://www.legislation.nsw.gov.au/fragview/inforce/epi+641+2007+pt.3-div.14-TOP+0+N</vt:lpwstr>
      </vt:variant>
      <vt:variant>
        <vt:lpwstr/>
      </vt:variant>
      <vt:variant>
        <vt:i4>6553706</vt:i4>
      </vt:variant>
      <vt:variant>
        <vt:i4>69</vt:i4>
      </vt:variant>
      <vt:variant>
        <vt:i4>0</vt:i4>
      </vt:variant>
      <vt:variant>
        <vt:i4>5</vt:i4>
      </vt:variant>
      <vt:variant>
        <vt:lpwstr>http://www.legislation.nsw.gov.au/fragview/inforce/epi+641+2007+pt.3-div.13-TOP+0+N</vt:lpwstr>
      </vt:variant>
      <vt:variant>
        <vt:lpwstr/>
      </vt:variant>
      <vt:variant>
        <vt:i4>6553707</vt:i4>
      </vt:variant>
      <vt:variant>
        <vt:i4>66</vt:i4>
      </vt:variant>
      <vt:variant>
        <vt:i4>0</vt:i4>
      </vt:variant>
      <vt:variant>
        <vt:i4>5</vt:i4>
      </vt:variant>
      <vt:variant>
        <vt:lpwstr>http://www.legislation.nsw.gov.au/fragview/inforce/epi+641+2007+pt.3-div.12-TOP+0+N</vt:lpwstr>
      </vt:variant>
      <vt:variant>
        <vt:lpwstr/>
      </vt:variant>
      <vt:variant>
        <vt:i4>6553704</vt:i4>
      </vt:variant>
      <vt:variant>
        <vt:i4>63</vt:i4>
      </vt:variant>
      <vt:variant>
        <vt:i4>0</vt:i4>
      </vt:variant>
      <vt:variant>
        <vt:i4>5</vt:i4>
      </vt:variant>
      <vt:variant>
        <vt:lpwstr>http://www.legislation.nsw.gov.au/fragview/inforce/epi+641+2007+pt.3-div.11-TOP+0+N</vt:lpwstr>
      </vt:variant>
      <vt:variant>
        <vt:lpwstr/>
      </vt:variant>
      <vt:variant>
        <vt:i4>6553705</vt:i4>
      </vt:variant>
      <vt:variant>
        <vt:i4>60</vt:i4>
      </vt:variant>
      <vt:variant>
        <vt:i4>0</vt:i4>
      </vt:variant>
      <vt:variant>
        <vt:i4>5</vt:i4>
      </vt:variant>
      <vt:variant>
        <vt:lpwstr>http://www.legislation.nsw.gov.au/fragview/inforce/epi+641+2007+pt.3-div.10-TOP+0+N</vt:lpwstr>
      </vt:variant>
      <vt:variant>
        <vt:lpwstr/>
      </vt:variant>
      <vt:variant>
        <vt:i4>5767252</vt:i4>
      </vt:variant>
      <vt:variant>
        <vt:i4>57</vt:i4>
      </vt:variant>
      <vt:variant>
        <vt:i4>0</vt:i4>
      </vt:variant>
      <vt:variant>
        <vt:i4>5</vt:i4>
      </vt:variant>
      <vt:variant>
        <vt:lpwstr>http://www.legislation.nsw.gov.au/fragview/inforce/epi+641+2007+pt.3-div.9-sdiv.2-TOP+0+N</vt:lpwstr>
      </vt:variant>
      <vt:variant>
        <vt:lpwstr/>
      </vt:variant>
      <vt:variant>
        <vt:i4>5767255</vt:i4>
      </vt:variant>
      <vt:variant>
        <vt:i4>54</vt:i4>
      </vt:variant>
      <vt:variant>
        <vt:i4>0</vt:i4>
      </vt:variant>
      <vt:variant>
        <vt:i4>5</vt:i4>
      </vt:variant>
      <vt:variant>
        <vt:lpwstr>http://www.legislation.nsw.gov.au/fragview/inforce/epi+641+2007+pt.3-div.9-sdiv.1-TOP+0+N</vt:lpwstr>
      </vt:variant>
      <vt:variant>
        <vt:lpwstr/>
      </vt:variant>
      <vt:variant>
        <vt:i4>7602223</vt:i4>
      </vt:variant>
      <vt:variant>
        <vt:i4>51</vt:i4>
      </vt:variant>
      <vt:variant>
        <vt:i4>0</vt:i4>
      </vt:variant>
      <vt:variant>
        <vt:i4>5</vt:i4>
      </vt:variant>
      <vt:variant>
        <vt:lpwstr>http://www.legislation.nsw.gov.au/fragview/inforce/epi+641+2007+pt.3-div.9-TOP+0+N</vt:lpwstr>
      </vt:variant>
      <vt:variant>
        <vt:lpwstr/>
      </vt:variant>
      <vt:variant>
        <vt:i4>7667759</vt:i4>
      </vt:variant>
      <vt:variant>
        <vt:i4>48</vt:i4>
      </vt:variant>
      <vt:variant>
        <vt:i4>0</vt:i4>
      </vt:variant>
      <vt:variant>
        <vt:i4>5</vt:i4>
      </vt:variant>
      <vt:variant>
        <vt:lpwstr>http://www.legislation.nsw.gov.au/fragview/inforce/epi+641+2007+pt.3-div.8-TOP+0+N</vt:lpwstr>
      </vt:variant>
      <vt:variant>
        <vt:lpwstr/>
      </vt:variant>
      <vt:variant>
        <vt:i4>7995439</vt:i4>
      </vt:variant>
      <vt:variant>
        <vt:i4>45</vt:i4>
      </vt:variant>
      <vt:variant>
        <vt:i4>0</vt:i4>
      </vt:variant>
      <vt:variant>
        <vt:i4>5</vt:i4>
      </vt:variant>
      <vt:variant>
        <vt:lpwstr>http://www.legislation.nsw.gov.au/fragview/inforce/epi+641+2007+pt.3-div.7-TOP+0+N</vt:lpwstr>
      </vt:variant>
      <vt:variant>
        <vt:lpwstr/>
      </vt:variant>
      <vt:variant>
        <vt:i4>8060975</vt:i4>
      </vt:variant>
      <vt:variant>
        <vt:i4>42</vt:i4>
      </vt:variant>
      <vt:variant>
        <vt:i4>0</vt:i4>
      </vt:variant>
      <vt:variant>
        <vt:i4>5</vt:i4>
      </vt:variant>
      <vt:variant>
        <vt:lpwstr>http://www.legislation.nsw.gov.au/fragview/inforce/epi+641+2007+pt.3-div.6-TOP+0+N</vt:lpwstr>
      </vt:variant>
      <vt:variant>
        <vt:lpwstr/>
      </vt:variant>
      <vt:variant>
        <vt:i4>5505108</vt:i4>
      </vt:variant>
      <vt:variant>
        <vt:i4>39</vt:i4>
      </vt:variant>
      <vt:variant>
        <vt:i4>0</vt:i4>
      </vt:variant>
      <vt:variant>
        <vt:i4>5</vt:i4>
      </vt:variant>
      <vt:variant>
        <vt:lpwstr>http://www.legislation.nsw.gov.au/fragview/inforce/epi+641+2007+pt.3-div.5-sdiv.2-TOP+0+N</vt:lpwstr>
      </vt:variant>
      <vt:variant>
        <vt:lpwstr/>
      </vt:variant>
      <vt:variant>
        <vt:i4>5505111</vt:i4>
      </vt:variant>
      <vt:variant>
        <vt:i4>36</vt:i4>
      </vt:variant>
      <vt:variant>
        <vt:i4>0</vt:i4>
      </vt:variant>
      <vt:variant>
        <vt:i4>5</vt:i4>
      </vt:variant>
      <vt:variant>
        <vt:lpwstr>http://www.legislation.nsw.gov.au/fragview/inforce/epi+641+2007+pt.3-div.5-sdiv.1-TOP+0+N</vt:lpwstr>
      </vt:variant>
      <vt:variant>
        <vt:lpwstr/>
      </vt:variant>
      <vt:variant>
        <vt:i4>7864367</vt:i4>
      </vt:variant>
      <vt:variant>
        <vt:i4>33</vt:i4>
      </vt:variant>
      <vt:variant>
        <vt:i4>0</vt:i4>
      </vt:variant>
      <vt:variant>
        <vt:i4>5</vt:i4>
      </vt:variant>
      <vt:variant>
        <vt:lpwstr>http://www.legislation.nsw.gov.au/fragview/inforce/epi+641+2007+pt.3-div.5-TOP+0+N</vt:lpwstr>
      </vt:variant>
      <vt:variant>
        <vt:lpwstr/>
      </vt:variant>
      <vt:variant>
        <vt:i4>7929903</vt:i4>
      </vt:variant>
      <vt:variant>
        <vt:i4>30</vt:i4>
      </vt:variant>
      <vt:variant>
        <vt:i4>0</vt:i4>
      </vt:variant>
      <vt:variant>
        <vt:i4>5</vt:i4>
      </vt:variant>
      <vt:variant>
        <vt:lpwstr>http://www.legislation.nsw.gov.au/fragview/inforce/epi+641+2007+pt.3-div.4-TOP+0+N</vt:lpwstr>
      </vt:variant>
      <vt:variant>
        <vt:lpwstr/>
      </vt:variant>
      <vt:variant>
        <vt:i4>8257583</vt:i4>
      </vt:variant>
      <vt:variant>
        <vt:i4>27</vt:i4>
      </vt:variant>
      <vt:variant>
        <vt:i4>0</vt:i4>
      </vt:variant>
      <vt:variant>
        <vt:i4>5</vt:i4>
      </vt:variant>
      <vt:variant>
        <vt:lpwstr>http://www.legislation.nsw.gov.au/fragview/inforce/epi+641+2007+pt.3-div.3-TOP+0+N</vt:lpwstr>
      </vt:variant>
      <vt:variant>
        <vt:lpwstr/>
      </vt:variant>
      <vt:variant>
        <vt:i4>8323119</vt:i4>
      </vt:variant>
      <vt:variant>
        <vt:i4>24</vt:i4>
      </vt:variant>
      <vt:variant>
        <vt:i4>0</vt:i4>
      </vt:variant>
      <vt:variant>
        <vt:i4>5</vt:i4>
      </vt:variant>
      <vt:variant>
        <vt:lpwstr>http://www.legislation.nsw.gov.au/fragview/inforce/epi+641+2007+pt.3-div.2-TOP+0+N</vt:lpwstr>
      </vt:variant>
      <vt:variant>
        <vt:lpwstr/>
      </vt:variant>
      <vt:variant>
        <vt:i4>8126511</vt:i4>
      </vt:variant>
      <vt:variant>
        <vt:i4>21</vt:i4>
      </vt:variant>
      <vt:variant>
        <vt:i4>0</vt:i4>
      </vt:variant>
      <vt:variant>
        <vt:i4>5</vt:i4>
      </vt:variant>
      <vt:variant>
        <vt:lpwstr>http://www.legislation.nsw.gov.au/fragview/inforce/epi+641+2007+pt.3-div.1-TOP+0+N</vt:lpwstr>
      </vt:variant>
      <vt:variant>
        <vt:lpwstr/>
      </vt:variant>
      <vt:variant>
        <vt:i4>6225989</vt:i4>
      </vt:variant>
      <vt:variant>
        <vt:i4>18</vt:i4>
      </vt:variant>
      <vt:variant>
        <vt:i4>0</vt:i4>
      </vt:variant>
      <vt:variant>
        <vt:i4>5</vt:i4>
      </vt:variant>
      <vt:variant>
        <vt:lpwstr>http://www.legislation.nsw.gov.au/fragview/inforce/epi+641+2007+pt.3-TOP+0+N</vt:lpwstr>
      </vt:variant>
      <vt:variant>
        <vt:lpwstr/>
      </vt:variant>
      <vt:variant>
        <vt:i4>7864367</vt:i4>
      </vt:variant>
      <vt:variant>
        <vt:i4>15</vt:i4>
      </vt:variant>
      <vt:variant>
        <vt:i4>0</vt:i4>
      </vt:variant>
      <vt:variant>
        <vt:i4>5</vt:i4>
      </vt:variant>
      <vt:variant>
        <vt:lpwstr>http://www.legislation.nsw.gov.au/fragview/inforce/epi+641+2007+pt.2-div.4-TOP+0+N</vt:lpwstr>
      </vt:variant>
      <vt:variant>
        <vt:lpwstr/>
      </vt:variant>
      <vt:variant>
        <vt:i4>8323119</vt:i4>
      </vt:variant>
      <vt:variant>
        <vt:i4>12</vt:i4>
      </vt:variant>
      <vt:variant>
        <vt:i4>0</vt:i4>
      </vt:variant>
      <vt:variant>
        <vt:i4>5</vt:i4>
      </vt:variant>
      <vt:variant>
        <vt:lpwstr>http://www.legislation.nsw.gov.au/fragview/inforce/epi+641+2007+pt.2-div.3-TOP+0+N</vt:lpwstr>
      </vt:variant>
      <vt:variant>
        <vt:lpwstr/>
      </vt:variant>
      <vt:variant>
        <vt:i4>8257583</vt:i4>
      </vt:variant>
      <vt:variant>
        <vt:i4>9</vt:i4>
      </vt:variant>
      <vt:variant>
        <vt:i4>0</vt:i4>
      </vt:variant>
      <vt:variant>
        <vt:i4>5</vt:i4>
      </vt:variant>
      <vt:variant>
        <vt:lpwstr>http://www.legislation.nsw.gov.au/fragview/inforce/epi+641+2007+pt.2-div.2-TOP+0+N</vt:lpwstr>
      </vt:variant>
      <vt:variant>
        <vt:lpwstr/>
      </vt:variant>
      <vt:variant>
        <vt:i4>8192047</vt:i4>
      </vt:variant>
      <vt:variant>
        <vt:i4>6</vt:i4>
      </vt:variant>
      <vt:variant>
        <vt:i4>0</vt:i4>
      </vt:variant>
      <vt:variant>
        <vt:i4>5</vt:i4>
      </vt:variant>
      <vt:variant>
        <vt:lpwstr>http://www.legislation.nsw.gov.au/fragview/inforce/epi+641+2007+pt.2-div.1-TOP+0+N</vt:lpwstr>
      </vt:variant>
      <vt:variant>
        <vt:lpwstr/>
      </vt:variant>
      <vt:variant>
        <vt:i4>6160453</vt:i4>
      </vt:variant>
      <vt:variant>
        <vt:i4>3</vt:i4>
      </vt:variant>
      <vt:variant>
        <vt:i4>0</vt:i4>
      </vt:variant>
      <vt:variant>
        <vt:i4>5</vt:i4>
      </vt:variant>
      <vt:variant>
        <vt:lpwstr>http://www.legislation.nsw.gov.au/fragview/inforce/epi+641+2007+pt.2-TOP+0+N</vt:lpwstr>
      </vt:variant>
      <vt:variant>
        <vt:lpwstr/>
      </vt:variant>
      <vt:variant>
        <vt:i4>6094917</vt:i4>
      </vt:variant>
      <vt:variant>
        <vt:i4>0</vt:i4>
      </vt:variant>
      <vt:variant>
        <vt:i4>0</vt:i4>
      </vt:variant>
      <vt:variant>
        <vt:i4>5</vt:i4>
      </vt:variant>
      <vt:variant>
        <vt:lpwstr>http://www.legislation.nsw.gov.au/fragview/inforce/epi+641+2007+pt.1-TOP+0+N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sjfatches</dc:creator>
  <cp:keywords>New</cp:keywords>
  <dc:description/>
  <cp:lastModifiedBy>Andrew Leese</cp:lastModifiedBy>
  <cp:revision>2</cp:revision>
  <cp:lastPrinted>2024-07-01T22:47:00Z</cp:lastPrinted>
  <dcterms:created xsi:type="dcterms:W3CDTF">2024-07-02T05:56:00Z</dcterms:created>
  <dcterms:modified xsi:type="dcterms:W3CDTF">2024-07-02T05:56:00Z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-2117113896</vt:i4>
  </property>
  <property fmtid="{D5CDD505-2E9C-101B-9397-08002B2CF9AE}" pid="3" name="_EmailSubject">
    <vt:lpwstr>Assessment Sheet</vt:lpwstr>
  </property>
  <property fmtid="{D5CDD505-2E9C-101B-9397-08002B2CF9AE}" pid="4" name="_AuthorEmail">
    <vt:lpwstr>EFuller@lakemac.nsw.gov.au</vt:lpwstr>
  </property>
  <property fmtid="{D5CDD505-2E9C-101B-9397-08002B2CF9AE}" pid="5" name="_AuthorEmailDisplayName">
    <vt:lpwstr>Erin Fuller</vt:lpwstr>
  </property>
  <property fmtid="{D5CDD505-2E9C-101B-9397-08002B2CF9AE}" pid="6" name="_PreviousAdHocReviewCycleID">
    <vt:i4>-2117113896</vt:i4>
  </property>
  <property fmtid="{D5CDD505-2E9C-101B-9397-08002B2CF9AE}" pid="7" name="_ReviewingToolsShownOnce">
    <vt:lpwstr/>
  </property>
  <property fmtid="{D5CDD505-2E9C-101B-9397-08002B2CF9AE}" pid="8" name="TRIMNo">
    <vt:lpwstr>D02945329</vt:lpwstr>
  </property>
</Properties>
</file>